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CE" w:rsidRPr="00E74CCE" w:rsidRDefault="00E74CCE" w:rsidP="00E74CCE">
      <w:pPr>
        <w:spacing w:after="0" w:line="240" w:lineRule="auto"/>
        <w:rPr>
          <w:rFonts w:ascii="Arial" w:eastAsia="Times New Roman" w:hAnsi="Arial" w:cs="Arial"/>
          <w:color w:val="00457B"/>
          <w:sz w:val="21"/>
          <w:szCs w:val="21"/>
          <w:lang w:eastAsia="ru-RU"/>
        </w:rPr>
      </w:pPr>
      <w:r w:rsidRPr="00E74C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74C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"http://prodamtext.ru/70/25274/" </w:instrText>
      </w:r>
      <w:r w:rsidRPr="00E74C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74CCE" w:rsidRPr="00E74CCE" w:rsidRDefault="00E74CCE" w:rsidP="00E74CCE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u w:val="single"/>
          <w:lang w:eastAsia="ru-RU"/>
        </w:rPr>
      </w:pPr>
      <w:r w:rsidRPr="00E74CCE">
        <w:rPr>
          <w:rFonts w:ascii="Arial" w:eastAsia="Times New Roman" w:hAnsi="Arial" w:cs="Arial"/>
          <w:color w:val="00457B"/>
          <w:kern w:val="36"/>
          <w:sz w:val="54"/>
          <w:szCs w:val="54"/>
          <w:u w:val="single"/>
          <w:lang w:eastAsia="ru-RU"/>
        </w:rPr>
        <w:t>Детская литература. Как выбрать интересную книгу для вашего ребенка?</w:t>
      </w:r>
      <w:bookmarkStart w:id="0" w:name="_GoBack"/>
      <w:bookmarkEnd w:id="0"/>
    </w:p>
    <w:p w:rsidR="00E74CCE" w:rsidRPr="00E74CCE" w:rsidRDefault="00E74CCE" w:rsidP="00E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74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Категория: </w:t>
      </w:r>
      <w:hyperlink r:id="rId4" w:history="1">
        <w:r w:rsidRPr="00E74CCE">
          <w:rPr>
            <w:rFonts w:ascii="Arial" w:eastAsia="Times New Roman" w:hAnsi="Arial" w:cs="Arial"/>
            <w:color w:val="00457B"/>
            <w:sz w:val="21"/>
            <w:szCs w:val="21"/>
            <w:lang w:eastAsia="ru-RU"/>
          </w:rPr>
          <w:t>Портфолио копирайтеров</w:t>
        </w:r>
      </w:hyperlink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ваш ребенок начал читать, и вы видите с каким интересом он начинает познавать мир, вам необходимо подобрать ему лучшие книги для чтения. Но какую книгу выбрать в книжном магазине?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Сегодня есть много печатных изданий русских и зарубежных авторов. </w:t>
      </w:r>
      <w:proofErr w:type="gramStart"/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</w:t>
      </w:r>
      <w:proofErr w:type="gramEnd"/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найти что-то интересное и познавательное?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Главная проблема, что у детей отсутствует интерес к чтению, – новые информационные технологии, компьютерные игры и др. Обычно дети не садятся читать сами; здесь нужна помощь родителей, чтобы вызвать интерес, предлагая им что-то новое.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этой статье вы познакомитесь с разнообразием жанров детских книг, узнаете о том, что лучше всего подойдет вашим детям по их желаниям и возрастным потребностям.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Мир чтения очень разнообразен! Существует большой выбор книг, способных заинтересовать малыша, дошкольника, младшего школьника, учащегося средних классов и подростка. Обозначим самые распространённые жанры: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Сказки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сказках больше всего чувствуется связь с фольклором. Эти произведения удивляют, радуют, возбуждают воображение и фантазию, учат нормам морали и нравственности. Настоящие или вымышленные герои проходят различные испытания, побеждают своего заклятого врага в конечном итоге. В основе сказки лежит антитеза – противопоставление добра и зла. Волшебные события происходят и в тридевятом царстве, и в избушке на курьих ножках. Задача сказки – поучать юного читателя. Например, хорошо знакомые всем «Гуси – лебеди», «Царевна – лягушка», «Конек-горбунок» не перестают быть популярными и сегодня.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Стихотворения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рифмованных строках стихотворений раскрывается то, что деткам близко и знакомо; чаще всего, в стихах используются качественные прилагательные, существительные с предметным значением.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Ребенок слушает стихи и даже заучивает наизусть. Особенно легко заучиваются стихи Корнея Чуковского, Агнии Барто, Самуила Маршака. Им присущ живой разговорный язык. В стихах доносится информация об игрушках, животных, временах года, отношениях детей с родителями, друзьями, сверстниками.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Рассказы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прозаическая форма, восходящая к притче, истории. Этому жанру характерна связь с устным народным творчеством и относительно небольшой объем. Главный герой – ребенок. Второстепенные герои – его друзья или родители.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Внутренний мир маленького человека в центре внимания. Например, детям нравятся сборники: Б. Житков «Что я видел», В. Драгунский «Профессор кислых щей» и др.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Повести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Это также прозаический жанр, сюжет которого сосредоточен не на одном событии, как в рассказе, а в нескольких эпизодах. Здесь характерно более тщательное внимание к деталям, большой объем, что-то среднее между романом и рассказом. В центре сюжета история одной жизни, соприкасающаяся с судьбами остальных людей. В повести В. Осеевой «Динка» главная героиня является капризной непоседой, но обладает сердцем, открытым к любому горю и несчастью. Это привлекает маленького читателя. В этом образе он находит себя, сочувствует и сопереживает. Повествование ведется от имени автора или самого героя.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Поэмы (баллады)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основе поэмы видна повествовательная песня с драматическим сюжетом. Здесь присуща стихотворная форма, рисуются картины жизни, чувства, мысли, переживания поэта. Баллада же развивалась из народной песни. Это стихотворный рассказ, в основу которого положена легенда или какое - либо историческое событие. Реальность переплетается с фантастикой. Весьма актуальны поэмы Некрасова, Лермонтова, Пушкина в школьной библиотеке.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Фантастика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Этому жанру характерен неправдоподобный, чудесный мир, вымышленный автором. Главные герои оказываются на другой планете, в космосе, параллельном мире или совершенно другом времени. В «Приключении Карика и Вали» Яна Ларри, стрекоза уносит юных героев, превратившихся в букашек, в растительный мир и мир насекомых – гигантов, где они узнают много нового и полезного. Юрий Томин в своем произведении «Шел по городу волшебник» описывает удивительные приключения мальчишек и робота, нереальные превращения с помощью обычных спичек. В фантастическом жанре все возможно именно этим он привлекателен для детей.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Романы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Этот прозаический жанр зародился в средние века творчестве романских народов. Обладает сложным сюжетом, описываются жизни большого количества героев. Изображается жизнь многих людей в определенный период времени. Романы наиболее интересны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повзрослевшим юным читателям. Экранизированный, увлекательный роман Жюль Верна «Дети капитана Гранта» дает познания в области истории и географии, невероятные и захватывающие приключения заставляют ребенка читать все больше и больше, ожидая того, чем всё закончится.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книг требует различия возрастных особенностей детей.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малышей 3 - 5 лет хороши книги - пазлы, книжки с крупным шрифтом и яркими, красочными иллюстрациями. Желательно не покупать издания с абстрактными и размытыми рисунками, пугающими персонажами, оставляющими негативное влияние вплоть до испуга. В детских магазинах можно обратить внимание на такие произведения, как Пляцковский «Разноцветные ребята», Остер «Котенок по имени Гав», рассказы Л. Толстого детям.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Младшим школьникам, детям 6 - 8 лет, хорошо подойдут познавательные, обучающие и развивающие сборники. В это время им интересны небольшие истории, где участниками являются такие же ребята, как они. Хорошо подойдут В. Драгунский «Денискины рассказы», М. Зощенко «Лёля и Минька» и др.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9 - 10 лет мальчишки и девчонки учатся познавать мир глубже. Им хочется слышать об отношениях между людьми, о дружбе со сверстниками, о первой любви, обиде, разочаровании. Кругозор значительно расширяется. Можно купить такие книги как «Поллианна» Элинор Портер, «Таинственный сад» Ф. Бернет, цикл Кира Булычева про Алису Селезневу.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11 - 15 лет у подростков возникает огромный интерес к своей личности, они хотят осознать свою неповторимость и оценить свои возможности. Несмотря на ухудшение поведения, неуравновешенность характера, окружающие его люди должны заметить и признать его взрослость.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почитать такие произведения как А. Грин «Алые паруса», Д. Дефо «Робинзон Крузо», Э.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Блайтон «Пять юных сыщиков и верный пес».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Современное преобладание развития технологий, гаджеты и компьютеры, постепенно заменяют семейное чтение. Обычно книги залеживаются на полках шкафа. Это не должно быть так. В каждой семье необходимо воспитать уважение и любовь к чтению с раннего детства. Книга должна стать другом и верным товарищем. Если ваш ребенок начал интересоваться чем-то, ищет ответ на свой вопрос, пообщайтесь с ним, узнайте, что его беспокоит в данный период времени.</w:t>
      </w:r>
    </w:p>
    <w:p w:rsidR="00E74CCE" w:rsidRPr="00E74CCE" w:rsidRDefault="00E74CCE" w:rsidP="00E74CCE">
      <w:pPr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Поощряйте его за первый, прочитанный самостоятельно рассказ. Если ребенок еще читает с трудом, можно меняться: одну страницу читает он, другую – родитель. Он захочет узнать окончание рассказа и обязательно попросит дочитать до конца. Именно так развивается привычка читать! Старайтесь обновлять вашу домашнюю библиотеку. Не обязательно покупать дорогие книги. Но старайтесь приобретать литературу с понятным шрифтом, иллюстрированными страницами из качественной бумаги. Вспомните слова Льва Толстого: «Хорошая книга - точно беседа с умным человеком». Радуйте себя и ваших близких!</w:t>
      </w:r>
    </w:p>
    <w:p w:rsidR="001D0F44" w:rsidRDefault="001D0F44"/>
    <w:sectPr w:rsidR="001D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CE"/>
    <w:rsid w:val="001D0F44"/>
    <w:rsid w:val="00E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B316-0321-4AF6-94F0-2AC5D84A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4C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xtsale.ru/portfolio-kopirayterov/canu1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Детская литература. Как выбрать интересную книгу для вашего ребенка?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2020-07-12T19:00:00Z</dcterms:created>
  <dcterms:modified xsi:type="dcterms:W3CDTF">2020-07-12T19:02:00Z</dcterms:modified>
</cp:coreProperties>
</file>