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Наша компания предлагает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lang w:eastAsia="ru-RU"/>
        </w:rPr>
        <w:t>двухсторонний</w:t>
      </w:r>
      <w:proofErr w:type="gramEnd"/>
      <w:r>
        <w:rPr>
          <w:rFonts w:ascii="Arial" w:eastAsia="Times New Roman" w:hAnsi="Arial" w:cs="Arial"/>
          <w:b/>
          <w:color w:val="000000"/>
          <w:lang w:eastAsia="ru-RU"/>
        </w:rPr>
        <w:t xml:space="preserve"> для забора цена, </w:t>
      </w:r>
      <w:r>
        <w:rPr>
          <w:rFonts w:ascii="Arial" w:eastAsia="Times New Roman" w:hAnsi="Arial" w:cs="Arial"/>
          <w:color w:val="000000"/>
          <w:lang w:eastAsia="ru-RU"/>
        </w:rPr>
        <w:t>которого доступна многим владельцам загородных домов, в различной цветовой гамме. Металлические листы имеют защитное покрытие с двух сторон, что позволяет создавать конструкции с высокой степенью эстетичности.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Сфера использования и преимущества 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lang w:eastAsia="ru-RU"/>
        </w:rPr>
        <w:t>Двухсторонний</w:t>
      </w:r>
      <w:proofErr w:type="gramEnd"/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может использоваться не только для сооружения заборов. </w:t>
      </w:r>
      <w:r>
        <w:rPr>
          <w:rFonts w:ascii="Arial" w:eastAsia="Times New Roman" w:hAnsi="Arial" w:cs="Arial"/>
          <w:color w:val="222222"/>
          <w:lang w:eastAsia="ru-RU"/>
        </w:rPr>
        <w:t xml:space="preserve">Его с успехом применяют при устройстве кровли, облицовке фасадов различных зданий и сооружений, ограждений на промышленных предприятиях, где высокая степень воздействия агрессивных веществ. Защитная пленка, нанесенная с обеих сторон листа, способствует более длительному сроку эксплуатации этого материала. 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К достоинствам </w:t>
      </w:r>
      <w:proofErr w:type="gramStart"/>
      <w:r>
        <w:rPr>
          <w:rFonts w:ascii="Arial" w:eastAsia="Times New Roman" w:hAnsi="Arial" w:cs="Arial"/>
          <w:b/>
          <w:color w:val="222222"/>
          <w:lang w:eastAsia="ru-RU"/>
        </w:rPr>
        <w:t>двухстороннего</w:t>
      </w:r>
      <w:proofErr w:type="gramEnd"/>
      <w:r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lang w:eastAsia="ru-RU"/>
        </w:rPr>
        <w:t>профнастила</w:t>
      </w:r>
      <w:proofErr w:type="spellEnd"/>
      <w:r>
        <w:rPr>
          <w:rFonts w:ascii="Arial" w:eastAsia="Times New Roman" w:hAnsi="Arial" w:cs="Arial"/>
          <w:color w:val="222222"/>
          <w:lang w:eastAsia="ru-RU"/>
        </w:rPr>
        <w:t xml:space="preserve"> относится: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 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Широкий спектр цветовой гаммы, что позволяет подобрать материал в соответствии с дизайном окружающих построек и природного ландшафта.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Высокая устойчивость к воздействию ультрафиолетового излучения, резким сменам температурного режима. 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На </w:t>
      </w:r>
      <w:proofErr w:type="gramStart"/>
      <w:r>
        <w:rPr>
          <w:rFonts w:ascii="Arial" w:eastAsia="Times New Roman" w:hAnsi="Arial" w:cs="Arial"/>
          <w:b/>
          <w:color w:val="000000"/>
          <w:lang w:eastAsia="ru-RU"/>
        </w:rPr>
        <w:t>двухстороннем</w:t>
      </w:r>
      <w:proofErr w:type="gramEnd"/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профнастиле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используемым</w:t>
      </w:r>
      <w:r w:rsidRPr="000438CD">
        <w:rPr>
          <w:rFonts w:ascii="Arial" w:eastAsia="Times New Roman" w:hAnsi="Arial" w:cs="Arial"/>
          <w:color w:val="000000"/>
          <w:lang w:eastAsia="ru-RU"/>
        </w:rPr>
        <w:t xml:space="preserve"> для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забора</w:t>
      </w:r>
      <w:r>
        <w:rPr>
          <w:rFonts w:ascii="Arial" w:eastAsia="Times New Roman" w:hAnsi="Arial" w:cs="Arial"/>
          <w:color w:val="000000"/>
          <w:lang w:eastAsia="ru-RU"/>
        </w:rPr>
        <w:t>, и не только,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не образуется плесень и не размножаются вредные бактерии. 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Несмотря на то, что 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цена двухстороннего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профнастила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для забора </w:t>
      </w:r>
      <w:r>
        <w:rPr>
          <w:rFonts w:ascii="Arial" w:eastAsia="Times New Roman" w:hAnsi="Arial" w:cs="Arial"/>
          <w:color w:val="000000"/>
          <w:lang w:eastAsia="ru-RU"/>
        </w:rPr>
        <w:t>несколько выше обычного неокрашенного металлопроката, его долговечность значительно больше.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Виды материала и его характеристики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Двухсторонний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представляет собой металлический гофрированный лист с волной различной формы и высоты. Форма волны бывает самой разнообразной – в виде трапеции, дуги, прямоугольника, полуовала и прочей. Высота волны, которая варьируется в пределах от 8 до 75 мм, указывает на функциональность материала.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Различается несколько видов данного изделия:</w:t>
      </w:r>
    </w:p>
    <w:p w:rsidR="000438CD" w:rsidRDefault="000438CD" w:rsidP="000438CD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Лист двухстороннего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профнастила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для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забора </w:t>
      </w:r>
      <w:r>
        <w:rPr>
          <w:rFonts w:ascii="Arial" w:eastAsia="Times New Roman" w:hAnsi="Arial" w:cs="Arial"/>
          <w:color w:val="000000"/>
          <w:lang w:eastAsia="ru-RU"/>
        </w:rPr>
        <w:t>или облицовки стен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имеет маркировку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 виде буквы «С». При этом высота выступающего гребня может быть самой разной.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0438CD" w:rsidRDefault="000438CD" w:rsidP="000438CD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Материал, который предполагается использовать в качестве несущих элементов стен или кровли маркируются буквами «НС». Высота волны у такого материала 21-44мм.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0438CD" w:rsidRDefault="000438CD" w:rsidP="000438CD">
      <w:pPr>
        <w:pStyle w:val="a4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устройства несущих конструкций применяется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материал маркируемый буквой «Н»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– двухсторонний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цена </w:t>
      </w:r>
      <w:r>
        <w:rPr>
          <w:rFonts w:ascii="Arial" w:eastAsia="Times New Roman" w:hAnsi="Arial" w:cs="Arial"/>
          <w:color w:val="000000"/>
          <w:lang w:eastAsia="ru-RU"/>
        </w:rPr>
        <w:t>которого значительно выше, чем других видов.</w:t>
      </w:r>
    </w:p>
    <w:p w:rsidR="000438CD" w:rsidRDefault="000438CD" w:rsidP="000438CD">
      <w:pPr>
        <w:pStyle w:val="a4"/>
        <w:rPr>
          <w:rFonts w:ascii="Arial" w:eastAsia="Times New Roman" w:hAnsi="Arial" w:cs="Arial"/>
          <w:color w:val="000000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 цветовой гамме металлические листы выбираются в соответствии с таблицей </w:t>
      </w:r>
      <w:r>
        <w:rPr>
          <w:rFonts w:ascii="Arial" w:hAnsi="Arial" w:cs="Arial"/>
          <w:color w:val="222222"/>
        </w:rPr>
        <w:t>RAL, разработанной в Германии и принятой в международном сообществе, где каждый цвет и оттенок обозначается собственной маркировкой.</w:t>
      </w:r>
    </w:p>
    <w:p w:rsidR="000438CD" w:rsidRDefault="000438CD" w:rsidP="000438CD">
      <w:pPr>
        <w:pStyle w:val="a4"/>
        <w:rPr>
          <w:rFonts w:ascii="Arial" w:eastAsia="Times New Roman" w:hAnsi="Arial" w:cs="Arial"/>
          <w:color w:val="000000"/>
          <w:lang w:eastAsia="ru-RU"/>
        </w:rPr>
      </w:pPr>
    </w:p>
    <w:p w:rsidR="000438CD" w:rsidRDefault="000438CD" w:rsidP="000438C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Особенности производства 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lang w:eastAsia="ru-RU"/>
        </w:rPr>
        <w:t>двухсторонний</w:t>
      </w:r>
      <w:proofErr w:type="gramEnd"/>
      <w:r>
        <w:rPr>
          <w:rFonts w:ascii="Arial" w:eastAsia="Times New Roman" w:hAnsi="Arial" w:cs="Arial"/>
          <w:b/>
          <w:color w:val="000000"/>
          <w:lang w:eastAsia="ru-RU"/>
        </w:rPr>
        <w:t xml:space="preserve"> для забора </w:t>
      </w:r>
      <w:r>
        <w:rPr>
          <w:rFonts w:ascii="Arial" w:eastAsia="Times New Roman" w:hAnsi="Arial" w:cs="Arial"/>
          <w:color w:val="000000"/>
          <w:lang w:eastAsia="ru-RU"/>
        </w:rPr>
        <w:t>в процессе своего изготовления проходит через несколько производственных операций:</w:t>
      </w:r>
    </w:p>
    <w:p w:rsidR="000438CD" w:rsidRDefault="000438CD" w:rsidP="000438CD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Оцинковка стального листа.</w:t>
      </w:r>
    </w:p>
    <w:p w:rsidR="000438CD" w:rsidRDefault="000438CD" w:rsidP="000438CD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Нанесение конверсионного слоя, предохраняющего металл от коррозии.</w:t>
      </w:r>
    </w:p>
    <w:p w:rsidR="000438CD" w:rsidRDefault="000438CD" w:rsidP="000438CD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Покрытие листа слоем грунтовки. </w:t>
      </w:r>
    </w:p>
    <w:p w:rsidR="000438CD" w:rsidRDefault="000438CD" w:rsidP="000438CD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Окраска материала полимерным составом.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качестве полимерной краски для 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листа забора </w:t>
      </w:r>
      <w:proofErr w:type="gramStart"/>
      <w:r w:rsidRPr="000438CD">
        <w:rPr>
          <w:rFonts w:ascii="Arial" w:eastAsia="Times New Roman" w:hAnsi="Arial" w:cs="Arial"/>
          <w:color w:val="000000"/>
          <w:lang w:eastAsia="ru-RU"/>
        </w:rPr>
        <w:t>из</w:t>
      </w:r>
      <w:proofErr w:type="gramEnd"/>
      <w:r>
        <w:rPr>
          <w:rFonts w:ascii="Arial" w:eastAsia="Times New Roman" w:hAnsi="Arial" w:cs="Arial"/>
          <w:b/>
          <w:color w:val="000000"/>
          <w:lang w:eastAsia="ru-RU"/>
        </w:rPr>
        <w:t xml:space="preserve"> двухстороннего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профнастила</w:t>
      </w:r>
      <w:proofErr w:type="spellEnd"/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может использоваться: </w:t>
      </w:r>
    </w:p>
    <w:p w:rsidR="000438CD" w:rsidRDefault="000438CD" w:rsidP="000438CD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глянцевый или матовый полиэстер; </w:t>
      </w:r>
    </w:p>
    <w:p w:rsidR="000438CD" w:rsidRDefault="000438CD" w:rsidP="000438CD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смесь полиамида и полиуретана под названием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пурал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»;</w:t>
      </w:r>
    </w:p>
    <w:p w:rsidR="000438CD" w:rsidRDefault="000438CD" w:rsidP="000438CD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пластизол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изготавливаемого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на основе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поливинихлорида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0438CD" w:rsidRDefault="000438CD" w:rsidP="000438CD">
      <w:pPr>
        <w:pStyle w:val="a4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купить материал для ограды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Компания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СтальПро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» реализует различные виды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профнастила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двухстороннего для забора, цена </w:t>
      </w:r>
      <w:r>
        <w:rPr>
          <w:rFonts w:ascii="Arial" w:eastAsia="Times New Roman" w:hAnsi="Arial" w:cs="Arial"/>
          <w:color w:val="000000"/>
          <w:lang w:eastAsia="ru-RU"/>
        </w:rPr>
        <w:t>которого на порядок ниже конкурирующих фирм. Низкая стоимость объясняется наличием собственного производства, и компактностью расположения мощностей. Стоимость листов зависит от толщины металла, типа полимерного покрытия и объема заказа.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оформления заказа необходимо оставить заявку на сайте нашей компании или связаться с менеджером по указанному телефону.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Мы не только предложим вам выгодную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цену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lang w:eastAsia="ru-RU"/>
        </w:rPr>
        <w:t>двухстороннего</w:t>
      </w:r>
      <w:proofErr w:type="gramEnd"/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профнастила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, </w:t>
      </w:r>
      <w:r w:rsidRPr="000438CD">
        <w:rPr>
          <w:rFonts w:ascii="Arial" w:eastAsia="Times New Roman" w:hAnsi="Arial" w:cs="Arial"/>
          <w:color w:val="000000"/>
          <w:lang w:eastAsia="ru-RU"/>
        </w:rPr>
        <w:t>но</w:t>
      </w:r>
      <w:r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0438CD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доставим оплаченный товар в указанное место любым способом – автомобильным, водным, железнодорожным или авиатранспортом.  </w:t>
      </w:r>
    </w:p>
    <w:p w:rsidR="000438CD" w:rsidRDefault="000438CD" w:rsidP="000438C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8222AE" w:rsidRDefault="004B5904"/>
    <w:sectPr w:rsidR="008222AE" w:rsidSect="00B9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6E3"/>
    <w:multiLevelType w:val="hybridMultilevel"/>
    <w:tmpl w:val="B996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04A54"/>
    <w:multiLevelType w:val="hybridMultilevel"/>
    <w:tmpl w:val="8F5A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B68F7"/>
    <w:multiLevelType w:val="hybridMultilevel"/>
    <w:tmpl w:val="0CC6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438CD"/>
    <w:rsid w:val="000438CD"/>
    <w:rsid w:val="00093F94"/>
    <w:rsid w:val="000C4D5C"/>
    <w:rsid w:val="00147F6D"/>
    <w:rsid w:val="001A330B"/>
    <w:rsid w:val="002E0A94"/>
    <w:rsid w:val="002E2A8B"/>
    <w:rsid w:val="003415DC"/>
    <w:rsid w:val="004B137C"/>
    <w:rsid w:val="004B5904"/>
    <w:rsid w:val="00614000"/>
    <w:rsid w:val="006B74D7"/>
    <w:rsid w:val="0088303C"/>
    <w:rsid w:val="008913D3"/>
    <w:rsid w:val="008A052B"/>
    <w:rsid w:val="00A550B1"/>
    <w:rsid w:val="00B93F3F"/>
    <w:rsid w:val="00BD7EB1"/>
    <w:rsid w:val="00BD7FE6"/>
    <w:rsid w:val="00CB1ED3"/>
    <w:rsid w:val="00D5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CD"/>
  </w:style>
  <w:style w:type="paragraph" w:styleId="1">
    <w:name w:val="heading 1"/>
    <w:basedOn w:val="a"/>
    <w:link w:val="10"/>
    <w:uiPriority w:val="9"/>
    <w:qFormat/>
    <w:rsid w:val="00A55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5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5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550B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55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4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3144</Characters>
  <Application>Microsoft Office Word</Application>
  <DocSecurity>0</DocSecurity>
  <Lines>76</Lines>
  <Paragraphs>30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2019-12-24T15:02:00Z</dcterms:created>
  <dcterms:modified xsi:type="dcterms:W3CDTF">2019-12-26T10:46:00Z</dcterms:modified>
</cp:coreProperties>
</file>