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869" w:rsidRDefault="00547369">
      <w:pPr>
        <w:rPr>
          <w:rFonts w:ascii="Times New Roman" w:hAnsi="Times New Roman" w:cs="Times New Roman"/>
        </w:rPr>
      </w:pPr>
      <w:r w:rsidRPr="00547369">
        <w:rPr>
          <w:rFonts w:ascii="Times New Roman" w:hAnsi="Times New Roman" w:cs="Times New Roman"/>
        </w:rPr>
        <w:t>ФЕДЕРАЛЬНОЕ ГОСУДАРСТВЕННОЕ БЮДЖЕТНОЕ ОБРАЗОВАТЕЛЬНОЕ УЧРЕЖДЕНИЕ ВЫСШЕГО ОБРАЗОВАНИЯ «АРМАВИРСКИЙ ГОСУДАРСТВЕННЫЙ ПЕДАГОГИЧСЕКИЙ УНИВЕРСИТЕТ»</w:t>
      </w:r>
    </w:p>
    <w:p w:rsidR="00547369" w:rsidRDefault="00547369">
      <w:pPr>
        <w:rPr>
          <w:rFonts w:ascii="Times New Roman" w:hAnsi="Times New Roman" w:cs="Times New Roman"/>
        </w:rPr>
      </w:pPr>
    </w:p>
    <w:p w:rsidR="00547369" w:rsidRDefault="00547369">
      <w:pPr>
        <w:rPr>
          <w:rFonts w:ascii="Times New Roman" w:hAnsi="Times New Roman" w:cs="Times New Roman"/>
        </w:rPr>
      </w:pPr>
    </w:p>
    <w:p w:rsidR="00547369" w:rsidRPr="00347B50" w:rsidRDefault="00547369" w:rsidP="00547369">
      <w:pPr>
        <w:jc w:val="both"/>
        <w:rPr>
          <w:rFonts w:ascii="Times New Roman" w:hAnsi="Times New Roman" w:cs="Times New Roman"/>
          <w:sz w:val="24"/>
        </w:rPr>
      </w:pPr>
    </w:p>
    <w:p w:rsidR="00547369" w:rsidRPr="00347B50" w:rsidRDefault="00E81294">
      <w:pPr>
        <w:rPr>
          <w:rFonts w:ascii="Times New Roman" w:hAnsi="Times New Roman" w:cs="Times New Roman"/>
          <w:sz w:val="24"/>
        </w:rPr>
      </w:pPr>
      <w:r>
        <w:rPr>
          <w:rFonts w:ascii="Times New Roman" w:hAnsi="Times New Roman" w:cs="Times New Roman"/>
          <w:sz w:val="24"/>
        </w:rPr>
        <w:t>ГАЛОЯН ВАРДУИ АРАРАТОВНА</w:t>
      </w:r>
    </w:p>
    <w:p w:rsidR="00547369" w:rsidRPr="00347B50" w:rsidRDefault="00547369" w:rsidP="00E81294">
      <w:pPr>
        <w:spacing w:before="0" w:beforeAutospacing="0" w:after="0" w:afterAutospacing="0" w:line="240" w:lineRule="auto"/>
        <w:rPr>
          <w:rFonts w:ascii="Times New Roman" w:hAnsi="Times New Roman" w:cs="Times New Roman"/>
          <w:b/>
          <w:sz w:val="24"/>
        </w:rPr>
      </w:pPr>
      <w:r w:rsidRPr="00347B50">
        <w:rPr>
          <w:rFonts w:ascii="Times New Roman" w:hAnsi="Times New Roman" w:cs="Times New Roman"/>
          <w:b/>
          <w:sz w:val="24"/>
        </w:rPr>
        <w:t xml:space="preserve">Научный доклад об основных результатах подготовленной научно­ </w:t>
      </w:r>
    </w:p>
    <w:p w:rsidR="00547369" w:rsidRPr="00347B50" w:rsidRDefault="00547369" w:rsidP="00E81294">
      <w:pPr>
        <w:spacing w:before="0" w:beforeAutospacing="0" w:after="0" w:afterAutospacing="0" w:line="240" w:lineRule="auto"/>
        <w:rPr>
          <w:rFonts w:ascii="Times New Roman" w:hAnsi="Times New Roman" w:cs="Times New Roman"/>
          <w:b/>
          <w:sz w:val="24"/>
        </w:rPr>
      </w:pPr>
      <w:r w:rsidRPr="00347B50">
        <w:rPr>
          <w:rFonts w:ascii="Times New Roman" w:hAnsi="Times New Roman" w:cs="Times New Roman"/>
          <w:b/>
          <w:sz w:val="24"/>
        </w:rPr>
        <w:t>квалификационной работы (диссертации)</w:t>
      </w:r>
    </w:p>
    <w:p w:rsidR="00547369" w:rsidRDefault="00547369" w:rsidP="00547369">
      <w:pPr>
        <w:spacing w:line="240" w:lineRule="auto"/>
        <w:rPr>
          <w:rFonts w:ascii="Times New Roman" w:hAnsi="Times New Roman" w:cs="Times New Roman"/>
          <w:sz w:val="28"/>
        </w:rPr>
      </w:pPr>
      <w:r>
        <w:rPr>
          <w:rFonts w:ascii="Times New Roman" w:hAnsi="Times New Roman" w:cs="Times New Roman"/>
          <w:sz w:val="28"/>
        </w:rPr>
        <w:t>ИСТОРИЧЕСКИЕ УСЛОВИЯ И ОСОБЕННОСТИ СТАНОВЛЕНИЯ И РАЗВИТИЯ ИНСТИТУТОВ ГРАЖДАНСКОГО ОБЩЕСТВА В КУБАНСКОЙ ОБЛАСТИ (1860-1917 ГГ.)</w:t>
      </w:r>
    </w:p>
    <w:p w:rsidR="00547369" w:rsidRDefault="00547369" w:rsidP="00547369">
      <w:pPr>
        <w:spacing w:line="240" w:lineRule="auto"/>
        <w:rPr>
          <w:rFonts w:ascii="Times New Roman" w:hAnsi="Times New Roman" w:cs="Times New Roman"/>
          <w:sz w:val="28"/>
        </w:rPr>
      </w:pPr>
    </w:p>
    <w:p w:rsidR="009657A3" w:rsidRDefault="009657A3" w:rsidP="00870498">
      <w:pPr>
        <w:spacing w:before="0" w:beforeAutospacing="0" w:after="0" w:afterAutospacing="0" w:line="240" w:lineRule="auto"/>
        <w:contextualSpacing/>
        <w:jc w:val="left"/>
        <w:rPr>
          <w:rFonts w:ascii="Times New Roman" w:eastAsia="Times New Roman" w:hAnsi="Times New Roman" w:cs="Times New Roman"/>
          <w:color w:val="000000"/>
          <w:sz w:val="28"/>
          <w:szCs w:val="28"/>
          <w:lang w:eastAsia="ru-RU"/>
        </w:rPr>
      </w:pPr>
    </w:p>
    <w:p w:rsidR="009657A3" w:rsidRDefault="009657A3" w:rsidP="00870498">
      <w:pPr>
        <w:spacing w:before="0" w:beforeAutospacing="0" w:after="0" w:afterAutospacing="0" w:line="240" w:lineRule="auto"/>
        <w:contextualSpacing/>
        <w:jc w:val="left"/>
        <w:rPr>
          <w:rFonts w:ascii="Times New Roman" w:eastAsia="Times New Roman" w:hAnsi="Times New Roman" w:cs="Times New Roman"/>
          <w:color w:val="000000"/>
          <w:sz w:val="28"/>
          <w:szCs w:val="28"/>
          <w:lang w:eastAsia="ru-RU"/>
        </w:rPr>
      </w:pPr>
    </w:p>
    <w:p w:rsidR="009657A3" w:rsidRDefault="009657A3" w:rsidP="00870498">
      <w:pPr>
        <w:spacing w:before="0" w:beforeAutospacing="0" w:after="0" w:afterAutospacing="0" w:line="240" w:lineRule="auto"/>
        <w:contextualSpacing/>
        <w:jc w:val="left"/>
        <w:rPr>
          <w:rFonts w:ascii="Times New Roman" w:eastAsia="Times New Roman" w:hAnsi="Times New Roman" w:cs="Times New Roman"/>
          <w:color w:val="000000"/>
          <w:sz w:val="28"/>
          <w:szCs w:val="28"/>
          <w:lang w:eastAsia="ru-RU"/>
        </w:rPr>
      </w:pPr>
    </w:p>
    <w:p w:rsidR="009657A3" w:rsidRDefault="009657A3" w:rsidP="00870498">
      <w:pPr>
        <w:spacing w:before="0" w:beforeAutospacing="0" w:after="0" w:afterAutospacing="0" w:line="240" w:lineRule="auto"/>
        <w:contextualSpacing/>
        <w:jc w:val="left"/>
        <w:rPr>
          <w:rFonts w:ascii="Times New Roman" w:eastAsia="Times New Roman" w:hAnsi="Times New Roman" w:cs="Times New Roman"/>
          <w:color w:val="000000"/>
          <w:sz w:val="28"/>
          <w:szCs w:val="28"/>
          <w:lang w:eastAsia="ru-RU"/>
        </w:rPr>
      </w:pPr>
    </w:p>
    <w:p w:rsidR="00870498" w:rsidRPr="00870498" w:rsidRDefault="00870498" w:rsidP="00870498">
      <w:pPr>
        <w:spacing w:before="0" w:beforeAutospacing="0" w:after="0" w:afterAutospacing="0" w:line="240" w:lineRule="auto"/>
        <w:contextualSpacing/>
        <w:jc w:val="left"/>
        <w:rPr>
          <w:rFonts w:ascii="Times New Roman" w:eastAsia="Times New Roman" w:hAnsi="Times New Roman" w:cs="Times New Roman"/>
          <w:color w:val="000000"/>
          <w:sz w:val="28"/>
          <w:szCs w:val="28"/>
          <w:lang w:eastAsia="ru-RU"/>
        </w:rPr>
      </w:pPr>
      <w:r w:rsidRPr="00870498">
        <w:rPr>
          <w:rFonts w:ascii="Times New Roman" w:eastAsia="Times New Roman" w:hAnsi="Times New Roman" w:cs="Times New Roman"/>
          <w:color w:val="000000"/>
          <w:sz w:val="28"/>
          <w:szCs w:val="28"/>
          <w:lang w:eastAsia="ru-RU"/>
        </w:rPr>
        <w:t>Направление подготовки: 46.06.01 «Исторические науки и археология»</w:t>
      </w:r>
    </w:p>
    <w:p w:rsidR="00870498" w:rsidRDefault="00870498" w:rsidP="00870498">
      <w:pPr>
        <w:spacing w:before="0" w:beforeAutospacing="0" w:after="0" w:afterAutospacing="0" w:line="240" w:lineRule="auto"/>
        <w:contextualSpacing/>
        <w:jc w:val="left"/>
        <w:rPr>
          <w:rFonts w:ascii="Times New Roman" w:eastAsia="Times New Roman" w:hAnsi="Times New Roman" w:cs="Times New Roman"/>
          <w:color w:val="000000"/>
          <w:sz w:val="28"/>
          <w:szCs w:val="28"/>
          <w:lang w:eastAsia="ru-RU"/>
        </w:rPr>
      </w:pPr>
      <w:r w:rsidRPr="00870498">
        <w:rPr>
          <w:rFonts w:ascii="Times New Roman" w:eastAsia="Times New Roman" w:hAnsi="Times New Roman" w:cs="Times New Roman"/>
          <w:color w:val="000000"/>
          <w:sz w:val="28"/>
          <w:szCs w:val="28"/>
          <w:lang w:eastAsia="ru-RU"/>
        </w:rPr>
        <w:t>Направленность (профиль): 07.00.02 «Отечественная история»</w:t>
      </w:r>
    </w:p>
    <w:p w:rsidR="0071514C" w:rsidRPr="00870498" w:rsidRDefault="0071514C" w:rsidP="00870498">
      <w:pPr>
        <w:spacing w:before="0" w:beforeAutospacing="0" w:after="0" w:afterAutospacing="0" w:line="240" w:lineRule="auto"/>
        <w:contextualSpacing/>
        <w:jc w:val="left"/>
        <w:rPr>
          <w:rFonts w:ascii="Times New Roman" w:eastAsia="Times New Roman" w:hAnsi="Times New Roman" w:cs="Times New Roman"/>
          <w:color w:val="000000"/>
          <w:sz w:val="28"/>
          <w:szCs w:val="28"/>
          <w:lang w:eastAsia="ru-RU"/>
        </w:rPr>
      </w:pPr>
      <w:r w:rsidRPr="00DA0503">
        <w:rPr>
          <w:rFonts w:ascii="Times New Roman" w:hAnsi="Times New Roman" w:cs="Times New Roman"/>
          <w:sz w:val="28"/>
          <w:szCs w:val="28"/>
        </w:rPr>
        <w:t>Квалификация: «Исследователь. Преподаватель-исследователь»</w:t>
      </w:r>
    </w:p>
    <w:p w:rsidR="00547369" w:rsidRPr="00347B50" w:rsidRDefault="00547369" w:rsidP="00547369">
      <w:pPr>
        <w:spacing w:line="240" w:lineRule="auto"/>
        <w:jc w:val="left"/>
        <w:rPr>
          <w:rFonts w:ascii="Times New Roman" w:hAnsi="Times New Roman" w:cs="Times New Roman"/>
          <w:sz w:val="24"/>
        </w:rPr>
      </w:pPr>
    </w:p>
    <w:p w:rsidR="00870498" w:rsidRPr="00347B50" w:rsidRDefault="00870498" w:rsidP="00E81294">
      <w:pPr>
        <w:spacing w:line="240" w:lineRule="auto"/>
        <w:ind w:right="1700"/>
        <w:jc w:val="both"/>
        <w:rPr>
          <w:rFonts w:ascii="Times New Roman" w:hAnsi="Times New Roman" w:cs="Times New Roman"/>
          <w:sz w:val="24"/>
          <w:szCs w:val="26"/>
        </w:rPr>
      </w:pPr>
    </w:p>
    <w:p w:rsidR="00547369" w:rsidRPr="00E81294" w:rsidRDefault="00547369" w:rsidP="00E81294">
      <w:pPr>
        <w:spacing w:line="240" w:lineRule="auto"/>
        <w:ind w:right="-1" w:firstLine="5529"/>
        <w:jc w:val="both"/>
        <w:rPr>
          <w:rFonts w:ascii="Times New Roman" w:hAnsi="Times New Roman" w:cs="Times New Roman"/>
          <w:sz w:val="28"/>
          <w:szCs w:val="26"/>
        </w:rPr>
      </w:pPr>
      <w:r w:rsidRPr="00E81294">
        <w:rPr>
          <w:rFonts w:ascii="Times New Roman" w:hAnsi="Times New Roman" w:cs="Times New Roman"/>
          <w:sz w:val="28"/>
          <w:szCs w:val="26"/>
        </w:rPr>
        <w:t>Научный руководитель</w:t>
      </w:r>
    </w:p>
    <w:p w:rsidR="00547369" w:rsidRPr="00E81294" w:rsidRDefault="00E81294" w:rsidP="00E81294">
      <w:pPr>
        <w:spacing w:before="0" w:beforeAutospacing="0" w:after="0" w:afterAutospacing="0" w:line="240" w:lineRule="auto"/>
        <w:ind w:firstLine="5529"/>
        <w:jc w:val="left"/>
        <w:rPr>
          <w:rFonts w:ascii="Times New Roman" w:hAnsi="Times New Roman" w:cs="Times New Roman"/>
          <w:sz w:val="28"/>
        </w:rPr>
      </w:pPr>
      <w:r w:rsidRPr="00E81294">
        <w:rPr>
          <w:rFonts w:ascii="Times New Roman" w:hAnsi="Times New Roman" w:cs="Times New Roman"/>
          <w:sz w:val="28"/>
        </w:rPr>
        <w:t>доктор исторических наук,</w:t>
      </w:r>
    </w:p>
    <w:p w:rsidR="00E81294" w:rsidRPr="00E81294" w:rsidRDefault="00E81294" w:rsidP="00E81294">
      <w:pPr>
        <w:spacing w:before="0" w:beforeAutospacing="0" w:after="0" w:afterAutospacing="0" w:line="240" w:lineRule="auto"/>
        <w:ind w:firstLine="5529"/>
        <w:jc w:val="left"/>
        <w:rPr>
          <w:rFonts w:ascii="Times New Roman" w:hAnsi="Times New Roman" w:cs="Times New Roman"/>
          <w:sz w:val="28"/>
        </w:rPr>
      </w:pPr>
      <w:r w:rsidRPr="00E81294">
        <w:rPr>
          <w:rFonts w:ascii="Times New Roman" w:hAnsi="Times New Roman" w:cs="Times New Roman"/>
          <w:sz w:val="28"/>
        </w:rPr>
        <w:t>профессор</w:t>
      </w:r>
    </w:p>
    <w:p w:rsidR="00E81294" w:rsidRPr="00E81294" w:rsidRDefault="00E81294" w:rsidP="00E81294">
      <w:pPr>
        <w:spacing w:before="0" w:beforeAutospacing="0" w:after="0" w:afterAutospacing="0" w:line="240" w:lineRule="auto"/>
        <w:ind w:firstLine="5529"/>
        <w:jc w:val="left"/>
        <w:rPr>
          <w:rFonts w:ascii="Times New Roman" w:hAnsi="Times New Roman" w:cs="Times New Roman"/>
          <w:sz w:val="28"/>
        </w:rPr>
      </w:pPr>
      <w:r w:rsidRPr="00E81294">
        <w:rPr>
          <w:rFonts w:ascii="Times New Roman" w:hAnsi="Times New Roman" w:cs="Times New Roman"/>
          <w:sz w:val="28"/>
        </w:rPr>
        <w:t>Панарина Елена Владимировна</w:t>
      </w:r>
    </w:p>
    <w:p w:rsidR="00547369" w:rsidRDefault="00547369" w:rsidP="00547369">
      <w:pPr>
        <w:spacing w:line="240" w:lineRule="auto"/>
        <w:jc w:val="left"/>
        <w:rPr>
          <w:rFonts w:ascii="Times New Roman" w:hAnsi="Times New Roman" w:cs="Times New Roman"/>
        </w:rPr>
      </w:pPr>
    </w:p>
    <w:p w:rsidR="00547369" w:rsidRDefault="00547369" w:rsidP="009657A3">
      <w:pPr>
        <w:spacing w:line="240" w:lineRule="auto"/>
        <w:jc w:val="both"/>
        <w:rPr>
          <w:rFonts w:ascii="Times New Roman" w:hAnsi="Times New Roman" w:cs="Times New Roman"/>
          <w:sz w:val="26"/>
          <w:szCs w:val="26"/>
        </w:rPr>
      </w:pPr>
    </w:p>
    <w:p w:rsidR="00E81294" w:rsidRDefault="00E81294" w:rsidP="0071514C">
      <w:pPr>
        <w:spacing w:line="240" w:lineRule="auto"/>
        <w:jc w:val="both"/>
        <w:rPr>
          <w:rFonts w:ascii="Times New Roman" w:hAnsi="Times New Roman" w:cs="Times New Roman"/>
          <w:sz w:val="28"/>
          <w:szCs w:val="26"/>
        </w:rPr>
      </w:pPr>
    </w:p>
    <w:p w:rsidR="00547369" w:rsidRPr="00E81294" w:rsidRDefault="00547369" w:rsidP="00E81294">
      <w:pPr>
        <w:spacing w:line="240" w:lineRule="auto"/>
        <w:rPr>
          <w:rFonts w:ascii="Times New Roman" w:hAnsi="Times New Roman" w:cs="Times New Roman"/>
          <w:sz w:val="28"/>
          <w:szCs w:val="26"/>
        </w:rPr>
      </w:pPr>
      <w:r w:rsidRPr="00E81294">
        <w:rPr>
          <w:rFonts w:ascii="Times New Roman" w:hAnsi="Times New Roman" w:cs="Times New Roman"/>
          <w:sz w:val="28"/>
          <w:szCs w:val="26"/>
        </w:rPr>
        <w:t>Армавир, 2020</w:t>
      </w:r>
    </w:p>
    <w:p w:rsidR="00880AE6" w:rsidRDefault="00932458" w:rsidP="001F33FC">
      <w:pPr>
        <w:spacing w:before="0" w:beforeAutospacing="0" w:after="0" w:afterAutospacing="0"/>
        <w:ind w:firstLine="709"/>
        <w:jc w:val="both"/>
        <w:rPr>
          <w:rFonts w:ascii="Times New Roman" w:hAnsi="Times New Roman" w:cs="Times New Roman"/>
          <w:sz w:val="28"/>
          <w:szCs w:val="26"/>
        </w:rPr>
      </w:pPr>
      <w:r w:rsidRPr="00932458">
        <w:rPr>
          <w:rFonts w:ascii="Times New Roman" w:hAnsi="Times New Roman" w:cs="Times New Roman"/>
          <w:b/>
          <w:sz w:val="28"/>
          <w:szCs w:val="26"/>
        </w:rPr>
        <w:lastRenderedPageBreak/>
        <w:t xml:space="preserve">Актуальность темы исследования </w:t>
      </w:r>
      <w:r w:rsidRPr="00932458">
        <w:rPr>
          <w:rFonts w:ascii="Times New Roman" w:hAnsi="Times New Roman" w:cs="Times New Roman"/>
          <w:sz w:val="28"/>
          <w:szCs w:val="26"/>
        </w:rPr>
        <w:t>обусловлена тем</w:t>
      </w:r>
      <w:r>
        <w:rPr>
          <w:rFonts w:ascii="Times New Roman" w:hAnsi="Times New Roman" w:cs="Times New Roman"/>
          <w:sz w:val="28"/>
          <w:szCs w:val="26"/>
        </w:rPr>
        <w:t>, что с</w:t>
      </w:r>
      <w:r w:rsidR="00CC686E">
        <w:rPr>
          <w:rFonts w:ascii="Times New Roman" w:hAnsi="Times New Roman" w:cs="Times New Roman"/>
          <w:sz w:val="28"/>
          <w:szCs w:val="26"/>
        </w:rPr>
        <w:t>егодня в региональной политике современной России</w:t>
      </w:r>
      <w:r w:rsidR="00880AE6">
        <w:rPr>
          <w:rFonts w:ascii="Times New Roman" w:hAnsi="Times New Roman" w:cs="Times New Roman"/>
          <w:sz w:val="28"/>
          <w:szCs w:val="26"/>
        </w:rPr>
        <w:t xml:space="preserve"> важнейшими положениями являются демократизация власти и повышение</w:t>
      </w:r>
      <w:r w:rsidR="00CC686E">
        <w:rPr>
          <w:rFonts w:ascii="Times New Roman" w:hAnsi="Times New Roman" w:cs="Times New Roman"/>
          <w:sz w:val="28"/>
          <w:szCs w:val="26"/>
        </w:rPr>
        <w:t xml:space="preserve"> влияния населения на принимаемые </w:t>
      </w:r>
      <w:r w:rsidR="00880AE6">
        <w:rPr>
          <w:rFonts w:ascii="Times New Roman" w:hAnsi="Times New Roman" w:cs="Times New Roman"/>
          <w:sz w:val="28"/>
          <w:szCs w:val="26"/>
        </w:rPr>
        <w:t>государством решения.</w:t>
      </w:r>
      <w:r w:rsidR="00880AE6" w:rsidRPr="00880AE6">
        <w:t xml:space="preserve"> </w:t>
      </w:r>
      <w:r w:rsidR="00880AE6" w:rsidRPr="00880AE6">
        <w:rPr>
          <w:rFonts w:ascii="Times New Roman" w:hAnsi="Times New Roman" w:cs="Times New Roman"/>
          <w:sz w:val="28"/>
          <w:szCs w:val="26"/>
        </w:rPr>
        <w:t>В этом плане, особое значение имеет взаимодействие региональных органов власти с институтами и структурными э</w:t>
      </w:r>
      <w:r w:rsidR="00880AE6">
        <w:rPr>
          <w:rFonts w:ascii="Times New Roman" w:hAnsi="Times New Roman" w:cs="Times New Roman"/>
          <w:sz w:val="28"/>
          <w:szCs w:val="26"/>
        </w:rPr>
        <w:t>лементами гражданского общества.</w:t>
      </w:r>
    </w:p>
    <w:p w:rsidR="001619B0" w:rsidRDefault="001F33FC" w:rsidP="001F33FC">
      <w:pPr>
        <w:spacing w:before="0" w:beforeAutospacing="0" w:after="0" w:afterAutospacing="0"/>
        <w:ind w:firstLine="709"/>
        <w:jc w:val="both"/>
        <w:rPr>
          <w:rFonts w:ascii="Times New Roman" w:hAnsi="Times New Roman" w:cs="Times New Roman"/>
          <w:sz w:val="28"/>
          <w:szCs w:val="28"/>
        </w:rPr>
      </w:pPr>
      <w:r w:rsidRPr="009B75B3">
        <w:rPr>
          <w:rFonts w:ascii="Times New Roman" w:hAnsi="Times New Roman" w:cs="Times New Roman"/>
          <w:sz w:val="28"/>
          <w:szCs w:val="28"/>
        </w:rPr>
        <w:t>Если обратиться к Южному и Северокавказскому Федеральным округам, то здесь такие процессы идут сложне</w:t>
      </w:r>
      <w:r>
        <w:rPr>
          <w:rFonts w:ascii="Times New Roman" w:hAnsi="Times New Roman" w:cs="Times New Roman"/>
          <w:sz w:val="28"/>
          <w:szCs w:val="28"/>
        </w:rPr>
        <w:t xml:space="preserve">е, чем в других регионах России, </w:t>
      </w:r>
      <w:r w:rsidRPr="009B75B3">
        <w:rPr>
          <w:rFonts w:ascii="Times New Roman" w:hAnsi="Times New Roman" w:cs="Times New Roman"/>
          <w:sz w:val="28"/>
          <w:szCs w:val="28"/>
        </w:rPr>
        <w:t>в связи с многонациональным составом населения, трудностями толерантного взаимодействия и межнационального общения.</w:t>
      </w:r>
      <w:r>
        <w:rPr>
          <w:rFonts w:ascii="Times New Roman" w:hAnsi="Times New Roman" w:cs="Times New Roman"/>
          <w:sz w:val="28"/>
          <w:szCs w:val="28"/>
        </w:rPr>
        <w:t xml:space="preserve"> И данная проблема далеко не нова. </w:t>
      </w:r>
    </w:p>
    <w:p w:rsidR="00880AE6" w:rsidRPr="001F33FC" w:rsidRDefault="001619B0" w:rsidP="001F33FC">
      <w:pPr>
        <w:spacing w:before="0" w:beforeAutospacing="0" w:after="0" w:afterAutospacing="0"/>
        <w:ind w:firstLine="709"/>
        <w:jc w:val="both"/>
        <w:rPr>
          <w:rFonts w:ascii="Times New Roman" w:hAnsi="Times New Roman" w:cs="Times New Roman"/>
          <w:sz w:val="28"/>
          <w:szCs w:val="26"/>
        </w:rPr>
      </w:pPr>
      <w:r w:rsidRPr="001619B0">
        <w:rPr>
          <w:rFonts w:ascii="Times New Roman" w:hAnsi="Times New Roman" w:cs="Times New Roman"/>
          <w:sz w:val="28"/>
          <w:szCs w:val="28"/>
        </w:rPr>
        <w:t>Наше обращение к периоду формирования и активной деятельности общественных организаций в Кубанской области</w:t>
      </w:r>
      <w:r w:rsidR="00D26745">
        <w:rPr>
          <w:rFonts w:ascii="Times New Roman" w:hAnsi="Times New Roman" w:cs="Times New Roman"/>
          <w:sz w:val="28"/>
          <w:szCs w:val="28"/>
        </w:rPr>
        <w:t xml:space="preserve"> в 1860-19</w:t>
      </w:r>
      <w:r>
        <w:rPr>
          <w:rFonts w:ascii="Times New Roman" w:hAnsi="Times New Roman" w:cs="Times New Roman"/>
          <w:sz w:val="28"/>
          <w:szCs w:val="28"/>
        </w:rPr>
        <w:t>17 годах</w:t>
      </w:r>
      <w:r w:rsidRPr="001619B0">
        <w:rPr>
          <w:rFonts w:ascii="Times New Roman" w:hAnsi="Times New Roman" w:cs="Times New Roman"/>
          <w:sz w:val="28"/>
          <w:szCs w:val="28"/>
        </w:rPr>
        <w:t xml:space="preserve"> позво</w:t>
      </w:r>
      <w:r w:rsidRPr="001619B0">
        <w:rPr>
          <w:rFonts w:ascii="Times New Roman" w:hAnsi="Times New Roman" w:cs="Times New Roman"/>
          <w:sz w:val="28"/>
          <w:szCs w:val="28"/>
        </w:rPr>
        <w:softHyphen/>
        <w:t>ляет нам использовать их опыт работы на современном этапе социаль</w:t>
      </w:r>
      <w:r w:rsidRPr="001619B0">
        <w:rPr>
          <w:rFonts w:ascii="Times New Roman" w:hAnsi="Times New Roman" w:cs="Times New Roman"/>
          <w:sz w:val="28"/>
          <w:szCs w:val="28"/>
        </w:rPr>
        <w:softHyphen/>
        <w:t>ного строительства в Российской Федерации.</w:t>
      </w:r>
      <w:r w:rsidRPr="009B75B3">
        <w:rPr>
          <w:sz w:val="28"/>
          <w:szCs w:val="28"/>
        </w:rPr>
        <w:t xml:space="preserve"> </w:t>
      </w:r>
    </w:p>
    <w:p w:rsidR="00880AE6" w:rsidRPr="009B75B3" w:rsidRDefault="00880AE6" w:rsidP="0071514C">
      <w:pPr>
        <w:pStyle w:val="a7"/>
        <w:shd w:val="clear" w:color="auto" w:fill="auto"/>
        <w:spacing w:line="360" w:lineRule="auto"/>
        <w:ind w:firstLine="709"/>
        <w:rPr>
          <w:sz w:val="28"/>
          <w:szCs w:val="28"/>
        </w:rPr>
      </w:pPr>
      <w:r w:rsidRPr="009B75B3">
        <w:rPr>
          <w:sz w:val="28"/>
          <w:szCs w:val="28"/>
        </w:rPr>
        <w:t>Учитывая тот факт, что деятельность таких обществ охва</w:t>
      </w:r>
      <w:r w:rsidRPr="009B75B3">
        <w:rPr>
          <w:sz w:val="28"/>
          <w:szCs w:val="28"/>
        </w:rPr>
        <w:softHyphen/>
        <w:t>тывала все сферы жизни дореволюционной России: науку, просвещение, культуру, здравоохранение и благотворительность, исследование указанной темы относится к тем задачам, реализация которых до сих пор имеет большую теоретическую и практическую значи</w:t>
      </w:r>
      <w:r w:rsidRPr="009B75B3">
        <w:rPr>
          <w:sz w:val="28"/>
          <w:szCs w:val="28"/>
        </w:rPr>
        <w:softHyphen/>
        <w:t xml:space="preserve">мость, представляя значительный научный интерес. </w:t>
      </w:r>
    </w:p>
    <w:p w:rsidR="001619B0" w:rsidRDefault="00880AE6" w:rsidP="0071514C">
      <w:pPr>
        <w:pStyle w:val="a7"/>
        <w:shd w:val="clear" w:color="auto" w:fill="auto"/>
        <w:spacing w:line="360" w:lineRule="auto"/>
        <w:ind w:firstLine="709"/>
        <w:rPr>
          <w:sz w:val="28"/>
          <w:szCs w:val="28"/>
        </w:rPr>
      </w:pPr>
      <w:r w:rsidRPr="009B75B3">
        <w:rPr>
          <w:sz w:val="28"/>
          <w:szCs w:val="28"/>
        </w:rPr>
        <w:t>Все выше сказанное делает весьма актуальной проблему изучения деятельности различных общественных организаций в Кубанской области в 1860-1917 годах, не только в масштабах всего госу</w:t>
      </w:r>
      <w:r w:rsidRPr="009B75B3">
        <w:rPr>
          <w:sz w:val="28"/>
          <w:szCs w:val="28"/>
        </w:rPr>
        <w:softHyphen/>
        <w:t>дарства, но и на региональном уровне, поскольку их деятельность может служить основой практики для построения современного гражд</w:t>
      </w:r>
      <w:r w:rsidR="0071514C">
        <w:rPr>
          <w:sz w:val="28"/>
          <w:szCs w:val="28"/>
        </w:rPr>
        <w:t>анского общества на Юге России.</w:t>
      </w:r>
    </w:p>
    <w:p w:rsidR="001619B0" w:rsidRPr="009B75B3" w:rsidRDefault="001619B0" w:rsidP="0071514C">
      <w:pPr>
        <w:pStyle w:val="a7"/>
        <w:shd w:val="clear" w:color="auto" w:fill="auto"/>
        <w:spacing w:line="360" w:lineRule="auto"/>
        <w:ind w:firstLine="709"/>
        <w:rPr>
          <w:sz w:val="28"/>
          <w:szCs w:val="28"/>
        </w:rPr>
      </w:pPr>
      <w:r w:rsidRPr="001F4521">
        <w:rPr>
          <w:b/>
          <w:sz w:val="28"/>
          <w:szCs w:val="28"/>
        </w:rPr>
        <w:t>Историография</w:t>
      </w:r>
      <w:r w:rsidRPr="009B75B3">
        <w:rPr>
          <w:sz w:val="28"/>
          <w:szCs w:val="28"/>
        </w:rPr>
        <w:t xml:space="preserve"> по вопросу изучения деятельности общест</w:t>
      </w:r>
      <w:r w:rsidRPr="009B75B3">
        <w:rPr>
          <w:sz w:val="28"/>
          <w:szCs w:val="28"/>
        </w:rPr>
        <w:softHyphen/>
        <w:t>венных организаций в Кубанской области в 1860-1917 годах, в связи с разными подходами к изучению их деятельности, может быть условно разделена на четыре этапа: 1) 1860-е - 1917 г.; 2) 1917 - 1970-е гг.; 3) 1970-е - сер. 1980-х гг.; 4) сер. 1980-х гг. и по настоящее время.</w:t>
      </w:r>
    </w:p>
    <w:p w:rsidR="001619B0" w:rsidRPr="009B75B3" w:rsidRDefault="001619B0" w:rsidP="0071514C">
      <w:pPr>
        <w:pStyle w:val="a7"/>
        <w:shd w:val="clear" w:color="auto" w:fill="auto"/>
        <w:spacing w:line="360" w:lineRule="auto"/>
        <w:ind w:firstLine="709"/>
        <w:rPr>
          <w:sz w:val="28"/>
          <w:szCs w:val="28"/>
        </w:rPr>
      </w:pPr>
      <w:r w:rsidRPr="009B75B3">
        <w:rPr>
          <w:rStyle w:val="110"/>
          <w:bCs/>
          <w:sz w:val="28"/>
          <w:szCs w:val="28"/>
        </w:rPr>
        <w:lastRenderedPageBreak/>
        <w:t>Первый этап</w:t>
      </w:r>
      <w:r w:rsidRPr="009B75B3">
        <w:rPr>
          <w:sz w:val="28"/>
          <w:szCs w:val="28"/>
        </w:rPr>
        <w:t xml:space="preserve"> охватывает период с 1860-х по 1917 гг. </w:t>
      </w:r>
      <w:r w:rsidR="008E504D">
        <w:rPr>
          <w:sz w:val="28"/>
          <w:szCs w:val="28"/>
        </w:rPr>
        <w:t>Р</w:t>
      </w:r>
      <w:r w:rsidRPr="009B75B3">
        <w:rPr>
          <w:sz w:val="28"/>
          <w:szCs w:val="28"/>
        </w:rPr>
        <w:t>азработка проблем общественных организаций</w:t>
      </w:r>
      <w:r w:rsidR="008E504D">
        <w:rPr>
          <w:sz w:val="28"/>
          <w:szCs w:val="28"/>
        </w:rPr>
        <w:t xml:space="preserve"> в этот период</w:t>
      </w:r>
      <w:r w:rsidRPr="009B75B3">
        <w:rPr>
          <w:sz w:val="28"/>
          <w:szCs w:val="28"/>
        </w:rPr>
        <w:t xml:space="preserve"> была не очень интенсивной.</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Начало исследованиям было положено работой И.Е. Андреевского</w:t>
      </w:r>
      <w:r w:rsidR="008E504D">
        <w:rPr>
          <w:sz w:val="28"/>
          <w:szCs w:val="28"/>
        </w:rPr>
        <w:t xml:space="preserve"> в 1870-х гг., где автор </w:t>
      </w:r>
      <w:r w:rsidRPr="009B75B3">
        <w:rPr>
          <w:sz w:val="28"/>
          <w:szCs w:val="28"/>
        </w:rPr>
        <w:t>подробно описывает рус</w:t>
      </w:r>
      <w:r w:rsidRPr="009B75B3">
        <w:rPr>
          <w:sz w:val="28"/>
          <w:szCs w:val="28"/>
        </w:rPr>
        <w:softHyphen/>
        <w:t>ское и зарубежное законодательство, приводит краткие сведения об основных ле</w:t>
      </w:r>
      <w:r w:rsidRPr="009B75B3">
        <w:rPr>
          <w:sz w:val="28"/>
          <w:szCs w:val="28"/>
        </w:rPr>
        <w:softHyphen/>
        <w:t xml:space="preserve">гальных российских обществах того времени. </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В этот же историографический период в Энциклопедическом словаре Ф.А.Брокгауза и И.А. Ефрона б</w:t>
      </w:r>
      <w:r w:rsidR="008C191D">
        <w:rPr>
          <w:sz w:val="28"/>
          <w:szCs w:val="28"/>
        </w:rPr>
        <w:t>ыло определено понятие общества.</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В статье либерального правоведа Н.П. Ануфриева «Прави</w:t>
      </w:r>
      <w:r w:rsidRPr="009B75B3">
        <w:rPr>
          <w:sz w:val="28"/>
          <w:szCs w:val="28"/>
        </w:rPr>
        <w:softHyphen/>
        <w:t>тельственная регламентация образования частных обществ в России» рассматри</w:t>
      </w:r>
      <w:r w:rsidRPr="009B75B3">
        <w:rPr>
          <w:sz w:val="28"/>
          <w:szCs w:val="28"/>
        </w:rPr>
        <w:softHyphen/>
        <w:t>ваются законы об общественных организациях XVIII - начала XX вв. и показывает</w:t>
      </w:r>
      <w:r w:rsidRPr="009B75B3">
        <w:rPr>
          <w:sz w:val="28"/>
          <w:szCs w:val="28"/>
        </w:rPr>
        <w:softHyphen/>
        <w:t xml:space="preserve">ся постепенное упрощение процедуры учреждения этих объединений. </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 xml:space="preserve">Особое место среди подобной дореволюционной литературы занимает книга И.Е.Зегимеля. В ней была предпринята редкая для того времени попытка сравнить отечественные и зарубежные филантропические организации. </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Что касается местной дореволюционной историографии, то она очень скудна. Работы Кияшко И., Зажаева П. помогли понять общий фон картины местной культурно-просветительной жизни.</w:t>
      </w:r>
    </w:p>
    <w:p w:rsidR="001619B0" w:rsidRPr="009B75B3" w:rsidRDefault="001619B0" w:rsidP="0071514C">
      <w:pPr>
        <w:pStyle w:val="a7"/>
        <w:shd w:val="clear" w:color="auto" w:fill="auto"/>
        <w:spacing w:line="360" w:lineRule="auto"/>
        <w:ind w:firstLine="709"/>
        <w:rPr>
          <w:sz w:val="28"/>
          <w:szCs w:val="28"/>
        </w:rPr>
      </w:pPr>
      <w:r w:rsidRPr="009B75B3">
        <w:rPr>
          <w:rStyle w:val="100"/>
          <w:bCs/>
          <w:sz w:val="28"/>
          <w:szCs w:val="28"/>
        </w:rPr>
        <w:t>Второй этап</w:t>
      </w:r>
      <w:r w:rsidRPr="009B75B3">
        <w:rPr>
          <w:sz w:val="28"/>
          <w:szCs w:val="28"/>
        </w:rPr>
        <w:t xml:space="preserve"> охватывает время с 1917 по 1960-е гг. и отличается довольно сла</w:t>
      </w:r>
      <w:r w:rsidRPr="009B75B3">
        <w:rPr>
          <w:sz w:val="28"/>
          <w:szCs w:val="28"/>
        </w:rPr>
        <w:softHyphen/>
        <w:t xml:space="preserve">бым интересом к деятельности неполитических объединений в дореволюционной России. </w:t>
      </w:r>
    </w:p>
    <w:p w:rsidR="002071C1" w:rsidRDefault="001619B0" w:rsidP="0071514C">
      <w:pPr>
        <w:pStyle w:val="a7"/>
        <w:shd w:val="clear" w:color="auto" w:fill="auto"/>
        <w:spacing w:line="360" w:lineRule="auto"/>
        <w:ind w:firstLine="709"/>
        <w:rPr>
          <w:sz w:val="28"/>
          <w:szCs w:val="28"/>
        </w:rPr>
      </w:pPr>
      <w:r w:rsidRPr="009B75B3">
        <w:rPr>
          <w:sz w:val="28"/>
          <w:szCs w:val="28"/>
        </w:rPr>
        <w:t>В монографии Л.С. Фрид наиболее ярко отражен сформировавшийся к тому времени исторический подход к подобным объединениям. Автор книги утверждала, что до 1917 г. прогрессивной являлась «только такая общественная деятельность, которая была тесным образом связана с освободительным движением и возглавля</w:t>
      </w:r>
      <w:r w:rsidRPr="009B75B3">
        <w:rPr>
          <w:sz w:val="28"/>
          <w:szCs w:val="28"/>
        </w:rPr>
        <w:softHyphen/>
        <w:t xml:space="preserve">лась революционными народниками или социал-демократами». Советские исследователи, работавшие в указанный период, уделяли основное внимание политической борьбе в дореволюционной России. </w:t>
      </w:r>
    </w:p>
    <w:p w:rsidR="001619B0" w:rsidRPr="009B75B3" w:rsidRDefault="001619B0" w:rsidP="0071514C">
      <w:pPr>
        <w:pStyle w:val="a7"/>
        <w:shd w:val="clear" w:color="auto" w:fill="auto"/>
        <w:spacing w:line="360" w:lineRule="auto"/>
        <w:ind w:firstLine="709"/>
        <w:rPr>
          <w:sz w:val="28"/>
          <w:szCs w:val="28"/>
        </w:rPr>
      </w:pPr>
      <w:r w:rsidRPr="009B75B3">
        <w:rPr>
          <w:rStyle w:val="9"/>
          <w:bCs/>
          <w:sz w:val="28"/>
          <w:szCs w:val="28"/>
        </w:rPr>
        <w:lastRenderedPageBreak/>
        <w:t>Третий этап</w:t>
      </w:r>
      <w:r w:rsidRPr="009B75B3">
        <w:rPr>
          <w:sz w:val="28"/>
          <w:szCs w:val="28"/>
        </w:rPr>
        <w:t xml:space="preserve"> охватывает 1970-е - сер. 1980-х гг. и характеризуется оживлени</w:t>
      </w:r>
      <w:r w:rsidRPr="009B75B3">
        <w:rPr>
          <w:sz w:val="28"/>
          <w:szCs w:val="28"/>
        </w:rPr>
        <w:softHyphen/>
        <w:t xml:space="preserve">ем интереса к дореволюционным общественным организациям. </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В то же время, история либеральных движений начала XX в. пополнилась рядом работ, в которых упоминались некоторые легальные организации, но только в связи с их оп</w:t>
      </w:r>
      <w:r w:rsidRPr="009B75B3">
        <w:rPr>
          <w:sz w:val="28"/>
          <w:szCs w:val="28"/>
        </w:rPr>
        <w:softHyphen/>
        <w:t xml:space="preserve">позиционностью правящей власти. </w:t>
      </w:r>
    </w:p>
    <w:p w:rsidR="001619B0" w:rsidRPr="009B75B3" w:rsidRDefault="002071C1" w:rsidP="0071514C">
      <w:pPr>
        <w:pStyle w:val="a7"/>
        <w:shd w:val="clear" w:color="auto" w:fill="auto"/>
        <w:spacing w:line="360" w:lineRule="auto"/>
        <w:ind w:firstLine="709"/>
        <w:rPr>
          <w:sz w:val="28"/>
          <w:szCs w:val="28"/>
        </w:rPr>
      </w:pPr>
      <w:r>
        <w:rPr>
          <w:sz w:val="28"/>
          <w:szCs w:val="28"/>
        </w:rPr>
        <w:t>О</w:t>
      </w:r>
      <w:r w:rsidR="001619B0" w:rsidRPr="009B75B3">
        <w:rPr>
          <w:sz w:val="28"/>
          <w:szCs w:val="28"/>
        </w:rPr>
        <w:t>сновная заслуга исследователей этого историографического периода заклю</w:t>
      </w:r>
      <w:r w:rsidR="001619B0" w:rsidRPr="009B75B3">
        <w:rPr>
          <w:sz w:val="28"/>
          <w:szCs w:val="28"/>
        </w:rPr>
        <w:softHyphen/>
        <w:t>чается в том, что они возродили научный интерес к проблемам неполитических об</w:t>
      </w:r>
      <w:r w:rsidR="001619B0" w:rsidRPr="009B75B3">
        <w:rPr>
          <w:sz w:val="28"/>
          <w:szCs w:val="28"/>
        </w:rPr>
        <w:softHyphen/>
        <w:t>щественных организаций и показали огромную заслугу ряда обществ в социокуль</w:t>
      </w:r>
      <w:r w:rsidR="001619B0" w:rsidRPr="009B75B3">
        <w:rPr>
          <w:sz w:val="28"/>
          <w:szCs w:val="28"/>
        </w:rPr>
        <w:softHyphen/>
        <w:t>турной, научно-просветительной и других сферах жизни России.</w:t>
      </w:r>
    </w:p>
    <w:p w:rsidR="001619B0" w:rsidRPr="009B75B3" w:rsidRDefault="001619B0" w:rsidP="0071514C">
      <w:pPr>
        <w:pStyle w:val="a7"/>
        <w:shd w:val="clear" w:color="auto" w:fill="auto"/>
        <w:spacing w:line="360" w:lineRule="auto"/>
        <w:ind w:firstLine="709"/>
        <w:rPr>
          <w:sz w:val="28"/>
          <w:szCs w:val="28"/>
        </w:rPr>
      </w:pPr>
      <w:r w:rsidRPr="009B75B3">
        <w:rPr>
          <w:rStyle w:val="8"/>
          <w:bCs/>
          <w:sz w:val="28"/>
          <w:szCs w:val="28"/>
        </w:rPr>
        <w:t>Четвертый этап</w:t>
      </w:r>
      <w:r w:rsidRPr="009B75B3">
        <w:rPr>
          <w:sz w:val="28"/>
          <w:szCs w:val="28"/>
        </w:rPr>
        <w:t xml:space="preserve"> охватывает время с середины 1980-х гг. по настоящее время и характеризуется всплеском интереса к истории дореволюционных общественных организаций. Нача</w:t>
      </w:r>
      <w:r w:rsidRPr="009B75B3">
        <w:rPr>
          <w:sz w:val="28"/>
          <w:szCs w:val="28"/>
        </w:rPr>
        <w:softHyphen/>
        <w:t>ло этого этапа связано с политикой «перестройки», в ходе которой произошло зна</w:t>
      </w:r>
      <w:r w:rsidRPr="009B75B3">
        <w:rPr>
          <w:sz w:val="28"/>
          <w:szCs w:val="28"/>
        </w:rPr>
        <w:softHyphen/>
        <w:t xml:space="preserve">чительное ослабление идеологического пресса. </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 xml:space="preserve">В 1988 г. вышла в свет одна из первых «перестроечных» книг под названием «Историки спорят». </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В 1994-1996 гг. вышли впервые два тома энциклопедии «Отечественная исто</w:t>
      </w:r>
      <w:r w:rsidRPr="009B75B3">
        <w:rPr>
          <w:sz w:val="28"/>
          <w:szCs w:val="28"/>
        </w:rPr>
        <w:softHyphen/>
        <w:t xml:space="preserve">рия: история России с древнейших времен до 1917 года». </w:t>
      </w:r>
      <w:r w:rsidR="008C191D">
        <w:rPr>
          <w:sz w:val="28"/>
          <w:szCs w:val="28"/>
        </w:rPr>
        <w:t xml:space="preserve">Впервые </w:t>
      </w:r>
      <w:r w:rsidRPr="009B75B3">
        <w:rPr>
          <w:sz w:val="28"/>
          <w:szCs w:val="28"/>
        </w:rPr>
        <w:t>рассматривалась история филантропиче</w:t>
      </w:r>
      <w:r w:rsidRPr="009B75B3">
        <w:rPr>
          <w:sz w:val="28"/>
          <w:szCs w:val="28"/>
        </w:rPr>
        <w:softHyphen/>
        <w:t xml:space="preserve">ского движения в стране со времен Киевской Руси до «падения самодержавия». </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 xml:space="preserve">Среди крупных кубанских ученых, кто уделил внимание проблемам истории региональных общественных организаций, можно выделить профессора В.Н. Ратушняка и профессора Б.А. Трехбратова. </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Большой интерес для нашего исследования пред</w:t>
      </w:r>
      <w:r w:rsidRPr="009B75B3">
        <w:rPr>
          <w:sz w:val="28"/>
          <w:szCs w:val="28"/>
        </w:rPr>
        <w:softHyphen/>
        <w:t>ставляет кандидатская диссертация Л</w:t>
      </w:r>
      <w:r w:rsidRPr="009B75B3">
        <w:rPr>
          <w:sz w:val="28"/>
          <w:szCs w:val="28"/>
          <w:lang w:val="de-DE" w:eastAsia="de-DE"/>
        </w:rPr>
        <w:t>.E.</w:t>
      </w:r>
      <w:r w:rsidRPr="009B75B3">
        <w:rPr>
          <w:sz w:val="28"/>
          <w:szCs w:val="28"/>
        </w:rPr>
        <w:t xml:space="preserve">Оспищевой «История благотворительных организаций Кубани (конец XIX - начало XX века)». </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В книге Денисова Н.Г., Лях В.Д. «Художественная культура Кубани», авто</w:t>
      </w:r>
      <w:r w:rsidRPr="009B75B3">
        <w:rPr>
          <w:sz w:val="28"/>
          <w:szCs w:val="28"/>
        </w:rPr>
        <w:softHyphen/>
        <w:t>ры, описывая общественную жизнь кубанцев, уделяют внимание генезису музы</w:t>
      </w:r>
      <w:r w:rsidRPr="009B75B3">
        <w:rPr>
          <w:sz w:val="28"/>
          <w:szCs w:val="28"/>
        </w:rPr>
        <w:softHyphen/>
        <w:t>кального искусства на Кубани, развитию просвещения.</w:t>
      </w:r>
    </w:p>
    <w:p w:rsidR="008C191D" w:rsidRDefault="001619B0" w:rsidP="0071514C">
      <w:pPr>
        <w:pStyle w:val="a7"/>
        <w:shd w:val="clear" w:color="auto" w:fill="auto"/>
        <w:spacing w:line="360" w:lineRule="auto"/>
        <w:ind w:firstLine="709"/>
        <w:rPr>
          <w:sz w:val="28"/>
          <w:szCs w:val="28"/>
        </w:rPr>
      </w:pPr>
      <w:r w:rsidRPr="009B75B3">
        <w:rPr>
          <w:sz w:val="28"/>
          <w:szCs w:val="28"/>
        </w:rPr>
        <w:lastRenderedPageBreak/>
        <w:t>Вопросам женского участия в общественной жизни посвящены работы Е.Тончу, в которых описывается участие женщин Куба</w:t>
      </w:r>
      <w:r w:rsidR="008C191D">
        <w:rPr>
          <w:sz w:val="28"/>
          <w:szCs w:val="28"/>
        </w:rPr>
        <w:t>ни в деятельности общест</w:t>
      </w:r>
      <w:r w:rsidR="008C191D">
        <w:rPr>
          <w:sz w:val="28"/>
          <w:szCs w:val="28"/>
        </w:rPr>
        <w:softHyphen/>
        <w:t>венных.</w:t>
      </w:r>
    </w:p>
    <w:p w:rsidR="008C191D" w:rsidRPr="008C191D" w:rsidRDefault="008C191D" w:rsidP="0071514C">
      <w:pPr>
        <w:spacing w:before="0" w:beforeAutospacing="0" w:after="0" w:afterAutospacing="0"/>
        <w:ind w:firstLine="709"/>
        <w:jc w:val="both"/>
        <w:rPr>
          <w:rFonts w:ascii="Times New Roman" w:eastAsia="Times New Roman" w:hAnsi="Times New Roman" w:cs="Times New Roman"/>
          <w:sz w:val="28"/>
          <w:szCs w:val="28"/>
          <w:lang w:eastAsia="ru-RU"/>
        </w:rPr>
      </w:pPr>
      <w:r w:rsidRPr="008C191D">
        <w:rPr>
          <w:rFonts w:ascii="Times New Roman" w:eastAsia="Times New Roman" w:hAnsi="Times New Roman" w:cs="Times New Roman"/>
          <w:sz w:val="28"/>
          <w:szCs w:val="28"/>
          <w:lang w:eastAsia="ru-RU"/>
        </w:rPr>
        <w:t>Таким образом, в последние десятилетия, в отечественной и зарубежной историографии поя</w:t>
      </w:r>
      <w:r w:rsidRPr="008C191D">
        <w:rPr>
          <w:rFonts w:ascii="Times New Roman" w:eastAsia="Times New Roman" w:hAnsi="Times New Roman" w:cs="Times New Roman"/>
          <w:sz w:val="28"/>
          <w:szCs w:val="28"/>
          <w:lang w:eastAsia="ru-RU"/>
        </w:rPr>
        <w:softHyphen/>
        <w:t>вился целый ряд публикаций, посвященных проблеме формирования гражданского обще</w:t>
      </w:r>
      <w:r w:rsidRPr="008C191D">
        <w:rPr>
          <w:rFonts w:ascii="Times New Roman" w:eastAsia="Times New Roman" w:hAnsi="Times New Roman" w:cs="Times New Roman"/>
          <w:sz w:val="28"/>
          <w:szCs w:val="28"/>
          <w:lang w:eastAsia="ru-RU"/>
        </w:rPr>
        <w:softHyphen/>
        <w:t>ства в России во второй половине XIX - начале XX вв. В том числе и на Юге России.</w:t>
      </w:r>
    </w:p>
    <w:p w:rsidR="008C191D" w:rsidRPr="008C191D" w:rsidRDefault="008C191D" w:rsidP="0071514C">
      <w:pPr>
        <w:spacing w:before="0" w:beforeAutospacing="0" w:after="0" w:afterAutospacing="0"/>
        <w:ind w:firstLine="709"/>
        <w:jc w:val="both"/>
        <w:rPr>
          <w:rFonts w:ascii="Times New Roman" w:eastAsia="Times New Roman" w:hAnsi="Times New Roman" w:cs="Times New Roman"/>
          <w:sz w:val="28"/>
          <w:szCs w:val="28"/>
          <w:lang w:eastAsia="ru-RU"/>
        </w:rPr>
      </w:pPr>
      <w:r w:rsidRPr="008C191D">
        <w:rPr>
          <w:rFonts w:ascii="Times New Roman" w:eastAsia="Times New Roman" w:hAnsi="Times New Roman" w:cs="Times New Roman"/>
          <w:sz w:val="28"/>
          <w:szCs w:val="28"/>
          <w:lang w:eastAsia="ru-RU"/>
        </w:rPr>
        <w:t>Родоначальником термина «гражданское общество» был английский философ XVII в. Т. Гоббс. С точки зрения большинства современных исследователей, «гражданское общество» - это «про</w:t>
      </w:r>
      <w:r w:rsidRPr="008C191D">
        <w:rPr>
          <w:rFonts w:ascii="Times New Roman" w:eastAsia="Times New Roman" w:hAnsi="Times New Roman" w:cs="Times New Roman"/>
          <w:sz w:val="28"/>
          <w:szCs w:val="28"/>
          <w:lang w:eastAsia="ru-RU"/>
        </w:rPr>
        <w:softHyphen/>
        <w:t>странство, которое существует между индивидом и государством и состоит из част</w:t>
      </w:r>
      <w:r w:rsidRPr="008C191D">
        <w:rPr>
          <w:rFonts w:ascii="Times New Roman" w:eastAsia="Times New Roman" w:hAnsi="Times New Roman" w:cs="Times New Roman"/>
          <w:sz w:val="28"/>
          <w:szCs w:val="28"/>
          <w:lang w:eastAsia="ru-RU"/>
        </w:rPr>
        <w:softHyphen/>
        <w:t xml:space="preserve">ных учреждений, общественных организаций, рынка, сферы свободного выражения идей и отправления вероисповедания». </w:t>
      </w:r>
    </w:p>
    <w:p w:rsidR="008C191D" w:rsidRPr="008C191D" w:rsidRDefault="008C191D" w:rsidP="0071514C">
      <w:pPr>
        <w:spacing w:before="0" w:beforeAutospacing="0" w:after="0" w:afterAutospacing="0"/>
        <w:ind w:firstLine="709"/>
        <w:jc w:val="both"/>
        <w:rPr>
          <w:rFonts w:ascii="Times New Roman" w:eastAsia="Times New Roman" w:hAnsi="Times New Roman" w:cs="Times New Roman"/>
          <w:sz w:val="28"/>
          <w:szCs w:val="28"/>
          <w:lang w:eastAsia="ru-RU"/>
        </w:rPr>
      </w:pPr>
      <w:r w:rsidRPr="008C191D">
        <w:rPr>
          <w:rFonts w:ascii="Times New Roman" w:eastAsia="Times New Roman" w:hAnsi="Times New Roman" w:cs="Times New Roman"/>
          <w:sz w:val="28"/>
          <w:szCs w:val="28"/>
          <w:lang w:eastAsia="ru-RU"/>
        </w:rPr>
        <w:t>Некоторые авторы отмечали, что чем силь</w:t>
      </w:r>
      <w:r w:rsidRPr="008C191D">
        <w:rPr>
          <w:rFonts w:ascii="Times New Roman" w:eastAsia="Times New Roman" w:hAnsi="Times New Roman" w:cs="Times New Roman"/>
          <w:sz w:val="28"/>
          <w:szCs w:val="28"/>
          <w:lang w:eastAsia="ru-RU"/>
        </w:rPr>
        <w:softHyphen/>
        <w:t>нее вышеназванные институты, тем стабильнее ситуация в стране. По их мнению, в России именно во второй половине XIX - начале XX вв. шло постепенное формирование гражданского общества, но, к сожалению, оно так и не достигло стадии зрелости. Большинство исследователей видели причину этого в запретительной политике го</w:t>
      </w:r>
      <w:r w:rsidRPr="008C191D">
        <w:rPr>
          <w:rFonts w:ascii="Times New Roman" w:eastAsia="Times New Roman" w:hAnsi="Times New Roman" w:cs="Times New Roman"/>
          <w:sz w:val="28"/>
          <w:szCs w:val="28"/>
          <w:lang w:eastAsia="ru-RU"/>
        </w:rPr>
        <w:softHyphen/>
        <w:t>сударства.</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Таково состояние отечественной и зарубежной историографии изучаемой на</w:t>
      </w:r>
      <w:r w:rsidRPr="009B75B3">
        <w:rPr>
          <w:sz w:val="28"/>
          <w:szCs w:val="28"/>
        </w:rPr>
        <w:softHyphen/>
        <w:t>ми проблемы к настоящему времени. И к числу главного недостатка мы относим исследование далеко не всех видов неполитических общественных ор</w:t>
      </w:r>
      <w:r w:rsidRPr="009B75B3">
        <w:rPr>
          <w:sz w:val="28"/>
          <w:szCs w:val="28"/>
        </w:rPr>
        <w:softHyphen/>
        <w:t>ганизаций, существовавших в Кубанской области в 1860-1917 гг. Такая степень изученности проблемы во многом и определила выбор темы, ее хронологические и географические рамки, цель и задачи нашего исследования.</w:t>
      </w:r>
    </w:p>
    <w:p w:rsidR="001619B0" w:rsidRPr="009B75B3" w:rsidRDefault="001619B0" w:rsidP="0071514C">
      <w:pPr>
        <w:pStyle w:val="a7"/>
        <w:shd w:val="clear" w:color="auto" w:fill="auto"/>
        <w:spacing w:line="360" w:lineRule="auto"/>
        <w:ind w:firstLine="709"/>
        <w:rPr>
          <w:sz w:val="28"/>
          <w:szCs w:val="28"/>
        </w:rPr>
      </w:pPr>
      <w:r w:rsidRPr="00A80A12">
        <w:rPr>
          <w:b/>
          <w:sz w:val="28"/>
          <w:szCs w:val="28"/>
        </w:rPr>
        <w:t>Источниковую базу</w:t>
      </w:r>
      <w:r w:rsidRPr="009B75B3">
        <w:rPr>
          <w:sz w:val="28"/>
          <w:szCs w:val="28"/>
        </w:rPr>
        <w:t xml:space="preserve"> исследования составляют опубликованные и неопубликованные материалы. </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 xml:space="preserve">В процессе работы над темой были использованы </w:t>
      </w:r>
      <w:r w:rsidRPr="009B75B3">
        <w:rPr>
          <w:b/>
          <w:sz w:val="28"/>
          <w:szCs w:val="28"/>
        </w:rPr>
        <w:t>архивные материалы</w:t>
      </w:r>
      <w:r w:rsidRPr="009B75B3">
        <w:rPr>
          <w:sz w:val="28"/>
          <w:szCs w:val="28"/>
        </w:rPr>
        <w:t xml:space="preserve"> Государственного архива Красно</w:t>
      </w:r>
      <w:r w:rsidRPr="009B75B3">
        <w:rPr>
          <w:sz w:val="28"/>
          <w:szCs w:val="28"/>
        </w:rPr>
        <w:softHyphen/>
        <w:t xml:space="preserve">дарского края (ГАКК, г. Краснодар). </w:t>
      </w:r>
    </w:p>
    <w:p w:rsidR="001619B0" w:rsidRDefault="001619B0" w:rsidP="0071514C">
      <w:pPr>
        <w:pStyle w:val="a7"/>
        <w:shd w:val="clear" w:color="auto" w:fill="auto"/>
        <w:spacing w:line="360" w:lineRule="auto"/>
        <w:ind w:firstLine="709"/>
        <w:rPr>
          <w:sz w:val="28"/>
          <w:szCs w:val="28"/>
        </w:rPr>
      </w:pPr>
      <w:r w:rsidRPr="009B75B3">
        <w:rPr>
          <w:sz w:val="28"/>
          <w:szCs w:val="28"/>
        </w:rPr>
        <w:lastRenderedPageBreak/>
        <w:t>Среди материалов, хранящие</w:t>
      </w:r>
      <w:r w:rsidRPr="009B75B3">
        <w:rPr>
          <w:sz w:val="28"/>
          <w:szCs w:val="28"/>
        </w:rPr>
        <w:softHyphen/>
        <w:t>ся в ГАКК, нас больше всего интересовали документы, находящиеся в фонде Канцелярии наказ</w:t>
      </w:r>
      <w:r w:rsidRPr="009B75B3">
        <w:rPr>
          <w:sz w:val="28"/>
          <w:szCs w:val="28"/>
        </w:rPr>
        <w:softHyphen/>
        <w:t xml:space="preserve">ного атамана и начальника кубанского казачьего войска (Ф. 454). </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Значительная часть документов была выявлена в следующих фондах: Войсковое правление Чер</w:t>
      </w:r>
      <w:r w:rsidRPr="009B75B3">
        <w:rPr>
          <w:sz w:val="28"/>
          <w:szCs w:val="28"/>
        </w:rPr>
        <w:softHyphen/>
        <w:t>номорского казачьего войска (Ф. 252), Коллекция документов по истории Ку</w:t>
      </w:r>
      <w:r w:rsidRPr="009B75B3">
        <w:rPr>
          <w:sz w:val="28"/>
          <w:szCs w:val="28"/>
        </w:rPr>
        <w:softHyphen/>
        <w:t>банского казачьего войска (Ф. 670), Кубанское областное правление (Ф. 449), Екатеринодарская городская управа (Ф. 498), Кубанское областное жандармское управление (Ф. 583), Кубанский областной статистический комитет (Ф. 460), Правление Екатеринодарского художественного кружка при городской картинной галерее им. Ф.А. Коваленко (Ф. 557), Кубанский областной комитет попечительств</w:t>
      </w:r>
      <w:r>
        <w:rPr>
          <w:sz w:val="28"/>
          <w:szCs w:val="28"/>
        </w:rPr>
        <w:t>а о народной трезвости (Ф. 465)</w:t>
      </w:r>
      <w:r w:rsidRPr="009B75B3">
        <w:rPr>
          <w:sz w:val="28"/>
          <w:szCs w:val="28"/>
        </w:rPr>
        <w:t xml:space="preserve">. </w:t>
      </w:r>
    </w:p>
    <w:p w:rsidR="001619B0" w:rsidRPr="009B75B3" w:rsidRDefault="001619B0" w:rsidP="0071514C">
      <w:pPr>
        <w:pStyle w:val="a7"/>
        <w:shd w:val="clear" w:color="auto" w:fill="auto"/>
        <w:spacing w:line="360" w:lineRule="auto"/>
        <w:ind w:firstLine="709"/>
        <w:rPr>
          <w:sz w:val="28"/>
          <w:szCs w:val="28"/>
        </w:rPr>
      </w:pPr>
      <w:r w:rsidRPr="009B75B3">
        <w:rPr>
          <w:sz w:val="28"/>
          <w:szCs w:val="28"/>
        </w:rPr>
        <w:t>Источники в них представлены разнооб</w:t>
      </w:r>
      <w:r w:rsidRPr="009B75B3">
        <w:rPr>
          <w:sz w:val="28"/>
          <w:szCs w:val="28"/>
        </w:rPr>
        <w:softHyphen/>
        <w:t>разными приказами, распоряжениями, циркулярами, инструкциями, протоколами, докладами, уставами, отчетами, перепиской, журналами заседаний различных ве</w:t>
      </w:r>
      <w:r w:rsidRPr="009B75B3">
        <w:rPr>
          <w:sz w:val="28"/>
          <w:szCs w:val="28"/>
        </w:rPr>
        <w:softHyphen/>
        <w:t xml:space="preserve">домств и общественных организаций, списками обществ, списками членов обществ, донесениями, прошениями и т.п. </w:t>
      </w:r>
    </w:p>
    <w:p w:rsidR="001619B0" w:rsidRPr="009B75B3" w:rsidRDefault="001619B0" w:rsidP="0071514C">
      <w:pPr>
        <w:pStyle w:val="a7"/>
        <w:shd w:val="clear" w:color="auto" w:fill="auto"/>
        <w:spacing w:line="360" w:lineRule="auto"/>
        <w:ind w:firstLine="709"/>
        <w:rPr>
          <w:sz w:val="28"/>
          <w:szCs w:val="28"/>
        </w:rPr>
      </w:pPr>
      <w:r w:rsidRPr="009B75B3">
        <w:rPr>
          <w:b/>
          <w:sz w:val="28"/>
          <w:szCs w:val="28"/>
        </w:rPr>
        <w:t>Опубликованные источники</w:t>
      </w:r>
      <w:r w:rsidRPr="009B75B3">
        <w:rPr>
          <w:sz w:val="28"/>
          <w:szCs w:val="28"/>
        </w:rPr>
        <w:t xml:space="preserve"> в свою очередь подразделяются на: 1) норматив</w:t>
      </w:r>
      <w:r w:rsidRPr="009B75B3">
        <w:rPr>
          <w:sz w:val="28"/>
          <w:szCs w:val="28"/>
        </w:rPr>
        <w:softHyphen/>
        <w:t>но-правовые документы, 2) делопроизводственные материалы (отчетно-финансовую документацию), 3) справочно-статистические материалы, 4) материалы периодиче</w:t>
      </w:r>
      <w:r w:rsidRPr="009B75B3">
        <w:rPr>
          <w:sz w:val="28"/>
          <w:szCs w:val="28"/>
        </w:rPr>
        <w:softHyphen/>
        <w:t xml:space="preserve">ской печати. </w:t>
      </w:r>
    </w:p>
    <w:p w:rsidR="00547369" w:rsidRDefault="00547369" w:rsidP="0071514C">
      <w:pPr>
        <w:spacing w:before="0" w:beforeAutospacing="0" w:after="0" w:afterAutospacing="0" w:line="240" w:lineRule="auto"/>
        <w:ind w:firstLine="709"/>
        <w:jc w:val="left"/>
        <w:rPr>
          <w:rFonts w:ascii="Times New Roman" w:hAnsi="Times New Roman" w:cs="Times New Roman"/>
        </w:rPr>
      </w:pPr>
    </w:p>
    <w:p w:rsidR="003066D9" w:rsidRPr="009B75B3" w:rsidRDefault="003066D9" w:rsidP="0071514C">
      <w:pPr>
        <w:pStyle w:val="a7"/>
        <w:shd w:val="clear" w:color="auto" w:fill="auto"/>
        <w:spacing w:line="360" w:lineRule="auto"/>
        <w:ind w:firstLine="709"/>
        <w:rPr>
          <w:sz w:val="28"/>
          <w:szCs w:val="28"/>
        </w:rPr>
      </w:pPr>
      <w:r w:rsidRPr="00A80A12">
        <w:rPr>
          <w:b/>
          <w:sz w:val="28"/>
          <w:szCs w:val="28"/>
        </w:rPr>
        <w:t>Основная цель поставленной работы</w:t>
      </w:r>
      <w:r w:rsidRPr="009B75B3">
        <w:rPr>
          <w:sz w:val="28"/>
          <w:szCs w:val="28"/>
        </w:rPr>
        <w:t xml:space="preserve"> заключается в изучении процессов формирования и деятель</w:t>
      </w:r>
      <w:r w:rsidRPr="009B75B3">
        <w:rPr>
          <w:sz w:val="28"/>
          <w:szCs w:val="28"/>
        </w:rPr>
        <w:softHyphen/>
        <w:t xml:space="preserve">ности общественных организаций в Кубанской области с 1860-х г. по октябрь 1917 г., выявлении общих и особенных черт осуществления их общественной практики. </w:t>
      </w:r>
    </w:p>
    <w:p w:rsidR="003066D9" w:rsidRPr="009B75B3" w:rsidRDefault="003066D9" w:rsidP="0071514C">
      <w:pPr>
        <w:pStyle w:val="a7"/>
        <w:shd w:val="clear" w:color="auto" w:fill="auto"/>
        <w:spacing w:line="360" w:lineRule="auto"/>
        <w:ind w:firstLine="709"/>
        <w:rPr>
          <w:sz w:val="28"/>
          <w:szCs w:val="28"/>
        </w:rPr>
      </w:pPr>
      <w:r w:rsidRPr="009B75B3">
        <w:rPr>
          <w:sz w:val="28"/>
          <w:szCs w:val="28"/>
        </w:rPr>
        <w:t>Исходя из поставленной цели и степени изученности про</w:t>
      </w:r>
      <w:r w:rsidRPr="009B75B3">
        <w:rPr>
          <w:sz w:val="28"/>
          <w:szCs w:val="28"/>
        </w:rPr>
        <w:softHyphen/>
        <w:t>блемы, ее научной и общественной значимости поставлены</w:t>
      </w:r>
      <w:r w:rsidRPr="009B75B3">
        <w:rPr>
          <w:rStyle w:val="6"/>
          <w:sz w:val="28"/>
          <w:szCs w:val="28"/>
        </w:rPr>
        <w:t xml:space="preserve"> </w:t>
      </w:r>
      <w:r w:rsidRPr="00A80A12">
        <w:rPr>
          <w:rStyle w:val="5"/>
          <w:sz w:val="28"/>
          <w:szCs w:val="28"/>
          <w:u w:val="none"/>
        </w:rPr>
        <w:t>следующие задачи:</w:t>
      </w:r>
    </w:p>
    <w:p w:rsidR="003066D9" w:rsidRPr="009B75B3" w:rsidRDefault="003066D9" w:rsidP="0071514C">
      <w:pPr>
        <w:pStyle w:val="a7"/>
        <w:numPr>
          <w:ilvl w:val="0"/>
          <w:numId w:val="1"/>
        </w:numPr>
        <w:shd w:val="clear" w:color="auto" w:fill="auto"/>
        <w:tabs>
          <w:tab w:val="left" w:pos="0"/>
        </w:tabs>
        <w:spacing w:line="360" w:lineRule="auto"/>
        <w:ind w:firstLine="709"/>
        <w:rPr>
          <w:sz w:val="28"/>
          <w:szCs w:val="28"/>
        </w:rPr>
      </w:pPr>
      <w:r w:rsidRPr="009B75B3">
        <w:rPr>
          <w:sz w:val="28"/>
          <w:szCs w:val="28"/>
        </w:rPr>
        <w:t>выявить причины возникновения общественных органи</w:t>
      </w:r>
      <w:r w:rsidRPr="009B75B3">
        <w:rPr>
          <w:sz w:val="28"/>
          <w:szCs w:val="28"/>
        </w:rPr>
        <w:softHyphen/>
        <w:t>заций в Кубанской области в обозначенный нами период;</w:t>
      </w:r>
    </w:p>
    <w:p w:rsidR="003066D9" w:rsidRPr="009B75B3" w:rsidRDefault="003066D9" w:rsidP="0071514C">
      <w:pPr>
        <w:pStyle w:val="a7"/>
        <w:numPr>
          <w:ilvl w:val="0"/>
          <w:numId w:val="1"/>
        </w:numPr>
        <w:shd w:val="clear" w:color="auto" w:fill="auto"/>
        <w:tabs>
          <w:tab w:val="left" w:pos="698"/>
        </w:tabs>
        <w:spacing w:line="360" w:lineRule="auto"/>
        <w:ind w:firstLine="709"/>
        <w:rPr>
          <w:sz w:val="28"/>
          <w:szCs w:val="28"/>
        </w:rPr>
      </w:pPr>
      <w:r w:rsidRPr="009B75B3">
        <w:rPr>
          <w:sz w:val="28"/>
          <w:szCs w:val="28"/>
        </w:rPr>
        <w:lastRenderedPageBreak/>
        <w:t>установить их виды и формы, численность в рассматриваемом регионе;</w:t>
      </w:r>
    </w:p>
    <w:p w:rsidR="003066D9" w:rsidRPr="009B75B3" w:rsidRDefault="003066D9" w:rsidP="0071514C">
      <w:pPr>
        <w:pStyle w:val="a7"/>
        <w:numPr>
          <w:ilvl w:val="0"/>
          <w:numId w:val="1"/>
        </w:numPr>
        <w:shd w:val="clear" w:color="auto" w:fill="auto"/>
        <w:tabs>
          <w:tab w:val="left" w:pos="703"/>
        </w:tabs>
        <w:spacing w:line="360" w:lineRule="auto"/>
        <w:ind w:firstLine="709"/>
        <w:rPr>
          <w:sz w:val="28"/>
          <w:szCs w:val="28"/>
        </w:rPr>
      </w:pPr>
      <w:r w:rsidRPr="009B75B3">
        <w:rPr>
          <w:sz w:val="28"/>
          <w:szCs w:val="28"/>
        </w:rPr>
        <w:t>определить социальный состав их участников;</w:t>
      </w:r>
    </w:p>
    <w:p w:rsidR="003066D9" w:rsidRPr="009B75B3" w:rsidRDefault="003066D9" w:rsidP="0071514C">
      <w:pPr>
        <w:pStyle w:val="a7"/>
        <w:numPr>
          <w:ilvl w:val="0"/>
          <w:numId w:val="1"/>
        </w:numPr>
        <w:shd w:val="clear" w:color="auto" w:fill="auto"/>
        <w:tabs>
          <w:tab w:val="left" w:pos="703"/>
        </w:tabs>
        <w:spacing w:line="360" w:lineRule="auto"/>
        <w:ind w:firstLine="709"/>
        <w:rPr>
          <w:sz w:val="28"/>
          <w:szCs w:val="28"/>
        </w:rPr>
      </w:pPr>
      <w:r w:rsidRPr="009B75B3">
        <w:rPr>
          <w:sz w:val="28"/>
          <w:szCs w:val="28"/>
        </w:rPr>
        <w:t>проанализировать политику правительства и местной администрации в сфере общественных объединений;</w:t>
      </w:r>
    </w:p>
    <w:p w:rsidR="003066D9" w:rsidRPr="009B75B3" w:rsidRDefault="003066D9" w:rsidP="0071514C">
      <w:pPr>
        <w:pStyle w:val="a7"/>
        <w:numPr>
          <w:ilvl w:val="0"/>
          <w:numId w:val="1"/>
        </w:numPr>
        <w:shd w:val="clear" w:color="auto" w:fill="auto"/>
        <w:tabs>
          <w:tab w:val="left" w:pos="707"/>
        </w:tabs>
        <w:spacing w:line="360" w:lineRule="auto"/>
        <w:ind w:firstLine="709"/>
        <w:rPr>
          <w:sz w:val="28"/>
          <w:szCs w:val="28"/>
        </w:rPr>
      </w:pPr>
      <w:r w:rsidRPr="009B75B3">
        <w:rPr>
          <w:sz w:val="28"/>
          <w:szCs w:val="28"/>
        </w:rPr>
        <w:t>исследовать основные направления и сферы деятельности общественных ор</w:t>
      </w:r>
      <w:r w:rsidRPr="009B75B3">
        <w:rPr>
          <w:sz w:val="28"/>
          <w:szCs w:val="28"/>
        </w:rPr>
        <w:softHyphen/>
        <w:t>ганизаций региона;</w:t>
      </w:r>
    </w:p>
    <w:p w:rsidR="008C191D" w:rsidRPr="00870498" w:rsidRDefault="003066D9" w:rsidP="0071514C">
      <w:pPr>
        <w:pStyle w:val="a7"/>
        <w:numPr>
          <w:ilvl w:val="0"/>
          <w:numId w:val="1"/>
        </w:numPr>
        <w:shd w:val="clear" w:color="auto" w:fill="auto"/>
        <w:tabs>
          <w:tab w:val="left" w:pos="712"/>
        </w:tabs>
        <w:spacing w:line="360" w:lineRule="auto"/>
        <w:ind w:firstLine="709"/>
        <w:rPr>
          <w:sz w:val="28"/>
          <w:szCs w:val="28"/>
        </w:rPr>
      </w:pPr>
      <w:r w:rsidRPr="009B75B3">
        <w:rPr>
          <w:sz w:val="28"/>
          <w:szCs w:val="28"/>
        </w:rPr>
        <w:t>показать значение обществ и объединений в социокультурной жизни россий</w:t>
      </w:r>
      <w:r w:rsidRPr="009B75B3">
        <w:rPr>
          <w:sz w:val="28"/>
          <w:szCs w:val="28"/>
        </w:rPr>
        <w:softHyphen/>
        <w:t>ской провинции, в построении гражданского общества.</w:t>
      </w:r>
    </w:p>
    <w:p w:rsidR="003066D9" w:rsidRPr="009B75B3" w:rsidRDefault="003066D9" w:rsidP="0071514C">
      <w:pPr>
        <w:pStyle w:val="a7"/>
        <w:shd w:val="clear" w:color="auto" w:fill="auto"/>
        <w:spacing w:line="360" w:lineRule="auto"/>
        <w:ind w:firstLine="709"/>
        <w:rPr>
          <w:sz w:val="28"/>
          <w:szCs w:val="28"/>
        </w:rPr>
      </w:pPr>
      <w:r w:rsidRPr="009B75B3">
        <w:rPr>
          <w:sz w:val="28"/>
          <w:szCs w:val="28"/>
        </w:rPr>
        <w:t xml:space="preserve">При написании диссертации использовался </w:t>
      </w:r>
      <w:r w:rsidRPr="001F4521">
        <w:rPr>
          <w:b/>
          <w:sz w:val="28"/>
          <w:szCs w:val="28"/>
        </w:rPr>
        <w:t>ком</w:t>
      </w:r>
      <w:r w:rsidRPr="001F4521">
        <w:rPr>
          <w:b/>
          <w:sz w:val="28"/>
          <w:szCs w:val="28"/>
        </w:rPr>
        <w:softHyphen/>
        <w:t>плекс</w:t>
      </w:r>
      <w:r w:rsidRPr="009B75B3">
        <w:rPr>
          <w:sz w:val="28"/>
          <w:szCs w:val="28"/>
        </w:rPr>
        <w:t xml:space="preserve"> общенаучных и специально-исторических </w:t>
      </w:r>
      <w:r w:rsidRPr="001F4521">
        <w:rPr>
          <w:b/>
          <w:sz w:val="28"/>
          <w:szCs w:val="28"/>
        </w:rPr>
        <w:t>методов</w:t>
      </w:r>
      <w:r w:rsidRPr="001F4521">
        <w:rPr>
          <w:sz w:val="28"/>
          <w:szCs w:val="28"/>
        </w:rPr>
        <w:t>,</w:t>
      </w:r>
      <w:r w:rsidRPr="009B75B3">
        <w:rPr>
          <w:sz w:val="28"/>
          <w:szCs w:val="28"/>
        </w:rPr>
        <w:t xml:space="preserve"> основанных на принци</w:t>
      </w:r>
      <w:r w:rsidRPr="009B75B3">
        <w:rPr>
          <w:sz w:val="28"/>
          <w:szCs w:val="28"/>
        </w:rPr>
        <w:softHyphen/>
        <w:t>пах историзма, объективности, исходящих из признания вариативности историче</w:t>
      </w:r>
      <w:r w:rsidRPr="009B75B3">
        <w:rPr>
          <w:sz w:val="28"/>
          <w:szCs w:val="28"/>
        </w:rPr>
        <w:softHyphen/>
        <w:t xml:space="preserve">ского процесса, приоритета фактов. </w:t>
      </w:r>
    </w:p>
    <w:p w:rsidR="003066D9" w:rsidRPr="009B75B3" w:rsidRDefault="003066D9" w:rsidP="0071514C">
      <w:pPr>
        <w:pStyle w:val="a7"/>
        <w:shd w:val="clear" w:color="auto" w:fill="auto"/>
        <w:spacing w:line="360" w:lineRule="auto"/>
        <w:ind w:firstLine="709"/>
        <w:rPr>
          <w:sz w:val="28"/>
          <w:szCs w:val="28"/>
        </w:rPr>
      </w:pPr>
      <w:r w:rsidRPr="009B75B3">
        <w:rPr>
          <w:sz w:val="28"/>
          <w:szCs w:val="28"/>
        </w:rPr>
        <w:t xml:space="preserve">Среди используемых методов следует отметить исторический, логический и метод восхождения от конкретного к абстрактному и наоборот, а также историко-генетический, историко-сравнительный, историко- типологический и историко-системный. </w:t>
      </w:r>
    </w:p>
    <w:p w:rsidR="003066D9" w:rsidRPr="009B75B3" w:rsidRDefault="003066D9" w:rsidP="0071514C">
      <w:pPr>
        <w:pStyle w:val="a7"/>
        <w:shd w:val="clear" w:color="auto" w:fill="auto"/>
        <w:spacing w:line="360" w:lineRule="auto"/>
        <w:ind w:firstLine="709"/>
        <w:rPr>
          <w:sz w:val="28"/>
          <w:szCs w:val="28"/>
        </w:rPr>
      </w:pPr>
      <w:r w:rsidRPr="009B75B3">
        <w:rPr>
          <w:sz w:val="28"/>
          <w:szCs w:val="28"/>
        </w:rPr>
        <w:t>Историко-генетический метод позволил ус</w:t>
      </w:r>
      <w:r w:rsidRPr="009B75B3">
        <w:rPr>
          <w:sz w:val="28"/>
          <w:szCs w:val="28"/>
        </w:rPr>
        <w:softHyphen/>
        <w:t>тановить, как изменялось во времени правовое положение различных общественных организаций и направления их деятельности; историко-сравнительный метод дал возможность сопоставить ра</w:t>
      </w:r>
      <w:r w:rsidRPr="009B75B3">
        <w:rPr>
          <w:sz w:val="28"/>
          <w:szCs w:val="28"/>
        </w:rPr>
        <w:softHyphen/>
        <w:t xml:space="preserve">боту общественных объединений Кубанской области и других регионов страны. </w:t>
      </w:r>
    </w:p>
    <w:p w:rsidR="003066D9" w:rsidRPr="009B75B3" w:rsidRDefault="003066D9" w:rsidP="0071514C">
      <w:pPr>
        <w:pStyle w:val="a7"/>
        <w:shd w:val="clear" w:color="auto" w:fill="auto"/>
        <w:spacing w:line="360" w:lineRule="auto"/>
        <w:ind w:firstLine="709"/>
        <w:rPr>
          <w:sz w:val="28"/>
          <w:szCs w:val="28"/>
        </w:rPr>
      </w:pPr>
      <w:r w:rsidRPr="009B75B3">
        <w:rPr>
          <w:sz w:val="28"/>
          <w:szCs w:val="28"/>
        </w:rPr>
        <w:t>Историко-типологический метод использовался при со</w:t>
      </w:r>
      <w:r w:rsidRPr="009B75B3">
        <w:rPr>
          <w:sz w:val="28"/>
          <w:szCs w:val="28"/>
        </w:rPr>
        <w:softHyphen/>
        <w:t>ставлении классификации неполитических общественных организаций; историко-системный метод позволил рассмотреть легальные объединения Кубанской области как эле</w:t>
      </w:r>
      <w:r w:rsidRPr="009B75B3">
        <w:rPr>
          <w:sz w:val="28"/>
          <w:szCs w:val="28"/>
        </w:rPr>
        <w:softHyphen/>
        <w:t xml:space="preserve">мент системы общественных организаций страны. </w:t>
      </w:r>
    </w:p>
    <w:p w:rsidR="003066D9" w:rsidRPr="009B75B3" w:rsidRDefault="003066D9" w:rsidP="0071514C">
      <w:pPr>
        <w:pStyle w:val="a7"/>
        <w:shd w:val="clear" w:color="auto" w:fill="auto"/>
        <w:spacing w:line="360" w:lineRule="auto"/>
        <w:ind w:firstLine="709"/>
        <w:rPr>
          <w:sz w:val="28"/>
          <w:szCs w:val="28"/>
        </w:rPr>
      </w:pPr>
      <w:r w:rsidRPr="009B75B3">
        <w:rPr>
          <w:sz w:val="28"/>
          <w:szCs w:val="28"/>
        </w:rPr>
        <w:t>Работа представляет собой ком</w:t>
      </w:r>
      <w:r w:rsidRPr="009B75B3">
        <w:rPr>
          <w:sz w:val="28"/>
          <w:szCs w:val="28"/>
        </w:rPr>
        <w:softHyphen/>
        <w:t>плексное исследование, основанное на системном подходе, в котором важным инст</w:t>
      </w:r>
      <w:r w:rsidRPr="009B75B3">
        <w:rPr>
          <w:sz w:val="28"/>
          <w:szCs w:val="28"/>
        </w:rPr>
        <w:softHyphen/>
        <w:t>рументом являются методы структурного, функционального анализа, позволяющие познать сущностно-</w:t>
      </w:r>
      <w:r w:rsidRPr="009B75B3">
        <w:rPr>
          <w:sz w:val="28"/>
          <w:szCs w:val="28"/>
        </w:rPr>
        <w:lastRenderedPageBreak/>
        <w:t>содержательную природу исследуемой общественной системы в ее глубине, выявить взаимосвязь между основными ее компонентами.</w:t>
      </w:r>
    </w:p>
    <w:p w:rsidR="003066D9" w:rsidRPr="009B75B3" w:rsidRDefault="00A80A12" w:rsidP="0071514C">
      <w:pPr>
        <w:pStyle w:val="a7"/>
        <w:shd w:val="clear" w:color="auto" w:fill="auto"/>
        <w:spacing w:line="360" w:lineRule="auto"/>
        <w:ind w:firstLine="709"/>
        <w:rPr>
          <w:sz w:val="28"/>
          <w:szCs w:val="28"/>
        </w:rPr>
      </w:pPr>
      <w:r w:rsidRPr="00A80A12">
        <w:rPr>
          <w:rStyle w:val="3"/>
          <w:bCs/>
          <w:sz w:val="28"/>
          <w:szCs w:val="28"/>
          <w:u w:val="none"/>
        </w:rPr>
        <w:t>Теоретическая и п</w:t>
      </w:r>
      <w:r w:rsidR="003066D9" w:rsidRPr="00A80A12">
        <w:rPr>
          <w:rStyle w:val="3"/>
          <w:bCs/>
          <w:sz w:val="28"/>
          <w:szCs w:val="28"/>
          <w:u w:val="none"/>
        </w:rPr>
        <w:t>рактическая значимость</w:t>
      </w:r>
      <w:r w:rsidR="0071514C">
        <w:rPr>
          <w:sz w:val="28"/>
          <w:szCs w:val="28"/>
        </w:rPr>
        <w:t xml:space="preserve"> заключаю</w:t>
      </w:r>
      <w:r w:rsidR="003066D9" w:rsidRPr="009B75B3">
        <w:rPr>
          <w:sz w:val="28"/>
          <w:szCs w:val="28"/>
        </w:rPr>
        <w:t>тся в</w:t>
      </w:r>
      <w:r w:rsidR="003F6A17">
        <w:rPr>
          <w:sz w:val="28"/>
          <w:szCs w:val="28"/>
        </w:rPr>
        <w:t xml:space="preserve"> том, что содержащийся в нашем </w:t>
      </w:r>
      <w:r w:rsidR="003066D9" w:rsidRPr="009B75B3">
        <w:rPr>
          <w:sz w:val="28"/>
          <w:szCs w:val="28"/>
        </w:rPr>
        <w:t>исследовании материал может быть использован в процессе пре</w:t>
      </w:r>
      <w:r w:rsidR="003066D9" w:rsidRPr="009B75B3">
        <w:rPr>
          <w:sz w:val="28"/>
          <w:szCs w:val="28"/>
        </w:rPr>
        <w:softHyphen/>
        <w:t>подавания дисциплин «История России», «История культуры России», «История социальной работы», «Истории Кубани», различных специальных курсов.</w:t>
      </w:r>
    </w:p>
    <w:p w:rsidR="003066D9" w:rsidRPr="009B75B3" w:rsidRDefault="003066D9" w:rsidP="0071514C">
      <w:pPr>
        <w:pStyle w:val="a7"/>
        <w:shd w:val="clear" w:color="auto" w:fill="auto"/>
        <w:spacing w:line="360" w:lineRule="auto"/>
        <w:ind w:firstLine="709"/>
        <w:rPr>
          <w:sz w:val="28"/>
          <w:szCs w:val="28"/>
        </w:rPr>
      </w:pPr>
      <w:r w:rsidRPr="009B75B3">
        <w:rPr>
          <w:sz w:val="28"/>
          <w:szCs w:val="28"/>
        </w:rPr>
        <w:t>Опыт создания и дея</w:t>
      </w:r>
      <w:r w:rsidRPr="009B75B3">
        <w:rPr>
          <w:sz w:val="28"/>
          <w:szCs w:val="28"/>
        </w:rPr>
        <w:softHyphen/>
        <w:t>тельности общественных организаций в Кубанской области, может быть полезен в условиях провозглашенного государством курса на ши</w:t>
      </w:r>
      <w:r w:rsidRPr="009B75B3">
        <w:rPr>
          <w:sz w:val="28"/>
          <w:szCs w:val="28"/>
        </w:rPr>
        <w:softHyphen/>
        <w:t xml:space="preserve">рокое развитие и поддержку добровольных организаций. </w:t>
      </w:r>
    </w:p>
    <w:p w:rsidR="003066D9" w:rsidRPr="009B75B3" w:rsidRDefault="003066D9" w:rsidP="0071514C">
      <w:pPr>
        <w:pStyle w:val="a7"/>
        <w:shd w:val="clear" w:color="auto" w:fill="auto"/>
        <w:spacing w:line="360" w:lineRule="auto"/>
        <w:ind w:firstLine="709"/>
        <w:rPr>
          <w:sz w:val="28"/>
          <w:szCs w:val="28"/>
        </w:rPr>
      </w:pPr>
      <w:r w:rsidRPr="009B75B3">
        <w:rPr>
          <w:sz w:val="28"/>
          <w:szCs w:val="28"/>
        </w:rPr>
        <w:t>Собранный матери</w:t>
      </w:r>
      <w:r w:rsidRPr="009B75B3">
        <w:rPr>
          <w:sz w:val="28"/>
          <w:szCs w:val="28"/>
        </w:rPr>
        <w:softHyphen/>
        <w:t>ал представляет возможность для дальнейшего изучения проблем общественной жизни России, ее отдельных регионов в указанный исторический период при напи</w:t>
      </w:r>
      <w:r w:rsidRPr="009B75B3">
        <w:rPr>
          <w:sz w:val="28"/>
          <w:szCs w:val="28"/>
        </w:rPr>
        <w:softHyphen/>
        <w:t>сании пособий, учебников, обобщающих монографий.</w:t>
      </w:r>
    </w:p>
    <w:p w:rsidR="001C2494" w:rsidRPr="00771189" w:rsidRDefault="003066D9" w:rsidP="0071514C">
      <w:pPr>
        <w:pStyle w:val="a7"/>
        <w:shd w:val="clear" w:color="auto" w:fill="auto"/>
        <w:spacing w:line="360" w:lineRule="auto"/>
        <w:ind w:firstLine="709"/>
        <w:rPr>
          <w:b/>
          <w:sz w:val="28"/>
          <w:szCs w:val="28"/>
        </w:rPr>
      </w:pPr>
      <w:r w:rsidRPr="003066D9">
        <w:rPr>
          <w:sz w:val="28"/>
        </w:rPr>
        <w:t xml:space="preserve"> </w:t>
      </w:r>
      <w:r w:rsidR="00870498">
        <w:rPr>
          <w:b/>
          <w:sz w:val="28"/>
          <w:szCs w:val="28"/>
        </w:rPr>
        <w:t>На защиту выносятся следующие положения:</w:t>
      </w:r>
    </w:p>
    <w:p w:rsidR="001C2494" w:rsidRDefault="001C2494" w:rsidP="0071514C">
      <w:pPr>
        <w:autoSpaceDE w:val="0"/>
        <w:autoSpaceDN w:val="0"/>
        <w:adjustRightInd w:val="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1. В 1860-е годы, в пореформенную эпоху, сложились все предпосылки для возникновения большого количества неполитических общественных организаций. Тогдашний общественный подъем, особенно земская «эпоха малых дел» в провинциальной России, способствовал созданию новых объединений не только в масштабах страны, но и на региональном уровне, в тогдашней Кубанской области. </w:t>
      </w:r>
    </w:p>
    <w:p w:rsidR="001C2494" w:rsidRDefault="001C2494" w:rsidP="0071514C">
      <w:pPr>
        <w:autoSpaceDE w:val="0"/>
        <w:autoSpaceDN w:val="0"/>
        <w:adjustRightInd w:val="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причиной возникновения таких объединений, как в России, так и в указанном нами регионе, была неспособность или незаинтересованность государственной власти решить многие проблемы в сферах социальных отношений, экономики, культуры и так далее. </w:t>
      </w:r>
    </w:p>
    <w:p w:rsidR="001C2494" w:rsidRDefault="001C2494" w:rsidP="0071514C">
      <w:pPr>
        <w:autoSpaceDE w:val="0"/>
        <w:autoSpaceDN w:val="0"/>
        <w:adjustRightInd w:val="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2. По нашим подсчетам, на территории Кубанской области в период с 1860-х гг. по октябрь 1917 г. действовало более 100 легальных общественных организаций. Большинство таких организаций работало в центре данного региона - в г. Екатеринодаре, г. Майкопе и станицах-центрах войсковых отделов.</w:t>
      </w:r>
    </w:p>
    <w:p w:rsidR="001C2494" w:rsidRDefault="001C2494" w:rsidP="0071514C">
      <w:pPr>
        <w:autoSpaceDE w:val="0"/>
        <w:autoSpaceDN w:val="0"/>
        <w:adjustRightInd w:val="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Краеведческие общественные организации, объединив передовые творческие силы Кубанской области, внесли весомый вклад в развитие краеведения регионов путем создания музеев, библиотек, сбором значительного научного материала, организацией экскурсий и туристических походов, устройством публичных мероприятий (чтения, лекции, беседы). </w:t>
      </w:r>
    </w:p>
    <w:p w:rsidR="001C2494" w:rsidRDefault="001C2494" w:rsidP="0071514C">
      <w:pPr>
        <w:autoSpaceDE w:val="0"/>
        <w:autoSpaceDN w:val="0"/>
        <w:adjustRightInd w:val="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Основным видом деятельности просветительных общественных организаций стала борьба с неграмотностью населения. Большая часть просветительных организаций действовала в сфере начального образования. Наряду с созданием школ для детей и взрослых, просветительные общественные организации активно использовали в своей работе и внешкольные формы распространения знаний: проведение народных чтений, публичных лекций, открытие библиотек, читален, организацию книжной торговли, устройство развлекательных мероприятий и др.</w:t>
      </w:r>
    </w:p>
    <w:p w:rsidR="001C2494" w:rsidRDefault="001C2494" w:rsidP="0071514C">
      <w:pPr>
        <w:autoSpaceDE w:val="0"/>
        <w:autoSpaceDN w:val="0"/>
        <w:adjustRightInd w:val="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4. Общества культурной направленности способствовали развитию культурного уровня населения региона. Музыкальные общества явились инициаторами создания музыкальных классов и училищ. Общества художников открывали художественные курсы, организовывали выставки. Члены обществ устраивали литературные, музыкально-драматические вечера, организовывали театральные постановки, балы, маскарады, спектакли, приглашали профессионалов из столичных городов. </w:t>
      </w:r>
    </w:p>
    <w:p w:rsidR="001C2494" w:rsidRDefault="001C2494" w:rsidP="0071514C">
      <w:pPr>
        <w:autoSpaceDE w:val="0"/>
        <w:autoSpaceDN w:val="0"/>
        <w:adjustRightInd w:val="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5. Большую группу обществ, занимающихся проблемами социальной помощи и защитой интересов граждан составляли непосредственно благотворительные общества, национальные общественные организации и профессиональные благотворительные объединения (общества взаимопомощи). Благотворительные общества Кубанской области составляли самую большую группу из числа действовавших здесь общественных организаций. Им были присущи - широкий диапазон деятельности, сословная пестрота и присутствие в руководстве представителей власти.</w:t>
      </w:r>
    </w:p>
    <w:p w:rsidR="001C2494" w:rsidRDefault="001C2494" w:rsidP="0071514C">
      <w:pPr>
        <w:autoSpaceDE w:val="0"/>
        <w:autoSpaceDN w:val="0"/>
        <w:adjustRightInd w:val="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6. В состав перечисленных обществ входили представители всех сословий: дворяне, духовенство, купцы, мещане и крестьяне. Учредителями и активистами </w:t>
      </w:r>
      <w:r>
        <w:rPr>
          <w:rFonts w:ascii="Times New Roman" w:hAnsi="Times New Roman" w:cs="Times New Roman"/>
          <w:sz w:val="28"/>
          <w:szCs w:val="28"/>
        </w:rPr>
        <w:lastRenderedPageBreak/>
        <w:t>организаций обычно становились представители интеллигенции - люди, профессионально занимавшиеся умственным трудом и обладавшие большой внутренней культурой (учителя, медицинские работники, представители науки и искусства, инженеры, служащие аппарата и управления, др.). Участие интеллигенции в общественных организациях являлось практически единственной законной возможностью выражения гражданской позиции, контакта с массами, просвещения народа в духе ценностей западноевропейской цивилизации.</w:t>
      </w:r>
    </w:p>
    <w:p w:rsidR="001C2494" w:rsidRDefault="001C2494" w:rsidP="0071514C">
      <w:pPr>
        <w:autoSpaceDE w:val="0"/>
        <w:autoSpaceDN w:val="0"/>
        <w:adjustRightInd w:val="0"/>
        <w:spacing w:before="0" w:beforeAutospacing="0" w:after="0" w:afterAutospacing="0"/>
        <w:ind w:firstLine="709"/>
        <w:jc w:val="both"/>
        <w:rPr>
          <w:rStyle w:val="2"/>
          <w:bCs/>
          <w:sz w:val="28"/>
          <w:szCs w:val="28"/>
        </w:rPr>
      </w:pPr>
      <w:r>
        <w:rPr>
          <w:rFonts w:ascii="Times New Roman" w:hAnsi="Times New Roman" w:cs="Times New Roman"/>
          <w:sz w:val="28"/>
          <w:szCs w:val="28"/>
        </w:rPr>
        <w:t xml:space="preserve">7. Общественные организации Кубанской области, как и других регионов </w:t>
      </w:r>
      <w:r w:rsidRPr="001C2494">
        <w:rPr>
          <w:rFonts w:ascii="Times New Roman" w:hAnsi="Times New Roman" w:cs="Times New Roman"/>
          <w:sz w:val="28"/>
          <w:szCs w:val="28"/>
        </w:rPr>
        <w:t xml:space="preserve">страны, внесли посильный вклад в развитие материальной и духовной сфер жизни населения как Северного Кавказа, так и России в целом. Решение таких проблем, как борьба с неграмотностью, нищетой, социально-опасными болезнями на Кубани, было немыслимо без деятельности таких обществ. </w:t>
      </w:r>
    </w:p>
    <w:p w:rsidR="00932458" w:rsidRPr="00932458" w:rsidRDefault="00932458" w:rsidP="0071514C">
      <w:pPr>
        <w:spacing w:before="0" w:beforeAutospacing="0" w:after="0" w:afterAutospacing="0"/>
        <w:ind w:firstLine="709"/>
        <w:jc w:val="both"/>
        <w:rPr>
          <w:rStyle w:val="2"/>
          <w:rFonts w:eastAsia="Times New Roman"/>
          <w:b w:val="0"/>
          <w:sz w:val="28"/>
          <w:szCs w:val="28"/>
          <w:u w:val="none"/>
          <w:shd w:val="clear" w:color="auto" w:fill="auto"/>
          <w:lang w:eastAsia="ru-RU"/>
        </w:rPr>
      </w:pPr>
      <w:r w:rsidRPr="00932458">
        <w:rPr>
          <w:rFonts w:ascii="Times New Roman" w:eastAsia="Times New Roman" w:hAnsi="Times New Roman" w:cs="Times New Roman"/>
          <w:b/>
          <w:sz w:val="28"/>
          <w:szCs w:val="28"/>
          <w:lang w:eastAsia="ru-RU"/>
        </w:rPr>
        <w:t xml:space="preserve">Структура и содержание работы </w:t>
      </w:r>
      <w:r w:rsidRPr="00932458">
        <w:rPr>
          <w:rFonts w:ascii="Times New Roman" w:eastAsia="Times New Roman" w:hAnsi="Times New Roman" w:cs="Times New Roman"/>
          <w:sz w:val="28"/>
          <w:szCs w:val="28"/>
          <w:lang w:eastAsia="ru-RU"/>
        </w:rPr>
        <w:t>обусловлены концептуальной идеей, отражают поставленную цель и задачи исслед</w:t>
      </w:r>
      <w:r w:rsidR="00C31BA0">
        <w:rPr>
          <w:rFonts w:ascii="Times New Roman" w:eastAsia="Times New Roman" w:hAnsi="Times New Roman" w:cs="Times New Roman"/>
          <w:sz w:val="28"/>
          <w:szCs w:val="28"/>
          <w:lang w:eastAsia="ru-RU"/>
        </w:rPr>
        <w:t xml:space="preserve">ования. Диссертационная работа </w:t>
      </w:r>
      <w:r w:rsidRPr="00932458">
        <w:rPr>
          <w:rFonts w:ascii="Times New Roman" w:eastAsia="Times New Roman" w:hAnsi="Times New Roman" w:cs="Times New Roman"/>
          <w:sz w:val="28"/>
          <w:szCs w:val="28"/>
          <w:lang w:eastAsia="ru-RU"/>
        </w:rPr>
        <w:t xml:space="preserve">состоит из введения, </w:t>
      </w:r>
      <w:r>
        <w:rPr>
          <w:rFonts w:ascii="Times New Roman" w:eastAsia="Times New Roman" w:hAnsi="Times New Roman" w:cs="Times New Roman"/>
          <w:sz w:val="28"/>
          <w:szCs w:val="28"/>
          <w:lang w:eastAsia="ru-RU"/>
        </w:rPr>
        <w:t>2</w:t>
      </w:r>
      <w:r w:rsidRPr="00932458">
        <w:rPr>
          <w:rFonts w:ascii="Times New Roman" w:eastAsia="Times New Roman" w:hAnsi="Times New Roman" w:cs="Times New Roman"/>
          <w:sz w:val="28"/>
          <w:szCs w:val="28"/>
          <w:lang w:eastAsia="ru-RU"/>
        </w:rPr>
        <w:t xml:space="preserve">  глав, заключения, списка использованных источников </w:t>
      </w:r>
      <w:r w:rsidR="00C31BA0">
        <w:rPr>
          <w:rFonts w:ascii="Times New Roman" w:eastAsia="Times New Roman" w:hAnsi="Times New Roman" w:cs="Times New Roman"/>
          <w:sz w:val="28"/>
          <w:szCs w:val="28"/>
          <w:lang w:eastAsia="ru-RU"/>
        </w:rPr>
        <w:t>из 131 наименования</w:t>
      </w:r>
      <w:r w:rsidRPr="00932458">
        <w:rPr>
          <w:rFonts w:ascii="Times New Roman" w:eastAsia="Times New Roman" w:hAnsi="Times New Roman" w:cs="Times New Roman"/>
          <w:sz w:val="28"/>
          <w:szCs w:val="28"/>
          <w:lang w:eastAsia="ru-RU"/>
        </w:rPr>
        <w:t>. Основной текст ра</w:t>
      </w:r>
      <w:r w:rsidR="008E7DEB">
        <w:rPr>
          <w:rFonts w:ascii="Times New Roman" w:eastAsia="Times New Roman" w:hAnsi="Times New Roman" w:cs="Times New Roman"/>
          <w:sz w:val="28"/>
          <w:szCs w:val="28"/>
          <w:lang w:eastAsia="ru-RU"/>
        </w:rPr>
        <w:t>боты изложен на 78 страницах.</w:t>
      </w:r>
    </w:p>
    <w:p w:rsidR="003066D9" w:rsidRDefault="003066D9" w:rsidP="0071514C">
      <w:pPr>
        <w:spacing w:before="0" w:beforeAutospacing="0" w:after="0" w:afterAutospacing="0"/>
        <w:ind w:firstLine="709"/>
        <w:jc w:val="left"/>
        <w:rPr>
          <w:rFonts w:ascii="Times New Roman" w:hAnsi="Times New Roman" w:cs="Times New Roman"/>
          <w:b/>
          <w:sz w:val="28"/>
          <w:szCs w:val="28"/>
        </w:rPr>
      </w:pPr>
      <w:r w:rsidRPr="003066D9">
        <w:rPr>
          <w:rFonts w:ascii="Times New Roman" w:hAnsi="Times New Roman" w:cs="Times New Roman"/>
          <w:b/>
          <w:sz w:val="28"/>
          <w:szCs w:val="28"/>
        </w:rPr>
        <w:t>ГЛАВА I Организация и деятельность научно-образовательных и культурно-просветительских общественных организаций в Кубанской области.</w:t>
      </w:r>
    </w:p>
    <w:p w:rsidR="00A80A12" w:rsidRPr="00A80A12" w:rsidRDefault="00A80A12" w:rsidP="0071514C">
      <w:pPr>
        <w:spacing w:before="0" w:beforeAutospacing="0" w:after="0" w:afterAutospacing="0"/>
        <w:ind w:left="20"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Возникновение</w:t>
      </w:r>
      <w:r w:rsidR="009521D7">
        <w:rPr>
          <w:rFonts w:ascii="Times New Roman" w:eastAsia="Times New Roman" w:hAnsi="Times New Roman" w:cs="Times New Roman"/>
          <w:sz w:val="28"/>
          <w:szCs w:val="28"/>
          <w:lang w:eastAsia="ru-RU"/>
        </w:rPr>
        <w:t xml:space="preserve"> и широкое распространение</w:t>
      </w:r>
      <w:r w:rsidRPr="00A80A12">
        <w:rPr>
          <w:rFonts w:ascii="Times New Roman" w:eastAsia="Times New Roman" w:hAnsi="Times New Roman" w:cs="Times New Roman"/>
          <w:sz w:val="28"/>
          <w:szCs w:val="28"/>
          <w:lang w:eastAsia="ru-RU"/>
        </w:rPr>
        <w:t xml:space="preserve"> краеведческих обществ</w:t>
      </w:r>
      <w:r w:rsidR="001529F1" w:rsidRPr="001529F1">
        <w:t xml:space="preserve"> </w:t>
      </w:r>
      <w:r w:rsidR="001529F1" w:rsidRPr="001529F1">
        <w:rPr>
          <w:rFonts w:ascii="Times New Roman" w:eastAsia="Times New Roman" w:hAnsi="Times New Roman" w:cs="Times New Roman"/>
          <w:sz w:val="28"/>
          <w:szCs w:val="28"/>
          <w:lang w:eastAsia="ru-RU"/>
        </w:rPr>
        <w:t>в рас</w:t>
      </w:r>
      <w:r w:rsidR="001529F1">
        <w:rPr>
          <w:rFonts w:ascii="Times New Roman" w:eastAsia="Times New Roman" w:hAnsi="Times New Roman" w:cs="Times New Roman"/>
          <w:sz w:val="28"/>
          <w:szCs w:val="28"/>
          <w:lang w:eastAsia="ru-RU"/>
        </w:rPr>
        <w:t>сматриваемый хронологический пе</w:t>
      </w:r>
      <w:r w:rsidR="001529F1" w:rsidRPr="001529F1">
        <w:rPr>
          <w:rFonts w:ascii="Times New Roman" w:eastAsia="Times New Roman" w:hAnsi="Times New Roman" w:cs="Times New Roman"/>
          <w:sz w:val="28"/>
          <w:szCs w:val="28"/>
          <w:lang w:eastAsia="ru-RU"/>
        </w:rPr>
        <w:t>риод</w:t>
      </w:r>
      <w:r w:rsidRPr="00A80A12">
        <w:rPr>
          <w:rFonts w:ascii="Times New Roman" w:eastAsia="Times New Roman" w:hAnsi="Times New Roman" w:cs="Times New Roman"/>
          <w:sz w:val="28"/>
          <w:szCs w:val="28"/>
          <w:lang w:eastAsia="ru-RU"/>
        </w:rPr>
        <w:t xml:space="preserve"> явилось закономерным результатом социально-экономического, политического и культурного развития провинций.</w:t>
      </w:r>
    </w:p>
    <w:p w:rsidR="001529F1" w:rsidRDefault="001529F1" w:rsidP="0071514C">
      <w:pPr>
        <w:spacing w:before="0" w:beforeAutospacing="0" w:after="0" w:afterAutospacing="0"/>
        <w:ind w:lef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Общими направлениями деятельности таких обществ являлись</w:t>
      </w:r>
      <w:r w:rsidR="00A80A12" w:rsidRPr="00A80A12">
        <w:rPr>
          <w:rFonts w:ascii="Times New Roman" w:eastAsia="Times New Roman" w:hAnsi="Times New Roman" w:cs="Times New Roman"/>
          <w:sz w:val="28"/>
          <w:szCs w:val="28"/>
          <w:lang w:eastAsia="ru-RU"/>
        </w:rPr>
        <w:t>: обсуждение научных докладов на заседаниях, издание научной литературы, организация пуб</w:t>
      </w:r>
      <w:r w:rsidR="00A80A12" w:rsidRPr="00A80A12">
        <w:rPr>
          <w:rFonts w:ascii="Times New Roman" w:eastAsia="Times New Roman" w:hAnsi="Times New Roman" w:cs="Times New Roman"/>
          <w:sz w:val="28"/>
          <w:szCs w:val="28"/>
          <w:lang w:eastAsia="ru-RU"/>
        </w:rPr>
        <w:softHyphen/>
        <w:t>личных народных чтений и лекций,</w:t>
      </w:r>
      <w:r>
        <w:rPr>
          <w:rFonts w:ascii="Times New Roman" w:eastAsia="Times New Roman" w:hAnsi="Times New Roman" w:cs="Times New Roman"/>
          <w:sz w:val="28"/>
          <w:szCs w:val="28"/>
          <w:lang w:eastAsia="ru-RU"/>
        </w:rPr>
        <w:t xml:space="preserve"> создание музеев и библиотек и т.д</w:t>
      </w:r>
      <w:r w:rsidR="00A80A12" w:rsidRPr="00A80A12">
        <w:rPr>
          <w:rFonts w:ascii="Times New Roman" w:eastAsia="Times New Roman" w:hAnsi="Times New Roman" w:cs="Times New Roman"/>
          <w:sz w:val="28"/>
          <w:szCs w:val="28"/>
          <w:lang w:eastAsia="ru-RU"/>
        </w:rPr>
        <w:t>.</w:t>
      </w:r>
    </w:p>
    <w:p w:rsidR="00A80A12" w:rsidRPr="00A80A12" w:rsidRDefault="001529F1" w:rsidP="0071514C">
      <w:pPr>
        <w:spacing w:before="0" w:beforeAutospacing="0" w:after="0" w:afterAutospacing="0"/>
        <w:ind w:lef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организации вызывали уважение среди власти и неоднократно получали «на откуп», что позволяло им осуществлять проекты мирового масштаба. Кроме того а</w:t>
      </w:r>
      <w:r w:rsidR="00A80A12" w:rsidRPr="00A80A12">
        <w:rPr>
          <w:rFonts w:ascii="Times New Roman" w:eastAsia="Times New Roman" w:hAnsi="Times New Roman" w:cs="Times New Roman"/>
          <w:sz w:val="28"/>
          <w:szCs w:val="28"/>
          <w:lang w:eastAsia="ru-RU"/>
        </w:rPr>
        <w:t>вторитет среди местных жителей помогал рекрутировать в члены и сплачивать выходцев из всех сословий.</w:t>
      </w:r>
    </w:p>
    <w:p w:rsidR="001529F1" w:rsidRDefault="00A80A12" w:rsidP="0071514C">
      <w:pPr>
        <w:spacing w:before="0" w:beforeAutospacing="0" w:after="0" w:afterAutospacing="0"/>
        <w:ind w:left="20"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lastRenderedPageBreak/>
        <w:t xml:space="preserve">Формирование краеведческих обществ </w:t>
      </w:r>
      <w:r w:rsidR="001529F1">
        <w:rPr>
          <w:rFonts w:ascii="Times New Roman" w:eastAsia="Times New Roman" w:hAnsi="Times New Roman" w:cs="Times New Roman"/>
          <w:sz w:val="28"/>
          <w:szCs w:val="28"/>
          <w:lang w:eastAsia="ru-RU"/>
        </w:rPr>
        <w:t>являлось феноменом социокультурной жизни регионов, позволявшим проводить научно-просветительные работы.</w:t>
      </w:r>
    </w:p>
    <w:p w:rsidR="001529F1" w:rsidRDefault="001529F1" w:rsidP="0071514C">
      <w:pPr>
        <w:spacing w:before="0" w:beforeAutospacing="0" w:after="0" w:afterAutospacing="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w:t>
      </w:r>
      <w:r w:rsidR="009521D7">
        <w:rPr>
          <w:rFonts w:ascii="Times New Roman" w:eastAsia="Times New Roman" w:hAnsi="Times New Roman" w:cs="Times New Roman"/>
          <w:sz w:val="28"/>
          <w:szCs w:val="28"/>
          <w:lang w:eastAsia="ru-RU"/>
        </w:rPr>
        <w:t xml:space="preserve">сть таких обществ имела научно-исследовательскую направленность. Благодаря архивам, собранным историками-краеведами того времени, мы сегодня имеем возможность получить более точное представление о прошлом </w:t>
      </w:r>
    </w:p>
    <w:p w:rsidR="000B31EA" w:rsidRDefault="00A80A12" w:rsidP="0071514C">
      <w:pPr>
        <w:spacing w:before="0" w:beforeAutospacing="0" w:after="0" w:afterAutospacing="0"/>
        <w:ind w:left="20"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Эти организации способствовали лучшей оснащенности школ, развивали внешкольное образование, пропагандировали общенаучные знания через организа</w:t>
      </w:r>
      <w:r w:rsidRPr="00A80A12">
        <w:rPr>
          <w:rFonts w:ascii="Times New Roman" w:eastAsia="Times New Roman" w:hAnsi="Times New Roman" w:cs="Times New Roman"/>
          <w:sz w:val="28"/>
          <w:szCs w:val="28"/>
          <w:lang w:eastAsia="ru-RU"/>
        </w:rPr>
        <w:softHyphen/>
        <w:t xml:space="preserve">цию </w:t>
      </w:r>
      <w:r w:rsidR="009521D7">
        <w:rPr>
          <w:rFonts w:ascii="Times New Roman" w:eastAsia="Times New Roman" w:hAnsi="Times New Roman" w:cs="Times New Roman"/>
          <w:sz w:val="28"/>
          <w:szCs w:val="28"/>
          <w:lang w:eastAsia="ru-RU"/>
        </w:rPr>
        <w:t xml:space="preserve">публичные чтения и лекции, организовывались различные курсы, открывались учебные заведения для детей. </w:t>
      </w:r>
    </w:p>
    <w:p w:rsidR="00A80A12" w:rsidRPr="00A80A12" w:rsidRDefault="00A80A12" w:rsidP="0071514C">
      <w:pPr>
        <w:spacing w:before="0" w:beforeAutospacing="0" w:after="0" w:afterAutospacing="0"/>
        <w:ind w:left="20"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Весомое место в мероприятиях организаций занимала благотворительность, выражавшаяся в оказа</w:t>
      </w:r>
      <w:r w:rsidRPr="00A80A12">
        <w:rPr>
          <w:rFonts w:ascii="Times New Roman" w:eastAsia="Times New Roman" w:hAnsi="Times New Roman" w:cs="Times New Roman"/>
          <w:sz w:val="28"/>
          <w:szCs w:val="28"/>
          <w:lang w:eastAsia="ru-RU"/>
        </w:rPr>
        <w:softHyphen/>
        <w:t>нии материальной помощи преподавателям и воспитанникам подведомственных уч</w:t>
      </w:r>
      <w:r w:rsidRPr="00A80A12">
        <w:rPr>
          <w:rFonts w:ascii="Times New Roman" w:eastAsia="Times New Roman" w:hAnsi="Times New Roman" w:cs="Times New Roman"/>
          <w:sz w:val="28"/>
          <w:szCs w:val="28"/>
          <w:lang w:eastAsia="ru-RU"/>
        </w:rPr>
        <w:softHyphen/>
        <w:t>реждений.</w:t>
      </w:r>
      <w:r w:rsidR="000B31EA">
        <w:rPr>
          <w:rFonts w:ascii="Times New Roman" w:eastAsia="Times New Roman" w:hAnsi="Times New Roman" w:cs="Times New Roman"/>
          <w:sz w:val="28"/>
          <w:szCs w:val="28"/>
          <w:lang w:eastAsia="ru-RU"/>
        </w:rPr>
        <w:t xml:space="preserve"> Данные показатели высшего гражданского общества определялись </w:t>
      </w:r>
      <w:r w:rsidR="000B31EA" w:rsidRPr="00A80A12">
        <w:rPr>
          <w:rFonts w:ascii="Times New Roman" w:eastAsia="Times New Roman" w:hAnsi="Times New Roman" w:cs="Times New Roman"/>
          <w:sz w:val="28"/>
          <w:szCs w:val="28"/>
          <w:lang w:eastAsia="ru-RU"/>
        </w:rPr>
        <w:t>присутствием в соста</w:t>
      </w:r>
      <w:r w:rsidR="000B31EA" w:rsidRPr="00A80A12">
        <w:rPr>
          <w:rFonts w:ascii="Times New Roman" w:eastAsia="Times New Roman" w:hAnsi="Times New Roman" w:cs="Times New Roman"/>
          <w:sz w:val="28"/>
          <w:szCs w:val="28"/>
          <w:lang w:eastAsia="ru-RU"/>
        </w:rPr>
        <w:softHyphen/>
        <w:t>ве обществ ядра из интеллигенции, что порождало и контроль за ними со стороны властей.</w:t>
      </w:r>
    </w:p>
    <w:p w:rsidR="000B31EA" w:rsidRPr="00A80A12" w:rsidRDefault="000B31EA" w:rsidP="0071514C">
      <w:pPr>
        <w:spacing w:before="0" w:beforeAutospacing="0" w:after="0" w:afterAutospacing="0"/>
        <w:ind w:lef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Стоит отметить и демократичную направленность этих обществ:</w:t>
      </w:r>
      <w:r w:rsidRPr="000B31EA">
        <w:rPr>
          <w:rFonts w:ascii="Times New Roman" w:eastAsia="Times New Roman" w:hAnsi="Times New Roman" w:cs="Times New Roman"/>
          <w:sz w:val="28"/>
          <w:szCs w:val="28"/>
          <w:lang w:eastAsia="ru-RU"/>
        </w:rPr>
        <w:t xml:space="preserve"> </w:t>
      </w:r>
      <w:r w:rsidRPr="00A80A12">
        <w:rPr>
          <w:rFonts w:ascii="Times New Roman" w:eastAsia="Times New Roman" w:hAnsi="Times New Roman" w:cs="Times New Roman"/>
          <w:sz w:val="28"/>
          <w:szCs w:val="28"/>
          <w:lang w:eastAsia="ru-RU"/>
        </w:rPr>
        <w:t>на лекциях и заседаниях обсуждались вопросы государственного значения, давалась оценка текущим социально-политическим со</w:t>
      </w:r>
      <w:r w:rsidRPr="00A80A12">
        <w:rPr>
          <w:rFonts w:ascii="Times New Roman" w:eastAsia="Times New Roman" w:hAnsi="Times New Roman" w:cs="Times New Roman"/>
          <w:sz w:val="28"/>
          <w:szCs w:val="28"/>
          <w:lang w:eastAsia="ru-RU"/>
        </w:rPr>
        <w:softHyphen/>
        <w:t xml:space="preserve">бытиям. </w:t>
      </w:r>
    </w:p>
    <w:p w:rsidR="00A80A12" w:rsidRPr="00A80A12" w:rsidRDefault="00A80A12" w:rsidP="0071514C">
      <w:pPr>
        <w:spacing w:before="0" w:beforeAutospacing="0" w:after="0" w:afterAutospacing="0"/>
        <w:ind w:left="20"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Говоря о культурных общественных организациях (музыка, театр, живопись), отметим, прежде всего, что они сыграли огромную роль в поднятии культурного уровня населения. Начиная свою деятельность с заполнения досуга исключительно своих членов приятными во всех отношениях развлечениями, впоследствии общества, кружки, клубы сумели подняться до массовости, прививая местному населению вкус к художественным ценностям через проведение концертов, выставок, спектаклей, чтений, привлекая жителей непосредственно к творческому процессу.</w:t>
      </w:r>
    </w:p>
    <w:p w:rsidR="003066D9" w:rsidRPr="00870498" w:rsidRDefault="00A80A12" w:rsidP="0071514C">
      <w:pPr>
        <w:spacing w:before="0" w:beforeAutospacing="0" w:after="0" w:afterAutospacing="0"/>
        <w:ind w:left="20"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 xml:space="preserve">Положительным в работе моментами были: качественный уровень, массовость, демократичность, полифункциональность, подготовка видных </w:t>
      </w:r>
      <w:r w:rsidRPr="00A80A12">
        <w:rPr>
          <w:rFonts w:ascii="Times New Roman" w:eastAsia="Times New Roman" w:hAnsi="Times New Roman" w:cs="Times New Roman"/>
          <w:sz w:val="28"/>
          <w:szCs w:val="28"/>
          <w:lang w:eastAsia="ru-RU"/>
        </w:rPr>
        <w:lastRenderedPageBreak/>
        <w:t>мастеров российского искусства, что в совокупности отвечало запросам региона и стимулирова</w:t>
      </w:r>
      <w:r w:rsidR="00870498">
        <w:rPr>
          <w:rFonts w:ascii="Times New Roman" w:eastAsia="Times New Roman" w:hAnsi="Times New Roman" w:cs="Times New Roman"/>
          <w:sz w:val="28"/>
          <w:szCs w:val="28"/>
          <w:lang w:eastAsia="ru-RU"/>
        </w:rPr>
        <w:t>ло его интеллектуальный запрос.</w:t>
      </w:r>
    </w:p>
    <w:p w:rsidR="00A80A12" w:rsidRDefault="00A80A12" w:rsidP="0071514C">
      <w:pPr>
        <w:autoSpaceDE w:val="0"/>
        <w:autoSpaceDN w:val="0"/>
        <w:adjustRightInd w:val="0"/>
        <w:spacing w:before="0" w:beforeAutospacing="0" w:after="0" w:afterAutospacing="0"/>
        <w:ind w:firstLine="709"/>
        <w:jc w:val="both"/>
        <w:rPr>
          <w:rFonts w:ascii="Times New Roman" w:eastAsia="Times New Roman" w:hAnsi="Times New Roman" w:cs="Times New Roman"/>
          <w:b/>
          <w:color w:val="000000"/>
          <w:sz w:val="28"/>
          <w:szCs w:val="28"/>
          <w:lang w:eastAsia="ru-RU"/>
        </w:rPr>
      </w:pPr>
      <w:r w:rsidRPr="00A80A12">
        <w:rPr>
          <w:rFonts w:ascii="Times New Roman" w:eastAsia="Times New Roman" w:hAnsi="Times New Roman" w:cs="Times New Roman"/>
          <w:b/>
          <w:color w:val="000000"/>
          <w:sz w:val="28"/>
          <w:szCs w:val="28"/>
          <w:lang w:eastAsia="ru-RU"/>
        </w:rPr>
        <w:t xml:space="preserve">ГЛАВА </w:t>
      </w:r>
      <w:r w:rsidRPr="00A80A12">
        <w:rPr>
          <w:rFonts w:ascii="Times New Roman" w:eastAsia="Times New Roman" w:hAnsi="Times New Roman" w:cs="Times New Roman"/>
          <w:b/>
          <w:color w:val="000000"/>
          <w:sz w:val="28"/>
          <w:szCs w:val="28"/>
          <w:lang w:val="en-US" w:eastAsia="ru-RU"/>
        </w:rPr>
        <w:t>II</w:t>
      </w:r>
      <w:r w:rsidRPr="00A80A12">
        <w:rPr>
          <w:rFonts w:ascii="Times New Roman" w:eastAsia="Times New Roman" w:hAnsi="Times New Roman" w:cs="Times New Roman"/>
          <w:b/>
          <w:color w:val="000000"/>
          <w:sz w:val="28"/>
          <w:szCs w:val="28"/>
          <w:lang w:eastAsia="ru-RU"/>
        </w:rPr>
        <w:t>. Общественная деятельность благотворительных и национальных организаций в Кубанской области.</w:t>
      </w:r>
    </w:p>
    <w:p w:rsidR="00A80A12" w:rsidRPr="00A80A12" w:rsidRDefault="000B31EA" w:rsidP="0071514C">
      <w:pPr>
        <w:spacing w:before="0" w:beforeAutospacing="0" w:after="0" w:afterAutospacing="0"/>
        <w:ind w:left="20"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развитие благотворительной деятельности в наибольшей степени повлияли </w:t>
      </w:r>
      <w:r w:rsidR="00A80A12" w:rsidRPr="00A80A12">
        <w:rPr>
          <w:rFonts w:ascii="Times New Roman" w:eastAsia="Times New Roman" w:hAnsi="Times New Roman" w:cs="Times New Roman"/>
          <w:sz w:val="28"/>
          <w:szCs w:val="28"/>
          <w:lang w:eastAsia="ru-RU"/>
        </w:rPr>
        <w:t>традиции и особенности российской благотворительно</w:t>
      </w:r>
      <w:r w:rsidR="00A80A12" w:rsidRPr="00A80A12">
        <w:rPr>
          <w:rFonts w:ascii="Times New Roman" w:eastAsia="Times New Roman" w:hAnsi="Times New Roman" w:cs="Times New Roman"/>
          <w:sz w:val="28"/>
          <w:szCs w:val="28"/>
          <w:lang w:eastAsia="ru-RU"/>
        </w:rPr>
        <w:softHyphen/>
        <w:t>сти</w:t>
      </w:r>
      <w:r>
        <w:rPr>
          <w:rFonts w:ascii="Times New Roman" w:eastAsia="Times New Roman" w:hAnsi="Times New Roman" w:cs="Times New Roman"/>
          <w:sz w:val="28"/>
          <w:szCs w:val="28"/>
          <w:lang w:eastAsia="ru-RU"/>
        </w:rPr>
        <w:t>, в частности</w:t>
      </w:r>
      <w:r w:rsidR="00A80A12" w:rsidRPr="00A80A12">
        <w:rPr>
          <w:rFonts w:ascii="Times New Roman" w:eastAsia="Times New Roman" w:hAnsi="Times New Roman" w:cs="Times New Roman"/>
          <w:sz w:val="28"/>
          <w:szCs w:val="28"/>
          <w:lang w:eastAsia="ru-RU"/>
        </w:rPr>
        <w:t xml:space="preserve"> механизм оказания помощи нуждающимся.</w:t>
      </w:r>
    </w:p>
    <w:p w:rsidR="00A80A12" w:rsidRPr="00A80A12" w:rsidRDefault="00A80A12" w:rsidP="0071514C">
      <w:pPr>
        <w:spacing w:before="0" w:beforeAutospacing="0" w:after="0" w:afterAutospacing="0"/>
        <w:ind w:left="20" w:right="40"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Деятельность благотворительных обществ выражалась в помощи нуждаю</w:t>
      </w:r>
      <w:r w:rsidRPr="00A80A12">
        <w:rPr>
          <w:rFonts w:ascii="Times New Roman" w:eastAsia="Times New Roman" w:hAnsi="Times New Roman" w:cs="Times New Roman"/>
          <w:sz w:val="28"/>
          <w:szCs w:val="28"/>
          <w:lang w:eastAsia="ru-RU"/>
        </w:rPr>
        <w:softHyphen/>
        <w:t>щимся деньгами, вещами, содействии частным лицам в заботе о содержании раз</w:t>
      </w:r>
      <w:r w:rsidRPr="00A80A12">
        <w:rPr>
          <w:rFonts w:ascii="Times New Roman" w:eastAsia="Times New Roman" w:hAnsi="Times New Roman" w:cs="Times New Roman"/>
          <w:sz w:val="28"/>
          <w:szCs w:val="28"/>
          <w:lang w:eastAsia="ru-RU"/>
        </w:rPr>
        <w:softHyphen/>
        <w:t>личного рода благотворительных заведений. Благотворительное общество учитыва</w:t>
      </w:r>
      <w:r w:rsidRPr="00A80A12">
        <w:rPr>
          <w:rFonts w:ascii="Times New Roman" w:eastAsia="Times New Roman" w:hAnsi="Times New Roman" w:cs="Times New Roman"/>
          <w:sz w:val="28"/>
          <w:szCs w:val="28"/>
          <w:lang w:eastAsia="ru-RU"/>
        </w:rPr>
        <w:softHyphen/>
        <w:t>ло и выражало необходимость в тех или иных мероприятиях, актуальных в целом для империи, социальных и просветительных.</w:t>
      </w:r>
    </w:p>
    <w:p w:rsidR="00A80A12" w:rsidRPr="00A80A12" w:rsidRDefault="00A80A12" w:rsidP="0071514C">
      <w:pPr>
        <w:spacing w:before="0" w:beforeAutospacing="0" w:after="0" w:afterAutospacing="0"/>
        <w:ind w:left="20" w:right="40"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Для детей младшего возраста открывались приюты - ясли. Практи</w:t>
      </w:r>
      <w:r w:rsidRPr="00A80A12">
        <w:rPr>
          <w:rFonts w:ascii="Times New Roman" w:eastAsia="Times New Roman" w:hAnsi="Times New Roman" w:cs="Times New Roman"/>
          <w:sz w:val="28"/>
          <w:szCs w:val="28"/>
          <w:lang w:eastAsia="ru-RU"/>
        </w:rPr>
        <w:softHyphen/>
        <w:t>чески все благотворительные общества уделяли внимание развитию образования «недостаточных учеников и учениц». Деятельность в этом направлении сочетала в себе филантропию и просвещение.</w:t>
      </w:r>
    </w:p>
    <w:p w:rsidR="00A80A12" w:rsidRPr="00A80A12" w:rsidRDefault="00A80A12" w:rsidP="0071514C">
      <w:pPr>
        <w:spacing w:before="0" w:beforeAutospacing="0" w:after="0" w:afterAutospacing="0"/>
        <w:ind w:left="20" w:right="40"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Частично благотворительные организации заботились и о других слоях насе</w:t>
      </w:r>
      <w:r w:rsidRPr="00A80A12">
        <w:rPr>
          <w:rFonts w:ascii="Times New Roman" w:eastAsia="Times New Roman" w:hAnsi="Times New Roman" w:cs="Times New Roman"/>
          <w:sz w:val="28"/>
          <w:szCs w:val="28"/>
          <w:lang w:eastAsia="ru-RU"/>
        </w:rPr>
        <w:softHyphen/>
        <w:t>ления: мещанах, лицах купеческого звания, а также всех нуждающихся в помощи - нищих, беспомощных, инвалидах и т.д. Формы благотворительной помощи были самые разнообразные - от полного содержания до единичного пособия, однако ос</w:t>
      </w:r>
      <w:r w:rsidRPr="00A80A12">
        <w:rPr>
          <w:rFonts w:ascii="Times New Roman" w:eastAsia="Times New Roman" w:hAnsi="Times New Roman" w:cs="Times New Roman"/>
          <w:sz w:val="28"/>
          <w:szCs w:val="28"/>
          <w:lang w:eastAsia="ru-RU"/>
        </w:rPr>
        <w:softHyphen/>
        <w:t>новной формой помощи являлась единовременная помощь.</w:t>
      </w:r>
    </w:p>
    <w:p w:rsidR="00A80A12" w:rsidRPr="00A80A12" w:rsidRDefault="00A80A12"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Не менее активную деятельность, по примеру других обществ, вели и нацио</w:t>
      </w:r>
      <w:r>
        <w:rPr>
          <w:rFonts w:ascii="Times New Roman" w:eastAsia="Times New Roman" w:hAnsi="Times New Roman" w:cs="Times New Roman"/>
          <w:sz w:val="28"/>
          <w:szCs w:val="28"/>
          <w:lang w:eastAsia="ru-RU"/>
        </w:rPr>
        <w:t>нальные общественные организа</w:t>
      </w:r>
      <w:r>
        <w:rPr>
          <w:rFonts w:ascii="Times New Roman" w:eastAsia="Times New Roman" w:hAnsi="Times New Roman" w:cs="Times New Roman"/>
          <w:sz w:val="28"/>
          <w:szCs w:val="28"/>
          <w:lang w:eastAsia="ru-RU"/>
        </w:rPr>
        <w:softHyphen/>
        <w:t>ц</w:t>
      </w:r>
      <w:r w:rsidR="00DD53D4">
        <w:rPr>
          <w:rFonts w:ascii="Times New Roman" w:eastAsia="Times New Roman" w:hAnsi="Times New Roman" w:cs="Times New Roman"/>
          <w:sz w:val="28"/>
          <w:szCs w:val="28"/>
          <w:lang w:eastAsia="ru-RU"/>
        </w:rPr>
        <w:t>ии</w:t>
      </w:r>
      <w:r>
        <w:rPr>
          <w:rFonts w:ascii="Times New Roman" w:eastAsia="Times New Roman" w:hAnsi="Times New Roman" w:cs="Times New Roman"/>
          <w:sz w:val="28"/>
          <w:szCs w:val="28"/>
          <w:lang w:eastAsia="ru-RU"/>
        </w:rPr>
        <w:t xml:space="preserve">. </w:t>
      </w:r>
      <w:r w:rsidRPr="00A80A12">
        <w:rPr>
          <w:rFonts w:ascii="Times New Roman" w:eastAsia="Times New Roman" w:hAnsi="Times New Roman" w:cs="Times New Roman"/>
          <w:sz w:val="28"/>
          <w:szCs w:val="28"/>
          <w:lang w:eastAsia="ru-RU"/>
        </w:rPr>
        <w:t>Однако, в силу ряда ограничений, продиктованных царской властью, эти общества не могли сыграть существенно важной роли в общественной жизни рассматриваемых регионов. Специфика национальных общественных организаций состояла в том, что на Кубани они открывались не только с благотворительными, но и про</w:t>
      </w:r>
      <w:r w:rsidRPr="00A80A12">
        <w:rPr>
          <w:rFonts w:ascii="Times New Roman" w:eastAsia="Times New Roman" w:hAnsi="Times New Roman" w:cs="Times New Roman"/>
          <w:sz w:val="28"/>
          <w:szCs w:val="28"/>
          <w:lang w:eastAsia="ru-RU"/>
        </w:rPr>
        <w:softHyphen/>
        <w:t xml:space="preserve">светительскими целями. Особо следует выделить национальные просветительные общества (эллинские, грузинские и др.), распространявшие грамотность среди своих народов и </w:t>
      </w:r>
      <w:r w:rsidRPr="00A80A12">
        <w:rPr>
          <w:rFonts w:ascii="Times New Roman" w:eastAsia="Times New Roman" w:hAnsi="Times New Roman" w:cs="Times New Roman"/>
          <w:sz w:val="28"/>
          <w:szCs w:val="28"/>
          <w:lang w:eastAsia="ru-RU"/>
        </w:rPr>
        <w:lastRenderedPageBreak/>
        <w:t>содействовавшие развитию национальных культур, однако деятельность этих обществ была осложнена давлением со стороны царизма.</w:t>
      </w:r>
    </w:p>
    <w:p w:rsidR="00A80A12" w:rsidRPr="00A80A12" w:rsidRDefault="00A80A12"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 xml:space="preserve">Национальные благотворительные организации рассматриваемых регионов стали возникать в основном в начале XX в. массовое формирование началось после революции 1905-1907 гг., когда число их увеличилось до 20. </w:t>
      </w:r>
    </w:p>
    <w:p w:rsidR="00A80A12" w:rsidRPr="00A80A12" w:rsidRDefault="00A80A12"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На территории Кубани были представлены общественные организации практически всех национальностей (армянские, греческие, римско-католические, евангелическо-лютеранские, еврейские, грузинские, мусульманские). Наибольшее количество на</w:t>
      </w:r>
      <w:r w:rsidRPr="00A80A12">
        <w:rPr>
          <w:rFonts w:ascii="Times New Roman" w:eastAsia="Times New Roman" w:hAnsi="Times New Roman" w:cs="Times New Roman"/>
          <w:sz w:val="28"/>
          <w:szCs w:val="28"/>
          <w:lang w:eastAsia="ru-RU"/>
        </w:rPr>
        <w:softHyphen/>
        <w:t>циональных обществ действовало среди представителей армянской национальности. Кроме того, открывались женские благотворительные общественные организации.</w:t>
      </w:r>
    </w:p>
    <w:p w:rsidR="00A80A12" w:rsidRPr="00A80A12" w:rsidRDefault="00A80A12"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В создании национальных обществ принимали участие люди различных со</w:t>
      </w:r>
      <w:r w:rsidRPr="00A80A12">
        <w:rPr>
          <w:rFonts w:ascii="Times New Roman" w:eastAsia="Times New Roman" w:hAnsi="Times New Roman" w:cs="Times New Roman"/>
          <w:sz w:val="28"/>
          <w:szCs w:val="28"/>
          <w:lang w:eastAsia="ru-RU"/>
        </w:rPr>
        <w:softHyphen/>
        <w:t>словий, но большинство армян, греков - выходцев из купечества и мещанства. Му</w:t>
      </w:r>
      <w:r w:rsidRPr="00A80A12">
        <w:rPr>
          <w:rFonts w:ascii="Times New Roman" w:eastAsia="Times New Roman" w:hAnsi="Times New Roman" w:cs="Times New Roman"/>
          <w:sz w:val="28"/>
          <w:szCs w:val="28"/>
          <w:lang w:eastAsia="ru-RU"/>
        </w:rPr>
        <w:softHyphen/>
        <w:t>сульманские общества были представлены титулованной знатью, римско-католические и лютеранские - учительством, духовной интеллигенцией.</w:t>
      </w:r>
    </w:p>
    <w:p w:rsidR="00A80A12" w:rsidRPr="00A80A12" w:rsidRDefault="00A80A12"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Национальные диаспоры широко поддерживали либераль</w:t>
      </w:r>
      <w:r w:rsidRPr="00A80A12">
        <w:rPr>
          <w:rFonts w:ascii="Times New Roman" w:eastAsia="Times New Roman" w:hAnsi="Times New Roman" w:cs="Times New Roman"/>
          <w:sz w:val="28"/>
          <w:szCs w:val="28"/>
          <w:lang w:eastAsia="ru-RU"/>
        </w:rPr>
        <w:softHyphen/>
        <w:t>ные национально-просветительные общества, не ставившие целью свержение пра</w:t>
      </w:r>
      <w:r w:rsidRPr="00A80A12">
        <w:rPr>
          <w:rFonts w:ascii="Times New Roman" w:eastAsia="Times New Roman" w:hAnsi="Times New Roman" w:cs="Times New Roman"/>
          <w:sz w:val="28"/>
          <w:szCs w:val="28"/>
          <w:lang w:eastAsia="ru-RU"/>
        </w:rPr>
        <w:softHyphen/>
        <w:t>вительства, но реально решавшие проблему нехватки национальных школ для сво</w:t>
      </w:r>
      <w:r w:rsidRPr="00A80A12">
        <w:rPr>
          <w:rFonts w:ascii="Times New Roman" w:eastAsia="Times New Roman" w:hAnsi="Times New Roman" w:cs="Times New Roman"/>
          <w:sz w:val="28"/>
          <w:szCs w:val="28"/>
          <w:lang w:eastAsia="ru-RU"/>
        </w:rPr>
        <w:softHyphen/>
        <w:t xml:space="preserve">его народа. </w:t>
      </w:r>
    </w:p>
    <w:p w:rsidR="00A80A12" w:rsidRPr="00A80A12" w:rsidRDefault="00A80A12"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Государственная администрация региона, в свою очередь, не преследо</w:t>
      </w:r>
      <w:r w:rsidRPr="00A80A12">
        <w:rPr>
          <w:rFonts w:ascii="Times New Roman" w:eastAsia="Times New Roman" w:hAnsi="Times New Roman" w:cs="Times New Roman"/>
          <w:sz w:val="28"/>
          <w:szCs w:val="28"/>
          <w:lang w:eastAsia="ru-RU"/>
        </w:rPr>
        <w:softHyphen/>
        <w:t>вала либеральные национально-просветительные общества, так как их деятельность не угрожала геополитическим интересам страны и полностью основывалась на го</w:t>
      </w:r>
      <w:r w:rsidRPr="00A80A12">
        <w:rPr>
          <w:rFonts w:ascii="Times New Roman" w:eastAsia="Times New Roman" w:hAnsi="Times New Roman" w:cs="Times New Roman"/>
          <w:sz w:val="28"/>
          <w:szCs w:val="28"/>
          <w:lang w:eastAsia="ru-RU"/>
        </w:rPr>
        <w:softHyphen/>
        <w:t>сударственном законодательстве - на законе «О частных учебных заведениях».</w:t>
      </w:r>
    </w:p>
    <w:p w:rsidR="00A80A12" w:rsidRDefault="00A80A12"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sidRPr="00A80A12">
        <w:rPr>
          <w:rFonts w:ascii="Times New Roman" w:eastAsia="Times New Roman" w:hAnsi="Times New Roman" w:cs="Times New Roman"/>
          <w:sz w:val="28"/>
          <w:szCs w:val="28"/>
          <w:lang w:eastAsia="ru-RU"/>
        </w:rPr>
        <w:t>Исследованием не выявлено существенного вклада в постановку националь</w:t>
      </w:r>
      <w:r w:rsidRPr="00A80A12">
        <w:rPr>
          <w:rFonts w:ascii="Times New Roman" w:eastAsia="Times New Roman" w:hAnsi="Times New Roman" w:cs="Times New Roman"/>
          <w:sz w:val="28"/>
          <w:szCs w:val="28"/>
          <w:lang w:eastAsia="ru-RU"/>
        </w:rPr>
        <w:softHyphen/>
        <w:t>ного просвещения в регионе ни националистическими, ни революционными пар</w:t>
      </w:r>
      <w:r w:rsidRPr="00A80A12">
        <w:rPr>
          <w:rFonts w:ascii="Times New Roman" w:eastAsia="Times New Roman" w:hAnsi="Times New Roman" w:cs="Times New Roman"/>
          <w:sz w:val="28"/>
          <w:szCs w:val="28"/>
          <w:lang w:eastAsia="ru-RU"/>
        </w:rPr>
        <w:softHyphen/>
        <w:t>тиями. Возможно, более активно националистические партии действовали в чисто национальных регионах, а революционные - в «русских» учебных заведениях.</w:t>
      </w:r>
    </w:p>
    <w:p w:rsidR="001F4521" w:rsidRPr="00274E49" w:rsidRDefault="00274E49" w:rsidP="0071514C">
      <w:pPr>
        <w:spacing w:before="0" w:beforeAutospacing="0" w:after="0" w:afterAutospacing="0"/>
        <w:ind w:right="-1"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по итогам выполненного диссертационного исследования были сделаны</w:t>
      </w:r>
      <w:r w:rsidR="001F4521">
        <w:rPr>
          <w:rFonts w:ascii="Times New Roman" w:eastAsia="Times New Roman" w:hAnsi="Times New Roman" w:cs="Times New Roman"/>
          <w:sz w:val="28"/>
          <w:szCs w:val="28"/>
          <w:lang w:eastAsia="ru-RU"/>
        </w:rPr>
        <w:t xml:space="preserve"> </w:t>
      </w:r>
      <w:r w:rsidR="001F4521" w:rsidRPr="001F4521">
        <w:rPr>
          <w:rFonts w:ascii="Times New Roman" w:eastAsia="Times New Roman" w:hAnsi="Times New Roman" w:cs="Times New Roman"/>
          <w:b/>
          <w:sz w:val="28"/>
          <w:szCs w:val="28"/>
          <w:lang w:eastAsia="ru-RU"/>
        </w:rPr>
        <w:t>выводы по рабо</w:t>
      </w:r>
      <w:r>
        <w:rPr>
          <w:rFonts w:ascii="Times New Roman" w:eastAsia="Times New Roman" w:hAnsi="Times New Roman" w:cs="Times New Roman"/>
          <w:b/>
          <w:sz w:val="28"/>
          <w:szCs w:val="28"/>
          <w:lang w:eastAsia="ru-RU"/>
        </w:rPr>
        <w:t xml:space="preserve">те, </w:t>
      </w:r>
      <w:r>
        <w:rPr>
          <w:rFonts w:ascii="Times New Roman" w:eastAsia="Times New Roman" w:hAnsi="Times New Roman" w:cs="Times New Roman"/>
          <w:sz w:val="28"/>
          <w:szCs w:val="28"/>
          <w:lang w:eastAsia="ru-RU"/>
        </w:rPr>
        <w:t>приведенные ниже.</w:t>
      </w:r>
    </w:p>
    <w:p w:rsidR="004151AC" w:rsidRPr="004151AC"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151AC" w:rsidRPr="004151AC">
        <w:rPr>
          <w:rFonts w:ascii="Times New Roman" w:eastAsia="Times New Roman" w:hAnsi="Times New Roman" w:cs="Times New Roman"/>
          <w:sz w:val="28"/>
          <w:szCs w:val="28"/>
          <w:lang w:eastAsia="ru-RU"/>
        </w:rPr>
        <w:t>В 1860-</w:t>
      </w:r>
      <w:r w:rsidR="002941B8">
        <w:rPr>
          <w:rFonts w:ascii="Times New Roman" w:eastAsia="Times New Roman" w:hAnsi="Times New Roman" w:cs="Times New Roman"/>
          <w:sz w:val="28"/>
          <w:szCs w:val="28"/>
          <w:lang w:eastAsia="ru-RU"/>
        </w:rPr>
        <w:t>е годы, в пореформенную эпоху, т</w:t>
      </w:r>
      <w:r w:rsidR="004151AC" w:rsidRPr="004151AC">
        <w:rPr>
          <w:rFonts w:ascii="Times New Roman" w:eastAsia="Times New Roman" w:hAnsi="Times New Roman" w:cs="Times New Roman"/>
          <w:sz w:val="28"/>
          <w:szCs w:val="28"/>
          <w:lang w:eastAsia="ru-RU"/>
        </w:rPr>
        <w:t xml:space="preserve">огдашний общественный подъем, особенно земская «эпоха малых дел» в провинциальной России, способствовал созданию новых </w:t>
      </w:r>
      <w:r w:rsidR="002941B8">
        <w:rPr>
          <w:rFonts w:ascii="Times New Roman" w:eastAsia="Times New Roman" w:hAnsi="Times New Roman" w:cs="Times New Roman"/>
          <w:sz w:val="28"/>
          <w:szCs w:val="28"/>
          <w:lang w:eastAsia="ru-RU"/>
        </w:rPr>
        <w:t xml:space="preserve">неполитических </w:t>
      </w:r>
      <w:r w:rsidR="004151AC" w:rsidRPr="004151AC">
        <w:rPr>
          <w:rFonts w:ascii="Times New Roman" w:eastAsia="Times New Roman" w:hAnsi="Times New Roman" w:cs="Times New Roman"/>
          <w:sz w:val="28"/>
          <w:szCs w:val="28"/>
          <w:lang w:eastAsia="ru-RU"/>
        </w:rPr>
        <w:t xml:space="preserve">объединений не только в масштабах страны, но и на региональном уровне, в тогдашней Кубанской области. </w:t>
      </w:r>
    </w:p>
    <w:p w:rsidR="002941B8"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41B8">
        <w:rPr>
          <w:rFonts w:ascii="Times New Roman" w:eastAsia="Times New Roman" w:hAnsi="Times New Roman" w:cs="Times New Roman"/>
          <w:sz w:val="28"/>
          <w:szCs w:val="28"/>
          <w:lang w:eastAsia="ru-RU"/>
        </w:rPr>
        <w:t>Основными причинами возникновения таких объединения являлись слабая заинтересованность власти в жизни общества и значительное влияние самодержавных традиций российской монархии. Также имели место причины психологического характера, проявлявшиеся в стремлении людей к самовыражению и самореализации.</w:t>
      </w:r>
    </w:p>
    <w:p w:rsidR="004151AC" w:rsidRPr="004151AC"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656F">
        <w:rPr>
          <w:rFonts w:ascii="Times New Roman" w:eastAsia="Times New Roman" w:hAnsi="Times New Roman" w:cs="Times New Roman"/>
          <w:sz w:val="28"/>
          <w:szCs w:val="28"/>
          <w:lang w:eastAsia="ru-RU"/>
        </w:rPr>
        <w:t xml:space="preserve">На </w:t>
      </w:r>
      <w:r w:rsidR="004151AC" w:rsidRPr="004151AC">
        <w:rPr>
          <w:rFonts w:ascii="Times New Roman" w:eastAsia="Times New Roman" w:hAnsi="Times New Roman" w:cs="Times New Roman"/>
          <w:sz w:val="28"/>
          <w:szCs w:val="28"/>
          <w:lang w:eastAsia="ru-RU"/>
        </w:rPr>
        <w:t>территории Кубанской области в период с 1860-х гг. по октябрь 1917 г. действовало более 100 легальных общественных организаций, при том, что первые общества здесь появились значительно позже, чем в России. Массовый подъем наблюдается в 1890-х - 1900-х годах, что было характерно и для всей России в целом.</w:t>
      </w:r>
    </w:p>
    <w:p w:rsidR="004151AC" w:rsidRPr="004151AC"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1AC" w:rsidRPr="004151AC">
        <w:rPr>
          <w:rFonts w:ascii="Times New Roman" w:eastAsia="Times New Roman" w:hAnsi="Times New Roman" w:cs="Times New Roman"/>
          <w:sz w:val="28"/>
          <w:szCs w:val="28"/>
          <w:lang w:eastAsia="ru-RU"/>
        </w:rPr>
        <w:t>Большинство таких организаций работало в центре данного региона - в г. Екатеринодаре, г. Майкопе и станицах-центрах войсковых отделов.</w:t>
      </w:r>
    </w:p>
    <w:p w:rsidR="004151AC" w:rsidRPr="004151AC"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1AC" w:rsidRPr="004151AC">
        <w:rPr>
          <w:rFonts w:ascii="Times New Roman" w:eastAsia="Times New Roman" w:hAnsi="Times New Roman" w:cs="Times New Roman"/>
          <w:sz w:val="28"/>
          <w:szCs w:val="28"/>
          <w:lang w:eastAsia="ru-RU"/>
        </w:rPr>
        <w:t>При исследовании института общественных организаций в Кубанской области, действовавших в период с 1860-х - до октября 1917 г., нами было выявлено четыре основных направления: историко-краеведческое, культурно-просветительское, благотворительное и национальное.</w:t>
      </w:r>
    </w:p>
    <w:p w:rsidR="004151AC" w:rsidRPr="004151AC"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1AC" w:rsidRPr="004151AC">
        <w:rPr>
          <w:rFonts w:ascii="Times New Roman" w:eastAsia="Times New Roman" w:hAnsi="Times New Roman" w:cs="Times New Roman"/>
          <w:sz w:val="28"/>
          <w:szCs w:val="28"/>
          <w:lang w:eastAsia="ru-RU"/>
        </w:rPr>
        <w:t>К группе учреждений, иллюстрировавших научно-образовательное и культурное развитие Кубанской области, мы отнесли краеведческие, просветительные и культурные общества.</w:t>
      </w:r>
    </w:p>
    <w:p w:rsidR="004151AC" w:rsidRPr="004151AC"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1AC" w:rsidRPr="004151AC">
        <w:rPr>
          <w:rFonts w:ascii="Times New Roman" w:eastAsia="Times New Roman" w:hAnsi="Times New Roman" w:cs="Times New Roman"/>
          <w:sz w:val="28"/>
          <w:szCs w:val="28"/>
          <w:lang w:eastAsia="ru-RU"/>
        </w:rPr>
        <w:t xml:space="preserve">Краеведческие общественные организации, объединив передовые творческие силы Ставропольской губернии и Кубанской области, внесли весомый вклад в развитие краеведения регионов путем создания музеев, библиотек, сбором значительного научного материала, организацией экскурсий и туристических походов, устройством публичных мероприятий (чтения, лекции, беседы). Несмотря </w:t>
      </w:r>
      <w:r w:rsidR="004151AC" w:rsidRPr="004151AC">
        <w:rPr>
          <w:rFonts w:ascii="Times New Roman" w:eastAsia="Times New Roman" w:hAnsi="Times New Roman" w:cs="Times New Roman"/>
          <w:sz w:val="28"/>
          <w:szCs w:val="28"/>
          <w:lang w:eastAsia="ru-RU"/>
        </w:rPr>
        <w:lastRenderedPageBreak/>
        <w:t>на незначительное число данных объединений (4 во всей  Кубанской области), проделанная ими колоссальная работа заслуживает высокой оценки.</w:t>
      </w:r>
    </w:p>
    <w:p w:rsidR="004151AC" w:rsidRPr="004151AC" w:rsidRDefault="004151AC"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sidRPr="004151AC">
        <w:rPr>
          <w:rFonts w:ascii="Times New Roman" w:eastAsia="Times New Roman" w:hAnsi="Times New Roman" w:cs="Times New Roman"/>
          <w:sz w:val="28"/>
          <w:szCs w:val="28"/>
          <w:lang w:eastAsia="ru-RU"/>
        </w:rPr>
        <w:t>Основным видом деятельности просветительных общественных организаций стала борьба с неграмотностью населения. Большая часть просветительных организаций действовала в сфере начального образования. Наряду с созданием школ для детей и взрослых, просветительные общественные организации активно использовали в своей работе и внешкольные формы распространения знаний: проведение народных чтений, публичных лекций, открытие библиотек, читален, организацию книжной торговли, устройство развлекательных мероприятий и др.</w:t>
      </w:r>
    </w:p>
    <w:p w:rsidR="00DE39E1"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1AC" w:rsidRPr="004151AC">
        <w:rPr>
          <w:rFonts w:ascii="Times New Roman" w:eastAsia="Times New Roman" w:hAnsi="Times New Roman" w:cs="Times New Roman"/>
          <w:sz w:val="28"/>
          <w:szCs w:val="28"/>
          <w:lang w:eastAsia="ru-RU"/>
        </w:rPr>
        <w:t xml:space="preserve">Общества культурной направленности способствовали развитию культурного уровня населения региона. Музыкальные общества явились инициаторами создания музыкальных классов и училищ. Общества художников открывали художественные курсы, организовывали выставки. Члены обществ устраивали литературные, музыкально-драматические вечера, организовывали театральные постановки, балы, маскарады, спектакли, приглашали профессионалов из столичных городов. </w:t>
      </w:r>
    </w:p>
    <w:p w:rsidR="004151AC" w:rsidRPr="004151AC"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1AC" w:rsidRPr="004151AC">
        <w:rPr>
          <w:rFonts w:ascii="Times New Roman" w:eastAsia="Times New Roman" w:hAnsi="Times New Roman" w:cs="Times New Roman"/>
          <w:sz w:val="28"/>
          <w:szCs w:val="28"/>
          <w:lang w:eastAsia="ru-RU"/>
        </w:rPr>
        <w:t>Большую группу обществ, занимающихся проблемами социальной помощи и защитой интересов граждан составляли непосредственно благотворительные общества, национальные общественные организации и профессиональные благотворительные объединения (общества взаимопомощи). Благотворительные общества Кубанской области составляли самую большую группу из числа действовавших здесь общественных организаций. Им были присущи - широкий диапазон деятельности, сословная пестрота и присутствие в руководстве представителей власти.</w:t>
      </w:r>
    </w:p>
    <w:p w:rsidR="004151AC" w:rsidRPr="004151AC"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1AC" w:rsidRPr="004151AC">
        <w:rPr>
          <w:rFonts w:ascii="Times New Roman" w:eastAsia="Times New Roman" w:hAnsi="Times New Roman" w:cs="Times New Roman"/>
          <w:sz w:val="28"/>
          <w:szCs w:val="28"/>
          <w:lang w:eastAsia="ru-RU"/>
        </w:rPr>
        <w:t xml:space="preserve">На Кубани в рассматриваемый период наблюдается несколько моделей создания обществ: по столичному образцу; отделения всероссийских учреждений (Российского общества Красного Креста, Российского общества покровительства животным); общества местного происхождения, отображавшие специфику регионов. </w:t>
      </w:r>
    </w:p>
    <w:p w:rsidR="004151AC" w:rsidRPr="004151AC"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151AC" w:rsidRPr="004151AC">
        <w:rPr>
          <w:rFonts w:ascii="Times New Roman" w:eastAsia="Times New Roman" w:hAnsi="Times New Roman" w:cs="Times New Roman"/>
          <w:sz w:val="28"/>
          <w:szCs w:val="28"/>
          <w:lang w:eastAsia="ru-RU"/>
        </w:rPr>
        <w:t xml:space="preserve">Организационные основы общественных организаций были идентичны друг другу. Цели, задачи, профиль деятельности обществ оговаривались в их уставных документах, делопроизводство фиксировалось в периодически публиковавшихся отчетах, заверенных правлением и председателем. </w:t>
      </w:r>
    </w:p>
    <w:p w:rsidR="00DE39E1"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1AC" w:rsidRPr="004151AC">
        <w:rPr>
          <w:rFonts w:ascii="Times New Roman" w:eastAsia="Times New Roman" w:hAnsi="Times New Roman" w:cs="Times New Roman"/>
          <w:sz w:val="28"/>
          <w:szCs w:val="28"/>
          <w:lang w:eastAsia="ru-RU"/>
        </w:rPr>
        <w:t>Основную работу в обществах выполняли действительные члены. Основными источниками доходов обществ являлись членские взносы, дотации властных структур, вклады частных лиц и учреждений, прибыль от с</w:t>
      </w:r>
      <w:r w:rsidR="00DE39E1">
        <w:rPr>
          <w:rFonts w:ascii="Times New Roman" w:eastAsia="Times New Roman" w:hAnsi="Times New Roman" w:cs="Times New Roman"/>
          <w:sz w:val="28"/>
          <w:szCs w:val="28"/>
          <w:lang w:eastAsia="ru-RU"/>
        </w:rPr>
        <w:t xml:space="preserve">обственных мероприятий обществ. </w:t>
      </w:r>
      <w:r w:rsidR="004151AC" w:rsidRPr="004151AC">
        <w:rPr>
          <w:rFonts w:ascii="Times New Roman" w:eastAsia="Times New Roman" w:hAnsi="Times New Roman" w:cs="Times New Roman"/>
          <w:sz w:val="28"/>
          <w:szCs w:val="28"/>
          <w:lang w:eastAsia="ru-RU"/>
        </w:rPr>
        <w:t xml:space="preserve">В то же время, нестабильность субсидирования местной администрации, городских дум, нерегулярность членских взносов самих сотрудников крайне плохо отражались на бюджете организаций. </w:t>
      </w:r>
      <w:r w:rsidR="00DE39E1" w:rsidRPr="004151AC">
        <w:rPr>
          <w:rFonts w:ascii="Times New Roman" w:eastAsia="Times New Roman" w:hAnsi="Times New Roman" w:cs="Times New Roman"/>
          <w:sz w:val="28"/>
          <w:szCs w:val="28"/>
          <w:lang w:eastAsia="ru-RU"/>
        </w:rPr>
        <w:t>Размер пожертвований определялся популярностью объединений и наличием у них богатых покровителей.</w:t>
      </w:r>
    </w:p>
    <w:p w:rsidR="004151AC" w:rsidRPr="004151AC"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1AC" w:rsidRPr="004151AC">
        <w:rPr>
          <w:rFonts w:ascii="Times New Roman" w:eastAsia="Times New Roman" w:hAnsi="Times New Roman" w:cs="Times New Roman"/>
          <w:sz w:val="28"/>
          <w:szCs w:val="28"/>
          <w:lang w:eastAsia="ru-RU"/>
        </w:rPr>
        <w:t xml:space="preserve">Количественный состав членов обществ варьировался от 15 до 200 и более человек, и зависел в первую очередь социальной платформы и от диапазонов декларируемых приоритетов. </w:t>
      </w:r>
    </w:p>
    <w:p w:rsidR="004151AC" w:rsidRPr="004151AC"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1AC" w:rsidRPr="004151AC">
        <w:rPr>
          <w:rFonts w:ascii="Times New Roman" w:eastAsia="Times New Roman" w:hAnsi="Times New Roman" w:cs="Times New Roman"/>
          <w:sz w:val="28"/>
          <w:szCs w:val="28"/>
          <w:lang w:eastAsia="ru-RU"/>
        </w:rPr>
        <w:t>В состав перечисленных обществ входили представители всех сословий: дворяне, духовенство, купцы, мещане и крестьяне. Учредителями и активистами организаций обычно становились предста</w:t>
      </w:r>
      <w:r w:rsidR="00DE39E1">
        <w:rPr>
          <w:rFonts w:ascii="Times New Roman" w:eastAsia="Times New Roman" w:hAnsi="Times New Roman" w:cs="Times New Roman"/>
          <w:sz w:val="28"/>
          <w:szCs w:val="28"/>
          <w:lang w:eastAsia="ru-RU"/>
        </w:rPr>
        <w:t xml:space="preserve">вители интеллигенции. </w:t>
      </w:r>
      <w:r w:rsidR="004151AC" w:rsidRPr="004151AC">
        <w:rPr>
          <w:rFonts w:ascii="Times New Roman" w:eastAsia="Times New Roman" w:hAnsi="Times New Roman" w:cs="Times New Roman"/>
          <w:sz w:val="28"/>
          <w:szCs w:val="28"/>
          <w:lang w:eastAsia="ru-RU"/>
        </w:rPr>
        <w:t>Участие интеллигенции в общественных организациях являлось практически единственной законной возможностью выражения гражданской позиции, контакта с массами, просвещения народа в духе ценностей западноевропейской цивилизации.</w:t>
      </w:r>
    </w:p>
    <w:p w:rsidR="004151AC" w:rsidRPr="004151AC"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1AC" w:rsidRPr="004151AC">
        <w:rPr>
          <w:rFonts w:ascii="Times New Roman" w:eastAsia="Times New Roman" w:hAnsi="Times New Roman" w:cs="Times New Roman"/>
          <w:sz w:val="28"/>
          <w:szCs w:val="28"/>
          <w:lang w:eastAsia="ru-RU"/>
        </w:rPr>
        <w:t xml:space="preserve">Самодержавие по отношению к общественным организациям проводило двойственную политику: с одной стороны, оно законодательно ускоряло рост их сети, а с другой - жестко и тщательно контролировало деятельность легальных объединений. </w:t>
      </w:r>
      <w:r w:rsidR="00DE39E1">
        <w:rPr>
          <w:rFonts w:ascii="Times New Roman" w:eastAsia="Times New Roman" w:hAnsi="Times New Roman" w:cs="Times New Roman"/>
          <w:sz w:val="28"/>
          <w:szCs w:val="28"/>
          <w:lang w:eastAsia="ru-RU"/>
        </w:rPr>
        <w:t>О</w:t>
      </w:r>
      <w:r w:rsidR="004151AC" w:rsidRPr="004151AC">
        <w:rPr>
          <w:rFonts w:ascii="Times New Roman" w:eastAsia="Times New Roman" w:hAnsi="Times New Roman" w:cs="Times New Roman"/>
          <w:sz w:val="28"/>
          <w:szCs w:val="28"/>
          <w:lang w:eastAsia="ru-RU"/>
        </w:rPr>
        <w:t>бщества содействовали органам самоуправления в решении важных губернских проблем. Внимая просьбам общественных организаций, городские думы ассигновывали льготные кредиты, безвозмездные субсидии, подыскивали помещения, инвентарь и т.д.</w:t>
      </w:r>
    </w:p>
    <w:p w:rsidR="004151AC" w:rsidRPr="004151AC"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151AC" w:rsidRPr="004151AC">
        <w:rPr>
          <w:rFonts w:ascii="Times New Roman" w:eastAsia="Times New Roman" w:hAnsi="Times New Roman" w:cs="Times New Roman"/>
          <w:sz w:val="28"/>
          <w:szCs w:val="28"/>
          <w:lang w:eastAsia="ru-RU"/>
        </w:rPr>
        <w:t>Общественные организации Кубанской области, как и других регионов страны, внесли посильный вклад в развитие материальной и духовной сфер жизни населения</w:t>
      </w:r>
      <w:r w:rsidR="00DE39E1">
        <w:rPr>
          <w:rFonts w:ascii="Times New Roman" w:eastAsia="Times New Roman" w:hAnsi="Times New Roman" w:cs="Times New Roman"/>
          <w:sz w:val="28"/>
          <w:szCs w:val="28"/>
          <w:lang w:eastAsia="ru-RU"/>
        </w:rPr>
        <w:t xml:space="preserve">. </w:t>
      </w:r>
      <w:r w:rsidR="004151AC" w:rsidRPr="004151AC">
        <w:rPr>
          <w:rFonts w:ascii="Times New Roman" w:eastAsia="Times New Roman" w:hAnsi="Times New Roman" w:cs="Times New Roman"/>
          <w:sz w:val="28"/>
          <w:szCs w:val="28"/>
          <w:lang w:eastAsia="ru-RU"/>
        </w:rPr>
        <w:t xml:space="preserve">Краеведческие общества способствовали развитию естественных и гуманитарных областей знания. Просветительные организации стремились решить на уровне губернии и области проблему неграмотности, распространяя начальное и специальное образования. Деятельность объединений культурного направления содействовала эстетическому воспитанию граждан. Благотворительные общества материально и духовно поддерживали население и повседневно в чрезвычайных ситуациях, демонстрируя эффективный механизм оказания социальной помощи населению. </w:t>
      </w:r>
    </w:p>
    <w:p w:rsidR="00DE39E1"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1AC" w:rsidRPr="004151AC">
        <w:rPr>
          <w:rFonts w:ascii="Times New Roman" w:eastAsia="Times New Roman" w:hAnsi="Times New Roman" w:cs="Times New Roman"/>
          <w:sz w:val="28"/>
          <w:szCs w:val="28"/>
          <w:lang w:eastAsia="ru-RU"/>
        </w:rPr>
        <w:t>Отмечая недостатки, следует учитывать, что общественные организации не ставили целью кардинально изменить общественную жизнь региона, они лишь пытались восполнить пробелы государственной власти в социально-эк</w:t>
      </w:r>
      <w:r w:rsidR="00DE39E1">
        <w:rPr>
          <w:rFonts w:ascii="Times New Roman" w:eastAsia="Times New Roman" w:hAnsi="Times New Roman" w:cs="Times New Roman"/>
          <w:sz w:val="28"/>
          <w:szCs w:val="28"/>
          <w:lang w:eastAsia="ru-RU"/>
        </w:rPr>
        <w:t xml:space="preserve">ономической, культурной сферах. </w:t>
      </w:r>
      <w:r w:rsidR="004151AC" w:rsidRPr="004151AC">
        <w:rPr>
          <w:rFonts w:ascii="Times New Roman" w:eastAsia="Times New Roman" w:hAnsi="Times New Roman" w:cs="Times New Roman"/>
          <w:sz w:val="28"/>
          <w:szCs w:val="28"/>
          <w:lang w:eastAsia="ru-RU"/>
        </w:rPr>
        <w:t>Недостаточная внутренняя организация обществ, частые конфликты между сотрудниками, безответственность по отношению к внесению членских взносов, пассивность многих членов, - все это зачастую парализовало рабо</w:t>
      </w:r>
      <w:r w:rsidR="00DE39E1">
        <w:rPr>
          <w:rFonts w:ascii="Times New Roman" w:eastAsia="Times New Roman" w:hAnsi="Times New Roman" w:cs="Times New Roman"/>
          <w:sz w:val="28"/>
          <w:szCs w:val="28"/>
          <w:lang w:eastAsia="ru-RU"/>
        </w:rPr>
        <w:t>ту обществ и вело к их закрытию.</w:t>
      </w:r>
    </w:p>
    <w:p w:rsidR="004151AC" w:rsidRDefault="00BB4C39"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r w:rsidR="004151AC" w:rsidRPr="004151AC">
        <w:rPr>
          <w:rFonts w:ascii="Times New Roman" w:eastAsia="Times New Roman" w:hAnsi="Times New Roman" w:cs="Times New Roman"/>
          <w:sz w:val="28"/>
          <w:szCs w:val="28"/>
          <w:lang w:eastAsia="ru-RU"/>
        </w:rPr>
        <w:t xml:space="preserve">Благодаря функционированию </w:t>
      </w:r>
      <w:r w:rsidR="0010653F">
        <w:rPr>
          <w:rFonts w:ascii="Times New Roman" w:eastAsia="Times New Roman" w:hAnsi="Times New Roman" w:cs="Times New Roman"/>
          <w:sz w:val="28"/>
          <w:szCs w:val="28"/>
          <w:lang w:eastAsia="ru-RU"/>
        </w:rPr>
        <w:t xml:space="preserve">Кубанских </w:t>
      </w:r>
      <w:r w:rsidR="004151AC" w:rsidRPr="004151AC">
        <w:rPr>
          <w:rFonts w:ascii="Times New Roman" w:eastAsia="Times New Roman" w:hAnsi="Times New Roman" w:cs="Times New Roman"/>
          <w:sz w:val="28"/>
          <w:szCs w:val="28"/>
          <w:lang w:eastAsia="ru-RU"/>
        </w:rPr>
        <w:t>общественных организаций</w:t>
      </w:r>
      <w:r w:rsidR="0010653F">
        <w:rPr>
          <w:rFonts w:ascii="Times New Roman" w:eastAsia="Times New Roman" w:hAnsi="Times New Roman" w:cs="Times New Roman"/>
          <w:sz w:val="28"/>
          <w:szCs w:val="28"/>
          <w:lang w:eastAsia="ru-RU"/>
        </w:rPr>
        <w:t xml:space="preserve"> в 1860-х – 1917 гг. </w:t>
      </w:r>
      <w:r w:rsidR="004151AC" w:rsidRPr="004151AC">
        <w:rPr>
          <w:rFonts w:ascii="Times New Roman" w:eastAsia="Times New Roman" w:hAnsi="Times New Roman" w:cs="Times New Roman"/>
          <w:sz w:val="28"/>
          <w:szCs w:val="28"/>
          <w:lang w:eastAsia="ru-RU"/>
        </w:rPr>
        <w:t xml:space="preserve"> провинции становились очагами передовой мысли, эволюции идей, накопления знаний, воплощения гражданских инициатив. </w:t>
      </w:r>
      <w:r w:rsidR="0010653F">
        <w:rPr>
          <w:rFonts w:ascii="Times New Roman" w:eastAsia="Times New Roman" w:hAnsi="Times New Roman" w:cs="Times New Roman"/>
          <w:sz w:val="28"/>
          <w:szCs w:val="28"/>
          <w:lang w:eastAsia="ru-RU"/>
        </w:rPr>
        <w:t>Их деятельность являлась наглядным показателем постепенного формирования гражданского общества в России</w:t>
      </w:r>
      <w:bookmarkEnd w:id="0"/>
      <w:r w:rsidR="0010653F">
        <w:rPr>
          <w:rFonts w:ascii="Times New Roman" w:eastAsia="Times New Roman" w:hAnsi="Times New Roman" w:cs="Times New Roman"/>
          <w:sz w:val="28"/>
          <w:szCs w:val="28"/>
          <w:lang w:eastAsia="ru-RU"/>
        </w:rPr>
        <w:t xml:space="preserve">. Однако </w:t>
      </w:r>
      <w:r w:rsidR="004151AC" w:rsidRPr="004151AC">
        <w:rPr>
          <w:rFonts w:ascii="Times New Roman" w:eastAsia="Times New Roman" w:hAnsi="Times New Roman" w:cs="Times New Roman"/>
          <w:sz w:val="28"/>
          <w:szCs w:val="28"/>
          <w:lang w:eastAsia="ru-RU"/>
        </w:rPr>
        <w:t xml:space="preserve">на пути </w:t>
      </w:r>
      <w:r w:rsidR="0010653F">
        <w:rPr>
          <w:rFonts w:ascii="Times New Roman" w:eastAsia="Times New Roman" w:hAnsi="Times New Roman" w:cs="Times New Roman"/>
          <w:sz w:val="28"/>
          <w:szCs w:val="28"/>
          <w:lang w:eastAsia="ru-RU"/>
        </w:rPr>
        <w:t>этого процесса</w:t>
      </w:r>
      <w:r w:rsidR="004151AC" w:rsidRPr="004151AC">
        <w:rPr>
          <w:rFonts w:ascii="Times New Roman" w:eastAsia="Times New Roman" w:hAnsi="Times New Roman" w:cs="Times New Roman"/>
          <w:sz w:val="28"/>
          <w:szCs w:val="28"/>
          <w:lang w:eastAsia="ru-RU"/>
        </w:rPr>
        <w:t xml:space="preserve"> стоял конфликт между российской монархией и радикально настроенными социальными слоями, приведший к революционным событиям 1917 года.</w:t>
      </w:r>
    </w:p>
    <w:p w:rsidR="00B2656F" w:rsidRDefault="00B2656F"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703C8B">
        <w:rPr>
          <w:rFonts w:ascii="Times New Roman" w:eastAsia="Times New Roman" w:hAnsi="Times New Roman" w:cs="Times New Roman"/>
          <w:sz w:val="28"/>
          <w:szCs w:val="28"/>
          <w:lang w:eastAsia="ru-RU"/>
        </w:rPr>
        <w:t xml:space="preserve"> написании диссертации использовались 51 источник, </w:t>
      </w:r>
      <w:r w:rsidR="00206F6D">
        <w:rPr>
          <w:rFonts w:ascii="Times New Roman" w:eastAsia="Times New Roman" w:hAnsi="Times New Roman" w:cs="Times New Roman"/>
          <w:sz w:val="28"/>
          <w:szCs w:val="28"/>
          <w:lang w:eastAsia="ru-RU"/>
        </w:rPr>
        <w:t>8 из которых находятся в фондах ГАКК</w:t>
      </w:r>
      <w:r w:rsidR="00703C8B">
        <w:rPr>
          <w:rFonts w:ascii="Times New Roman" w:eastAsia="Times New Roman" w:hAnsi="Times New Roman" w:cs="Times New Roman"/>
          <w:sz w:val="28"/>
          <w:szCs w:val="28"/>
          <w:lang w:eastAsia="ru-RU"/>
        </w:rPr>
        <w:t xml:space="preserve">, </w:t>
      </w:r>
      <w:r w:rsidR="00206F6D">
        <w:rPr>
          <w:rFonts w:ascii="Times New Roman" w:eastAsia="Times New Roman" w:hAnsi="Times New Roman" w:cs="Times New Roman"/>
          <w:sz w:val="28"/>
          <w:szCs w:val="28"/>
          <w:lang w:eastAsia="ru-RU"/>
        </w:rPr>
        <w:t xml:space="preserve">40 </w:t>
      </w:r>
      <w:r w:rsidR="00703C8B">
        <w:rPr>
          <w:rFonts w:ascii="Times New Roman" w:eastAsia="Times New Roman" w:hAnsi="Times New Roman" w:cs="Times New Roman"/>
          <w:sz w:val="28"/>
          <w:szCs w:val="28"/>
          <w:lang w:eastAsia="ru-RU"/>
        </w:rPr>
        <w:t xml:space="preserve">опубликованы в общем доступе, а </w:t>
      </w:r>
      <w:r w:rsidR="00206F6D">
        <w:rPr>
          <w:rFonts w:ascii="Times New Roman" w:eastAsia="Times New Roman" w:hAnsi="Times New Roman" w:cs="Times New Roman"/>
          <w:sz w:val="28"/>
          <w:szCs w:val="28"/>
          <w:lang w:eastAsia="ru-RU"/>
        </w:rPr>
        <w:t>2 источника являются</w:t>
      </w:r>
      <w:r w:rsidR="00703C8B">
        <w:rPr>
          <w:rFonts w:ascii="Times New Roman" w:eastAsia="Times New Roman" w:hAnsi="Times New Roman" w:cs="Times New Roman"/>
          <w:sz w:val="28"/>
          <w:szCs w:val="28"/>
          <w:lang w:eastAsia="ru-RU"/>
        </w:rPr>
        <w:t xml:space="preserve"> материалами периодической печати. </w:t>
      </w:r>
      <w:r w:rsidR="00206F6D">
        <w:rPr>
          <w:rFonts w:ascii="Times New Roman" w:eastAsia="Times New Roman" w:hAnsi="Times New Roman" w:cs="Times New Roman"/>
          <w:sz w:val="28"/>
          <w:szCs w:val="28"/>
          <w:lang w:eastAsia="ru-RU"/>
        </w:rPr>
        <w:t>В списке литературы значатся 80 наименований, 6 из которых</w:t>
      </w:r>
      <w:r w:rsidR="00703C8B">
        <w:rPr>
          <w:rFonts w:ascii="Times New Roman" w:eastAsia="Times New Roman" w:hAnsi="Times New Roman" w:cs="Times New Roman"/>
          <w:sz w:val="28"/>
          <w:szCs w:val="28"/>
          <w:lang w:eastAsia="ru-RU"/>
        </w:rPr>
        <w:t xml:space="preserve"> являются авторефератами диссертаций.</w:t>
      </w:r>
    </w:p>
    <w:p w:rsidR="004151AC" w:rsidRPr="00206F6D" w:rsidRDefault="002E68C4"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r w:rsidRPr="002E68C4">
        <w:rPr>
          <w:rFonts w:ascii="Times New Roman" w:eastAsia="Times New Roman" w:hAnsi="Times New Roman" w:cs="Times New Roman"/>
          <w:b/>
          <w:sz w:val="28"/>
          <w:szCs w:val="28"/>
          <w:lang w:eastAsia="ru-RU"/>
        </w:rPr>
        <w:lastRenderedPageBreak/>
        <w:t>Апробация работы</w:t>
      </w:r>
      <w:r w:rsidR="00206F6D">
        <w:rPr>
          <w:rFonts w:ascii="Times New Roman" w:eastAsia="Times New Roman" w:hAnsi="Times New Roman" w:cs="Times New Roman"/>
          <w:b/>
          <w:sz w:val="28"/>
          <w:szCs w:val="28"/>
          <w:lang w:eastAsia="ru-RU"/>
        </w:rPr>
        <w:t xml:space="preserve">. </w:t>
      </w:r>
      <w:r w:rsidR="00A668F3">
        <w:rPr>
          <w:rFonts w:ascii="Times New Roman" w:eastAsia="Times New Roman" w:hAnsi="Times New Roman" w:cs="Times New Roman"/>
          <w:sz w:val="28"/>
          <w:szCs w:val="28"/>
          <w:lang w:eastAsia="ru-RU"/>
        </w:rPr>
        <w:t xml:space="preserve">Основные положения работы докладывались на </w:t>
      </w:r>
      <w:r w:rsidR="00A668F3" w:rsidRPr="00A668F3">
        <w:rPr>
          <w:rFonts w:ascii="Times New Roman" w:eastAsia="Times New Roman" w:hAnsi="Times New Roman" w:cs="Times New Roman"/>
          <w:sz w:val="28"/>
          <w:szCs w:val="28"/>
          <w:lang w:eastAsia="ru-RU"/>
        </w:rPr>
        <w:t>засед</w:t>
      </w:r>
      <w:r w:rsidR="00A668F3">
        <w:rPr>
          <w:rFonts w:ascii="Times New Roman" w:eastAsia="Times New Roman" w:hAnsi="Times New Roman" w:cs="Times New Roman"/>
          <w:sz w:val="28"/>
          <w:szCs w:val="28"/>
          <w:lang w:eastAsia="ru-RU"/>
        </w:rPr>
        <w:t>аниях секции в рамках конференций</w:t>
      </w:r>
      <w:r w:rsidR="00A668F3" w:rsidRPr="00A668F3">
        <w:rPr>
          <w:rFonts w:ascii="Times New Roman" w:eastAsia="Times New Roman" w:hAnsi="Times New Roman" w:cs="Times New Roman"/>
          <w:sz w:val="28"/>
          <w:szCs w:val="28"/>
          <w:lang w:eastAsia="ru-RU"/>
        </w:rPr>
        <w:t xml:space="preserve">  </w:t>
      </w:r>
      <w:r w:rsidR="00A668F3">
        <w:rPr>
          <w:rFonts w:ascii="Times New Roman" w:eastAsia="Times New Roman" w:hAnsi="Times New Roman" w:cs="Times New Roman"/>
          <w:sz w:val="28"/>
          <w:szCs w:val="28"/>
          <w:lang w:eastAsia="ru-RU"/>
        </w:rPr>
        <w:t>«</w:t>
      </w:r>
      <w:r w:rsidR="00A668F3" w:rsidRPr="00A668F3">
        <w:rPr>
          <w:rFonts w:ascii="Times New Roman" w:eastAsia="Times New Roman" w:hAnsi="Times New Roman" w:cs="Times New Roman"/>
          <w:sz w:val="28"/>
          <w:szCs w:val="28"/>
          <w:lang w:eastAsia="ru-RU"/>
        </w:rPr>
        <w:t>Армавирский государственный педагогический университет - региональный центр развития личностного ресурса субъекто</w:t>
      </w:r>
      <w:r w:rsidR="00A668F3">
        <w:rPr>
          <w:rFonts w:ascii="Times New Roman" w:eastAsia="Times New Roman" w:hAnsi="Times New Roman" w:cs="Times New Roman"/>
          <w:sz w:val="28"/>
          <w:szCs w:val="28"/>
          <w:lang w:eastAsia="ru-RU"/>
        </w:rPr>
        <w:t>в образования» (</w:t>
      </w:r>
      <w:r w:rsidR="00A668F3" w:rsidRPr="00A668F3">
        <w:rPr>
          <w:rFonts w:ascii="Times New Roman" w:eastAsia="Times New Roman" w:hAnsi="Times New Roman" w:cs="Times New Roman"/>
          <w:sz w:val="28"/>
          <w:szCs w:val="28"/>
          <w:lang w:eastAsia="ru-RU"/>
        </w:rPr>
        <w:t>научно-практической ко</w:t>
      </w:r>
      <w:r w:rsidR="00A668F3">
        <w:rPr>
          <w:rFonts w:ascii="Times New Roman" w:eastAsia="Times New Roman" w:hAnsi="Times New Roman" w:cs="Times New Roman"/>
          <w:sz w:val="28"/>
          <w:szCs w:val="28"/>
          <w:lang w:eastAsia="ru-RU"/>
        </w:rPr>
        <w:t xml:space="preserve">нференции «Недели науки» в АГПУ), а также на </w:t>
      </w:r>
      <w:r w:rsidR="00A668F3" w:rsidRPr="00A668F3">
        <w:rPr>
          <w:rFonts w:ascii="Times New Roman" w:eastAsia="Times New Roman" w:hAnsi="Times New Roman" w:cs="Times New Roman"/>
          <w:sz w:val="28"/>
          <w:szCs w:val="28"/>
          <w:lang w:eastAsia="ru-RU"/>
        </w:rPr>
        <w:t>II Международной научно-практической конференции "Виноградовские чтения"</w:t>
      </w:r>
      <w:r w:rsidR="00A668F3" w:rsidRPr="00A668F3">
        <w:t xml:space="preserve"> </w:t>
      </w:r>
      <w:r w:rsidR="00A668F3">
        <w:rPr>
          <w:rFonts w:ascii="Times New Roman" w:hAnsi="Times New Roman" w:cs="Times New Roman"/>
          <w:sz w:val="28"/>
        </w:rPr>
        <w:t xml:space="preserve">и на </w:t>
      </w:r>
      <w:r w:rsidR="00A668F3" w:rsidRPr="00A668F3">
        <w:rPr>
          <w:rFonts w:ascii="Times New Roman" w:eastAsia="Times New Roman" w:hAnsi="Times New Roman" w:cs="Times New Roman"/>
          <w:sz w:val="28"/>
          <w:szCs w:val="28"/>
          <w:lang w:eastAsia="ru-RU"/>
        </w:rPr>
        <w:t>Всероссийской научно-практической конференции с международным участием</w:t>
      </w:r>
      <w:r w:rsidR="00A668F3">
        <w:rPr>
          <w:rFonts w:ascii="Times New Roman" w:eastAsia="Times New Roman" w:hAnsi="Times New Roman" w:cs="Times New Roman"/>
          <w:sz w:val="28"/>
          <w:szCs w:val="28"/>
          <w:lang w:eastAsia="ru-RU"/>
        </w:rPr>
        <w:t xml:space="preserve"> «</w:t>
      </w:r>
      <w:r w:rsidR="00A668F3" w:rsidRPr="002E68C4">
        <w:rPr>
          <w:rFonts w:ascii="Times New Roman" w:eastAsia="Times New Roman" w:hAnsi="Times New Roman" w:cs="Times New Roman"/>
          <w:color w:val="000000"/>
          <w:sz w:val="28"/>
          <w:szCs w:val="28"/>
          <w:lang w:eastAsia="ru-RU"/>
        </w:rPr>
        <w:t>Армавир в трех столетиях истории России: XIX – XX – XXI вв.</w:t>
      </w:r>
      <w:r w:rsidR="00A668F3">
        <w:rPr>
          <w:rFonts w:ascii="Times New Roman" w:eastAsia="Times New Roman" w:hAnsi="Times New Roman" w:cs="Times New Roman"/>
          <w:color w:val="000000"/>
          <w:sz w:val="28"/>
          <w:szCs w:val="28"/>
          <w:lang w:eastAsia="ru-RU"/>
        </w:rPr>
        <w:t>»</w:t>
      </w:r>
    </w:p>
    <w:p w:rsidR="00A668F3" w:rsidRDefault="00A668F3" w:rsidP="0071514C">
      <w:pPr>
        <w:spacing w:before="0" w:beforeAutospacing="0" w:after="0" w:afterAutospacing="0"/>
        <w:ind w:firstLine="709"/>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 и выводы работы представлены в следующих статьях:</w:t>
      </w:r>
    </w:p>
    <w:p w:rsidR="002E68C4" w:rsidRPr="00A668F3" w:rsidRDefault="002E68C4" w:rsidP="0071514C">
      <w:pPr>
        <w:pStyle w:val="ac"/>
        <w:numPr>
          <w:ilvl w:val="0"/>
          <w:numId w:val="4"/>
        </w:numPr>
        <w:spacing w:before="0" w:beforeAutospacing="0" w:after="0" w:afterAutospacing="0"/>
        <w:ind w:left="360" w:firstLine="709"/>
        <w:jc w:val="both"/>
        <w:rPr>
          <w:rFonts w:ascii="Times New Roman" w:eastAsia="Times New Roman" w:hAnsi="Times New Roman" w:cs="Times New Roman"/>
          <w:sz w:val="28"/>
          <w:szCs w:val="28"/>
          <w:lang w:eastAsia="ru-RU"/>
        </w:rPr>
      </w:pPr>
      <w:r w:rsidRPr="00A668F3">
        <w:rPr>
          <w:rFonts w:ascii="Times New Roman" w:eastAsia="Times New Roman" w:hAnsi="Times New Roman" w:cs="Times New Roman"/>
          <w:color w:val="000000"/>
          <w:sz w:val="28"/>
          <w:szCs w:val="28"/>
          <w:lang w:eastAsia="ru-RU"/>
        </w:rPr>
        <w:t>Понятие гражданское общество. К постановке проблемы // Аспирантский вестник Армавирского государственного педагогического университета. Ежегодник / гл. ред. Ю. П. Ветров; науч. ред. А. Д. Похилько, отв. ред. А. Р. Петросян.  Вып. 7. Армавир : РИО АГПУ, 2017. С. 101-104</w:t>
      </w:r>
    </w:p>
    <w:p w:rsidR="002E68C4" w:rsidRPr="00A668F3" w:rsidRDefault="002E68C4" w:rsidP="0071514C">
      <w:pPr>
        <w:pStyle w:val="ac"/>
        <w:numPr>
          <w:ilvl w:val="0"/>
          <w:numId w:val="4"/>
        </w:numPr>
        <w:spacing w:before="0" w:beforeAutospacing="0" w:after="0" w:afterAutospacing="0"/>
        <w:ind w:left="404" w:firstLine="709"/>
        <w:jc w:val="both"/>
        <w:rPr>
          <w:rFonts w:ascii="Times New Roman" w:eastAsia="Times New Roman" w:hAnsi="Times New Roman" w:cs="Times New Roman"/>
          <w:sz w:val="28"/>
          <w:szCs w:val="28"/>
          <w:lang w:eastAsia="ru-RU"/>
        </w:rPr>
      </w:pPr>
      <w:r w:rsidRPr="00A668F3">
        <w:rPr>
          <w:rFonts w:ascii="Times New Roman" w:eastAsia="Times New Roman" w:hAnsi="Times New Roman" w:cs="Times New Roman"/>
          <w:color w:val="000000"/>
          <w:sz w:val="28"/>
          <w:szCs w:val="28"/>
          <w:lang w:eastAsia="ru-RU"/>
        </w:rPr>
        <w:t>О формировании гражданского общества в досоветском Армавире: к постановке проблемы // Армавир в трех столетиях истории России: XIX – XX – XXI вв. (к 180-летнему юбилею города): Материалы Всероссийской научно-практической конференции с международным участием / гл.ред. А.Р. Галустов; науч. ред. С.Н. Ктиторова.  Армавир: Изд. ИП Ершова О.А. 2019. – 258 с</w:t>
      </w:r>
    </w:p>
    <w:p w:rsidR="002E68C4" w:rsidRPr="00A668F3" w:rsidRDefault="002E68C4" w:rsidP="0071514C">
      <w:pPr>
        <w:pStyle w:val="ac"/>
        <w:numPr>
          <w:ilvl w:val="0"/>
          <w:numId w:val="4"/>
        </w:numPr>
        <w:spacing w:before="0" w:beforeAutospacing="0" w:after="0" w:afterAutospacing="0"/>
        <w:ind w:left="404" w:firstLine="709"/>
        <w:jc w:val="both"/>
        <w:rPr>
          <w:rFonts w:ascii="Times New Roman" w:eastAsia="Times New Roman" w:hAnsi="Times New Roman" w:cs="Times New Roman"/>
          <w:sz w:val="28"/>
          <w:szCs w:val="28"/>
          <w:lang w:eastAsia="ru-RU"/>
        </w:rPr>
      </w:pPr>
      <w:r w:rsidRPr="00A668F3">
        <w:rPr>
          <w:rFonts w:ascii="Times New Roman" w:eastAsia="Times New Roman" w:hAnsi="Times New Roman" w:cs="Times New Roman"/>
          <w:color w:val="000000"/>
          <w:sz w:val="28"/>
          <w:szCs w:val="28"/>
          <w:lang w:eastAsia="ru-RU"/>
        </w:rPr>
        <w:t>Гражданская инициатива в дореволюционном Армавире и процессы становления гражданского общества // Вестник Армавирского государственного педагогического университета № 3, 2019. С. 105-116.</w:t>
      </w:r>
    </w:p>
    <w:p w:rsidR="002E68C4" w:rsidRPr="00A80A12" w:rsidRDefault="002E68C4" w:rsidP="0071514C">
      <w:pPr>
        <w:spacing w:before="0" w:beforeAutospacing="0" w:after="0" w:afterAutospacing="0"/>
        <w:ind w:right="-1" w:firstLine="709"/>
        <w:jc w:val="both"/>
        <w:rPr>
          <w:rFonts w:ascii="Times New Roman" w:eastAsia="Times New Roman" w:hAnsi="Times New Roman" w:cs="Times New Roman"/>
          <w:sz w:val="28"/>
          <w:szCs w:val="28"/>
          <w:lang w:eastAsia="ru-RU"/>
        </w:rPr>
      </w:pPr>
    </w:p>
    <w:p w:rsidR="00A80A12" w:rsidRPr="00A80A12" w:rsidRDefault="00A80A12" w:rsidP="0071514C">
      <w:pPr>
        <w:autoSpaceDE w:val="0"/>
        <w:autoSpaceDN w:val="0"/>
        <w:adjustRightInd w:val="0"/>
        <w:spacing w:before="0" w:beforeAutospacing="0" w:after="0" w:afterAutospacing="0"/>
        <w:ind w:firstLine="709"/>
        <w:jc w:val="both"/>
        <w:rPr>
          <w:rFonts w:ascii="Times New Roman" w:eastAsia="Times New Roman" w:hAnsi="Times New Roman" w:cs="Times New Roman"/>
          <w:b/>
          <w:color w:val="000000"/>
          <w:sz w:val="28"/>
          <w:szCs w:val="28"/>
          <w:lang w:eastAsia="ru-RU"/>
        </w:rPr>
      </w:pPr>
    </w:p>
    <w:p w:rsidR="003066D9" w:rsidRPr="003066D9" w:rsidRDefault="003066D9" w:rsidP="00870498">
      <w:pPr>
        <w:spacing w:before="0" w:beforeAutospacing="0" w:after="0" w:afterAutospacing="0"/>
        <w:jc w:val="left"/>
        <w:rPr>
          <w:rFonts w:ascii="Times New Roman" w:hAnsi="Times New Roman" w:cs="Times New Roman"/>
          <w:b/>
          <w:sz w:val="28"/>
          <w:szCs w:val="28"/>
        </w:rPr>
      </w:pPr>
    </w:p>
    <w:p w:rsidR="003066D9" w:rsidRPr="003066D9" w:rsidRDefault="003066D9" w:rsidP="00870498">
      <w:pPr>
        <w:spacing w:before="0" w:beforeAutospacing="0" w:after="0" w:afterAutospacing="0"/>
        <w:jc w:val="left"/>
        <w:rPr>
          <w:rFonts w:ascii="Times New Roman" w:hAnsi="Times New Roman" w:cs="Times New Roman"/>
          <w:b/>
          <w:sz w:val="28"/>
        </w:rPr>
      </w:pPr>
    </w:p>
    <w:p w:rsidR="003066D9" w:rsidRPr="003066D9" w:rsidRDefault="003066D9" w:rsidP="00870498">
      <w:pPr>
        <w:spacing w:before="0" w:beforeAutospacing="0" w:after="0" w:afterAutospacing="0"/>
        <w:jc w:val="left"/>
        <w:rPr>
          <w:rFonts w:ascii="Times New Roman" w:hAnsi="Times New Roman" w:cs="Times New Roman"/>
          <w:sz w:val="28"/>
        </w:rPr>
      </w:pPr>
    </w:p>
    <w:sectPr w:rsidR="003066D9" w:rsidRPr="003066D9" w:rsidSect="0071514C">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6AD" w:rsidRDefault="004D26AD" w:rsidP="009B378D">
      <w:pPr>
        <w:spacing w:before="0" w:after="0" w:line="240" w:lineRule="auto"/>
      </w:pPr>
      <w:r>
        <w:separator/>
      </w:r>
    </w:p>
  </w:endnote>
  <w:endnote w:type="continuationSeparator" w:id="0">
    <w:p w:rsidR="004D26AD" w:rsidRDefault="004D26AD" w:rsidP="009B37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6AD" w:rsidRDefault="004D26AD" w:rsidP="009B378D">
      <w:pPr>
        <w:spacing w:before="0" w:after="0" w:line="240" w:lineRule="auto"/>
      </w:pPr>
      <w:r>
        <w:separator/>
      </w:r>
    </w:p>
  </w:footnote>
  <w:footnote w:type="continuationSeparator" w:id="0">
    <w:p w:rsidR="004D26AD" w:rsidRDefault="004D26AD" w:rsidP="009B378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523267"/>
      <w:docPartObj>
        <w:docPartGallery w:val="Page Numbers (Top of Page)"/>
        <w:docPartUnique/>
      </w:docPartObj>
    </w:sdtPr>
    <w:sdtEndPr/>
    <w:sdtContent>
      <w:p w:rsidR="008E7DEB" w:rsidRDefault="008E7DEB">
        <w:pPr>
          <w:pStyle w:val="a3"/>
        </w:pPr>
        <w:r>
          <w:fldChar w:fldCharType="begin"/>
        </w:r>
        <w:r>
          <w:instrText>PAGE   \* MERGEFORMAT</w:instrText>
        </w:r>
        <w:r>
          <w:fldChar w:fldCharType="separate"/>
        </w:r>
        <w:r w:rsidR="003814DF">
          <w:rPr>
            <w:noProof/>
          </w:rPr>
          <w:t>18</w:t>
        </w:r>
        <w:r>
          <w:fldChar w:fldCharType="end"/>
        </w:r>
      </w:p>
    </w:sdtContent>
  </w:sdt>
  <w:p w:rsidR="008E7DEB" w:rsidRDefault="008E7D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97F"/>
    <w:multiLevelType w:val="multilevel"/>
    <w:tmpl w:val="68947020"/>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8"/>
        <w:szCs w:val="28"/>
        <w:u w:val="none"/>
        <w:effect w:val="none"/>
      </w:rPr>
    </w:lvl>
    <w:lvl w:ilvl="1">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29AD0DD4"/>
    <w:multiLevelType w:val="hybridMultilevel"/>
    <w:tmpl w:val="64663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234EF9"/>
    <w:multiLevelType w:val="hybridMultilevel"/>
    <w:tmpl w:val="CB1ED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15412E1"/>
    <w:multiLevelType w:val="hybridMultilevel"/>
    <w:tmpl w:val="E4DC77E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E0"/>
    <w:rsid w:val="000B31EA"/>
    <w:rsid w:val="0010653F"/>
    <w:rsid w:val="00114CA5"/>
    <w:rsid w:val="001529F1"/>
    <w:rsid w:val="001619B0"/>
    <w:rsid w:val="001C2494"/>
    <w:rsid w:val="001F33FC"/>
    <w:rsid w:val="001F4521"/>
    <w:rsid w:val="00206F6D"/>
    <w:rsid w:val="002071C1"/>
    <w:rsid w:val="00274E49"/>
    <w:rsid w:val="002941B8"/>
    <w:rsid w:val="002E68C4"/>
    <w:rsid w:val="003066D9"/>
    <w:rsid w:val="00347B50"/>
    <w:rsid w:val="003814DF"/>
    <w:rsid w:val="003F6A17"/>
    <w:rsid w:val="004151AC"/>
    <w:rsid w:val="004D26AD"/>
    <w:rsid w:val="004E5CF0"/>
    <w:rsid w:val="004F0CB5"/>
    <w:rsid w:val="00547369"/>
    <w:rsid w:val="00703C8B"/>
    <w:rsid w:val="0071514C"/>
    <w:rsid w:val="00816FC0"/>
    <w:rsid w:val="00870498"/>
    <w:rsid w:val="00880AE6"/>
    <w:rsid w:val="008C191D"/>
    <w:rsid w:val="008E504D"/>
    <w:rsid w:val="008E7DEB"/>
    <w:rsid w:val="00932458"/>
    <w:rsid w:val="009521D7"/>
    <w:rsid w:val="009657A3"/>
    <w:rsid w:val="009B1869"/>
    <w:rsid w:val="009B378D"/>
    <w:rsid w:val="009F2DE2"/>
    <w:rsid w:val="00A508E0"/>
    <w:rsid w:val="00A668F3"/>
    <w:rsid w:val="00A80A12"/>
    <w:rsid w:val="00B2656F"/>
    <w:rsid w:val="00BB4C39"/>
    <w:rsid w:val="00C31BA0"/>
    <w:rsid w:val="00C57003"/>
    <w:rsid w:val="00C8077A"/>
    <w:rsid w:val="00CC686E"/>
    <w:rsid w:val="00D05651"/>
    <w:rsid w:val="00D26745"/>
    <w:rsid w:val="00DD53D4"/>
    <w:rsid w:val="00DE39E1"/>
    <w:rsid w:val="00E81294"/>
    <w:rsid w:val="00FE0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4ED1D-CB80-406F-ACBE-F3125C89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78D"/>
    <w:pPr>
      <w:tabs>
        <w:tab w:val="center" w:pos="4677"/>
        <w:tab w:val="right" w:pos="9355"/>
      </w:tabs>
      <w:spacing w:before="0" w:after="0" w:line="240" w:lineRule="auto"/>
    </w:pPr>
  </w:style>
  <w:style w:type="character" w:customStyle="1" w:styleId="a4">
    <w:name w:val="Верхний колонтитул Знак"/>
    <w:basedOn w:val="a0"/>
    <w:link w:val="a3"/>
    <w:uiPriority w:val="99"/>
    <w:rsid w:val="009B378D"/>
  </w:style>
  <w:style w:type="paragraph" w:styleId="a5">
    <w:name w:val="footer"/>
    <w:basedOn w:val="a"/>
    <w:link w:val="a6"/>
    <w:uiPriority w:val="99"/>
    <w:unhideWhenUsed/>
    <w:rsid w:val="009B378D"/>
    <w:pPr>
      <w:tabs>
        <w:tab w:val="center" w:pos="4677"/>
        <w:tab w:val="right" w:pos="9355"/>
      </w:tabs>
      <w:spacing w:before="0" w:after="0" w:line="240" w:lineRule="auto"/>
    </w:pPr>
  </w:style>
  <w:style w:type="character" w:customStyle="1" w:styleId="a6">
    <w:name w:val="Нижний колонтитул Знак"/>
    <w:basedOn w:val="a0"/>
    <w:link w:val="a5"/>
    <w:uiPriority w:val="99"/>
    <w:rsid w:val="009B378D"/>
  </w:style>
  <w:style w:type="paragraph" w:styleId="a7">
    <w:name w:val="Body Text"/>
    <w:basedOn w:val="a"/>
    <w:link w:val="a8"/>
    <w:uiPriority w:val="99"/>
    <w:unhideWhenUsed/>
    <w:rsid w:val="00880AE6"/>
    <w:pPr>
      <w:shd w:val="clear" w:color="auto" w:fill="FFFFFF"/>
      <w:spacing w:before="0" w:beforeAutospacing="0" w:after="0" w:afterAutospacing="0" w:line="322" w:lineRule="exact"/>
      <w:jc w:val="both"/>
    </w:pPr>
    <w:rPr>
      <w:rFonts w:ascii="Times New Roman" w:eastAsia="Times New Roman" w:hAnsi="Times New Roman" w:cs="Times New Roman"/>
      <w:sz w:val="27"/>
      <w:szCs w:val="27"/>
      <w:lang w:eastAsia="ru-RU"/>
    </w:rPr>
  </w:style>
  <w:style w:type="character" w:customStyle="1" w:styleId="a8">
    <w:name w:val="Основной текст Знак"/>
    <w:basedOn w:val="a0"/>
    <w:link w:val="a7"/>
    <w:uiPriority w:val="99"/>
    <w:rsid w:val="00880AE6"/>
    <w:rPr>
      <w:rFonts w:ascii="Times New Roman" w:eastAsia="Times New Roman" w:hAnsi="Times New Roman" w:cs="Times New Roman"/>
      <w:sz w:val="27"/>
      <w:szCs w:val="27"/>
      <w:shd w:val="clear" w:color="auto" w:fill="FFFFFF"/>
      <w:lang w:eastAsia="ru-RU"/>
    </w:rPr>
  </w:style>
  <w:style w:type="paragraph" w:styleId="a9">
    <w:name w:val="footnote text"/>
    <w:basedOn w:val="a"/>
    <w:link w:val="aa"/>
    <w:uiPriority w:val="99"/>
    <w:semiHidden/>
    <w:unhideWhenUsed/>
    <w:rsid w:val="001619B0"/>
    <w:pPr>
      <w:spacing w:before="0" w:beforeAutospacing="0" w:after="0" w:afterAutospacing="0" w:line="240" w:lineRule="auto"/>
      <w:jc w:val="left"/>
    </w:pPr>
    <w:rPr>
      <w:rFonts w:ascii="Courier New" w:eastAsia="Times New Roman" w:hAnsi="Courier New" w:cs="Courier New"/>
      <w:color w:val="000000"/>
      <w:sz w:val="20"/>
      <w:szCs w:val="20"/>
      <w:lang w:eastAsia="ru-RU"/>
    </w:rPr>
  </w:style>
  <w:style w:type="character" w:customStyle="1" w:styleId="aa">
    <w:name w:val="Текст сноски Знак"/>
    <w:basedOn w:val="a0"/>
    <w:link w:val="a9"/>
    <w:uiPriority w:val="99"/>
    <w:semiHidden/>
    <w:rsid w:val="001619B0"/>
    <w:rPr>
      <w:rFonts w:ascii="Courier New" w:eastAsia="Times New Roman" w:hAnsi="Courier New" w:cs="Courier New"/>
      <w:color w:val="000000"/>
      <w:sz w:val="20"/>
      <w:szCs w:val="20"/>
      <w:lang w:eastAsia="ru-RU"/>
    </w:rPr>
  </w:style>
  <w:style w:type="character" w:styleId="ab">
    <w:name w:val="footnote reference"/>
    <w:basedOn w:val="a0"/>
    <w:uiPriority w:val="99"/>
    <w:semiHidden/>
    <w:unhideWhenUsed/>
    <w:rsid w:val="001619B0"/>
    <w:rPr>
      <w:rFonts w:ascii="Times New Roman" w:hAnsi="Times New Roman" w:cs="Times New Roman" w:hint="default"/>
      <w:vertAlign w:val="superscript"/>
    </w:rPr>
  </w:style>
  <w:style w:type="character" w:customStyle="1" w:styleId="10">
    <w:name w:val="Основной текст + Курсив10"/>
    <w:basedOn w:val="a0"/>
    <w:uiPriority w:val="99"/>
    <w:rsid w:val="001619B0"/>
    <w:rPr>
      <w:rFonts w:ascii="Times New Roman" w:hAnsi="Times New Roman" w:cs="Times New Roman" w:hint="default"/>
      <w:i/>
      <w:iCs/>
      <w:sz w:val="26"/>
      <w:szCs w:val="26"/>
      <w:shd w:val="clear" w:color="auto" w:fill="FFFFFF"/>
    </w:rPr>
  </w:style>
  <w:style w:type="character" w:customStyle="1" w:styleId="12">
    <w:name w:val="Основной текст + Курсив12"/>
    <w:basedOn w:val="a0"/>
    <w:uiPriority w:val="99"/>
    <w:rsid w:val="001619B0"/>
    <w:rPr>
      <w:rFonts w:ascii="Times New Roman" w:hAnsi="Times New Roman" w:cs="Times New Roman" w:hint="default"/>
      <w:i/>
      <w:iCs/>
      <w:sz w:val="26"/>
      <w:szCs w:val="26"/>
      <w:shd w:val="clear" w:color="auto" w:fill="FFFFFF"/>
    </w:rPr>
  </w:style>
  <w:style w:type="character" w:customStyle="1" w:styleId="11">
    <w:name w:val="Основной текст + Курсив11"/>
    <w:basedOn w:val="a0"/>
    <w:uiPriority w:val="99"/>
    <w:rsid w:val="001619B0"/>
    <w:rPr>
      <w:rFonts w:ascii="Times New Roman" w:hAnsi="Times New Roman" w:cs="Times New Roman" w:hint="default"/>
      <w:i/>
      <w:iCs/>
      <w:sz w:val="26"/>
      <w:szCs w:val="26"/>
      <w:shd w:val="clear" w:color="auto" w:fill="FFFFFF"/>
    </w:rPr>
  </w:style>
  <w:style w:type="character" w:customStyle="1" w:styleId="110">
    <w:name w:val="Основной текст + Полужирный11"/>
    <w:uiPriority w:val="99"/>
    <w:rsid w:val="001619B0"/>
    <w:rPr>
      <w:rFonts w:ascii="Times New Roman" w:hAnsi="Times New Roman" w:cs="Times New Roman" w:hint="default"/>
      <w:b/>
      <w:bCs w:val="0"/>
      <w:sz w:val="26"/>
      <w:shd w:val="clear" w:color="auto" w:fill="FFFFFF"/>
    </w:rPr>
  </w:style>
  <w:style w:type="character" w:customStyle="1" w:styleId="100">
    <w:name w:val="Основной текст + Полужирный10"/>
    <w:uiPriority w:val="99"/>
    <w:rsid w:val="001619B0"/>
    <w:rPr>
      <w:rFonts w:ascii="Times New Roman" w:hAnsi="Times New Roman" w:cs="Times New Roman" w:hint="default"/>
      <w:b/>
      <w:bCs w:val="0"/>
      <w:sz w:val="26"/>
      <w:shd w:val="clear" w:color="auto" w:fill="FFFFFF"/>
    </w:rPr>
  </w:style>
  <w:style w:type="character" w:customStyle="1" w:styleId="9">
    <w:name w:val="Основной текст + Полужирный9"/>
    <w:uiPriority w:val="99"/>
    <w:rsid w:val="001619B0"/>
    <w:rPr>
      <w:rFonts w:ascii="Times New Roman" w:hAnsi="Times New Roman" w:cs="Times New Roman" w:hint="default"/>
      <w:b/>
      <w:bCs w:val="0"/>
      <w:sz w:val="26"/>
      <w:shd w:val="clear" w:color="auto" w:fill="FFFFFF"/>
    </w:rPr>
  </w:style>
  <w:style w:type="character" w:customStyle="1" w:styleId="8">
    <w:name w:val="Основной текст + Полужирный8"/>
    <w:uiPriority w:val="99"/>
    <w:rsid w:val="001619B0"/>
    <w:rPr>
      <w:rFonts w:ascii="Times New Roman" w:hAnsi="Times New Roman" w:cs="Times New Roman" w:hint="default"/>
      <w:b/>
      <w:bCs w:val="0"/>
      <w:sz w:val="26"/>
      <w:shd w:val="clear" w:color="auto" w:fill="FFFFFF"/>
    </w:rPr>
  </w:style>
  <w:style w:type="character" w:customStyle="1" w:styleId="6">
    <w:name w:val="Основной текст + Полужирный6"/>
    <w:basedOn w:val="a0"/>
    <w:uiPriority w:val="99"/>
    <w:rsid w:val="003066D9"/>
    <w:rPr>
      <w:rFonts w:ascii="Times New Roman" w:hAnsi="Times New Roman" w:cs="Times New Roman" w:hint="default"/>
      <w:b/>
      <w:bCs/>
      <w:noProof/>
      <w:sz w:val="26"/>
      <w:szCs w:val="26"/>
      <w:shd w:val="clear" w:color="auto" w:fill="FFFFFF"/>
    </w:rPr>
  </w:style>
  <w:style w:type="character" w:customStyle="1" w:styleId="5">
    <w:name w:val="Основной текст + Полужирный5"/>
    <w:basedOn w:val="a0"/>
    <w:uiPriority w:val="99"/>
    <w:rsid w:val="003066D9"/>
    <w:rPr>
      <w:rFonts w:ascii="Times New Roman" w:hAnsi="Times New Roman" w:cs="Times New Roman" w:hint="default"/>
      <w:b/>
      <w:bCs/>
      <w:sz w:val="26"/>
      <w:szCs w:val="26"/>
      <w:u w:val="single"/>
      <w:shd w:val="clear" w:color="auto" w:fill="FFFFFF"/>
    </w:rPr>
  </w:style>
  <w:style w:type="character" w:customStyle="1" w:styleId="4">
    <w:name w:val="Основной текст + Полужирный4"/>
    <w:uiPriority w:val="99"/>
    <w:rsid w:val="003066D9"/>
    <w:rPr>
      <w:rFonts w:ascii="Times New Roman" w:hAnsi="Times New Roman" w:cs="Times New Roman" w:hint="default"/>
      <w:b/>
      <w:bCs w:val="0"/>
      <w:spacing w:val="0"/>
      <w:sz w:val="26"/>
      <w:u w:val="single"/>
      <w:shd w:val="clear" w:color="auto" w:fill="FFFFFF"/>
    </w:rPr>
  </w:style>
  <w:style w:type="character" w:customStyle="1" w:styleId="3">
    <w:name w:val="Основной текст + Полужирный3"/>
    <w:uiPriority w:val="99"/>
    <w:rsid w:val="003066D9"/>
    <w:rPr>
      <w:rFonts w:ascii="Times New Roman" w:hAnsi="Times New Roman" w:cs="Times New Roman" w:hint="default"/>
      <w:b/>
      <w:bCs w:val="0"/>
      <w:spacing w:val="0"/>
      <w:sz w:val="26"/>
      <w:u w:val="single"/>
      <w:shd w:val="clear" w:color="auto" w:fill="FFFFFF"/>
    </w:rPr>
  </w:style>
  <w:style w:type="paragraph" w:styleId="ac">
    <w:name w:val="List Paragraph"/>
    <w:basedOn w:val="a"/>
    <w:uiPriority w:val="34"/>
    <w:qFormat/>
    <w:rsid w:val="003066D9"/>
    <w:pPr>
      <w:ind w:left="720"/>
      <w:contextualSpacing/>
    </w:pPr>
  </w:style>
  <w:style w:type="paragraph" w:styleId="ad">
    <w:name w:val="Normal (Web)"/>
    <w:basedOn w:val="a"/>
    <w:uiPriority w:val="99"/>
    <w:semiHidden/>
    <w:unhideWhenUsed/>
    <w:rsid w:val="002E68C4"/>
    <w:pPr>
      <w:spacing w:line="240" w:lineRule="auto"/>
      <w:jc w:val="left"/>
    </w:pPr>
    <w:rPr>
      <w:rFonts w:ascii="Times New Roman" w:eastAsia="Times New Roman" w:hAnsi="Times New Roman" w:cs="Times New Roman"/>
      <w:sz w:val="24"/>
      <w:szCs w:val="24"/>
      <w:lang w:eastAsia="ru-RU"/>
    </w:rPr>
  </w:style>
  <w:style w:type="character" w:customStyle="1" w:styleId="2">
    <w:name w:val="Основной текст + Полужирный2"/>
    <w:uiPriority w:val="99"/>
    <w:rsid w:val="001F4521"/>
    <w:rPr>
      <w:rFonts w:ascii="Times New Roman" w:hAnsi="Times New Roman" w:cs="Times New Roman" w:hint="default"/>
      <w:b/>
      <w:bCs w:val="0"/>
      <w:spacing w:val="0"/>
      <w:sz w:val="26"/>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D177D-1EB6-48B9-A241-DF9298DF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5237</TotalTime>
  <Pages>18</Pages>
  <Words>4712</Words>
  <Characters>26861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15</cp:revision>
  <dcterms:created xsi:type="dcterms:W3CDTF">2020-06-01T12:41:00Z</dcterms:created>
  <dcterms:modified xsi:type="dcterms:W3CDTF">2020-06-08T12:34:00Z</dcterms:modified>
</cp:coreProperties>
</file>