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1" w:rsidRPr="00943DF1" w:rsidRDefault="00943DF1" w:rsidP="00943DF1">
      <w:pPr>
        <w:spacing w:before="565" w:after="847" w:line="240" w:lineRule="auto"/>
        <w:outlineLvl w:val="0"/>
        <w:rPr>
          <w:rFonts w:ascii="Arial" w:eastAsia="Times New Roman" w:hAnsi="Arial" w:cs="Arial"/>
          <w:color w:val="005577"/>
          <w:kern w:val="36"/>
          <w:sz w:val="79"/>
          <w:szCs w:val="79"/>
          <w:lang w:eastAsia="ru-RU"/>
        </w:rPr>
      </w:pPr>
      <w:r w:rsidRPr="00943DF1">
        <w:rPr>
          <w:rFonts w:ascii="Arial" w:eastAsia="Times New Roman" w:hAnsi="Arial" w:cs="Arial"/>
          <w:color w:val="005577"/>
          <w:kern w:val="36"/>
          <w:sz w:val="79"/>
          <w:szCs w:val="79"/>
          <w:lang w:eastAsia="ru-RU"/>
        </w:rPr>
        <w:t>Как сделать пребывание на даче комфортным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Как говорится, лучший отдых – это смена вида деятельности. Поэтому поездка на дачу прекрасно для этого подходит: смена работы, новые впечатления, общение с природой. Работа на собственных грядках – прекрасная альтернатива сидению целый день в офисе.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Но у всякого явления всегда есть и обратная сторона. Работы на даче много, никто не будет даже спорить. А вот отдыха может оказаться маловато. И очень часто из-за того, что дача не слишком приспособлена именно для отдыха. Не всем нравится проводить досуг почти в первобытных условиях, ведь не все дачи достаточно оборудованы приспособлениями, облегчающими жизнь.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 xml:space="preserve">Да, городские жители избалованы комфортом и стремятся перенести этот комфорт и на природу. И не все настолько </w:t>
      </w:r>
      <w:proofErr w:type="spellStart"/>
      <w:r>
        <w:rPr>
          <w:rFonts w:ascii="Arial" w:hAnsi="Arial" w:cs="Arial"/>
          <w:color w:val="111111"/>
          <w:sz w:val="37"/>
          <w:szCs w:val="37"/>
        </w:rPr>
        <w:t>рукодельны</w:t>
      </w:r>
      <w:proofErr w:type="spellEnd"/>
      <w:r>
        <w:rPr>
          <w:rFonts w:ascii="Arial" w:hAnsi="Arial" w:cs="Arial"/>
          <w:color w:val="111111"/>
          <w:sz w:val="37"/>
          <w:szCs w:val="37"/>
        </w:rPr>
        <w:t>, чтобы оборудовать загородный дом своими руками. Вот тут и надо обратить внимание на уже имеющиеся в продаже товары для дачи, постараться выбрать именно то, что вам подходит. </w:t>
      </w:r>
      <w:hyperlink r:id="rId4" w:history="1">
        <w:r>
          <w:rPr>
            <w:rStyle w:val="a4"/>
            <w:rFonts w:ascii="Arial" w:hAnsi="Arial" w:cs="Arial"/>
            <w:color w:val="005577"/>
            <w:sz w:val="37"/>
            <w:szCs w:val="37"/>
            <w:bdr w:val="none" w:sz="0" w:space="0" w:color="auto" w:frame="1"/>
          </w:rPr>
          <w:t>https://uytterra.ru/category/tovary-dlya-dachi/</w:t>
        </w:r>
      </w:hyperlink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lastRenderedPageBreak/>
        <w:t>Если на даче мало места, а вы хотите пригласить гостей, можно подобрать себе подходящую беседку. Для размещения гостей на ночь приобретите палатку или тент. И места не будет занимать много.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Очень удобны и складные стулья для дачи. Не говоря уже о всевозможных надувных бассейнах, которые просто необходимы в жаркую пору. И подойдут не только для детей, но и для взрослых. Надувные/раскладные вещи особенно необходимы, если участок небольшой.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Прекрасный и удобный элемент дачного дома – беседки с мангалами, где можно посидеть самим и с друзьями. Можно, конечно, просто пожарить шашлыки под открытым небом, но если пойдет дождь, то такой отдых уже не будет столь романтичным. Поэтому беседка – замечательный вариант для пасмурной погоды. А чтобы самому не возиться и не «изобретать велосипед», можно купить готовые наборы для пикника. И спокойно приглашать друзей.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Отдельно нужно сказать и о привычных в городе удобствах. Это и душ, и туалет, и отопление. Теперь совершенно необязательно мёрзнуть на даче вдали от «благ цивилизации», мыться холодной водой, не всем такое «единение с природой» по душе. Теперь достижения цивилизации можно привезти с собой. Благо и выбор товаров достаточно велик.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Так же существенно могут облегчить дачный труд и широкий ассортимент инструментов, удобрений, декоративных элементов для сада.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lastRenderedPageBreak/>
        <w:t>Если вы правильно подберете дачную мебель и оборудование, то облегчите себе жизнь и сэкономите время. Да и просто сделаете свой загородный участок красивым и уютным.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Выбирайте. Всё в ваших руках!</w:t>
      </w:r>
    </w:p>
    <w:p w:rsidR="00943DF1" w:rsidRDefault="00943DF1" w:rsidP="00943DF1">
      <w:pPr>
        <w:pStyle w:val="a3"/>
        <w:shd w:val="clear" w:color="auto" w:fill="FFFFFF"/>
        <w:spacing w:before="0" w:beforeAutospacing="0" w:after="282" w:afterAutospacing="0"/>
        <w:ind w:firstLine="565"/>
        <w:jc w:val="both"/>
        <w:rPr>
          <w:rFonts w:ascii="Arial" w:hAnsi="Arial" w:cs="Arial"/>
          <w:color w:val="111111"/>
          <w:sz w:val="37"/>
          <w:szCs w:val="37"/>
        </w:rPr>
      </w:pPr>
      <w:r>
        <w:rPr>
          <w:rFonts w:ascii="Arial" w:hAnsi="Arial" w:cs="Arial"/>
          <w:color w:val="111111"/>
          <w:sz w:val="37"/>
          <w:szCs w:val="37"/>
        </w:rPr>
        <w:t> </w:t>
      </w:r>
    </w:p>
    <w:p w:rsidR="003F7CF9" w:rsidRDefault="003F7CF9"/>
    <w:sectPr w:rsidR="003F7CF9" w:rsidSect="0060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43DF1"/>
    <w:rsid w:val="003E3C08"/>
    <w:rsid w:val="003F7CF9"/>
    <w:rsid w:val="00603CF7"/>
    <w:rsid w:val="00943DF1"/>
    <w:rsid w:val="009C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7"/>
  </w:style>
  <w:style w:type="paragraph" w:styleId="1">
    <w:name w:val="heading 1"/>
    <w:basedOn w:val="a"/>
    <w:link w:val="10"/>
    <w:uiPriority w:val="9"/>
    <w:qFormat/>
    <w:rsid w:val="00943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3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ytterra.ru/category/tovary-dlya-da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2018-10-31T14:25:00Z</dcterms:created>
  <dcterms:modified xsi:type="dcterms:W3CDTF">2018-10-31T14:26:00Z</dcterms:modified>
</cp:coreProperties>
</file>