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62" w:rsidRDefault="00426B62" w:rsidP="00426B62">
      <w:pPr>
        <w:spacing w:after="0" w:line="36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Міністерство освіти і науки України</w:t>
      </w:r>
    </w:p>
    <w:p w:rsidR="00426B62" w:rsidRDefault="00426B62" w:rsidP="00426B62">
      <w:pPr>
        <w:spacing w:after="0" w:line="36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КЗ "Запорізький медичний коледж" ЗОР</w:t>
      </w:r>
    </w:p>
    <w:p w:rsidR="00426B62" w:rsidRDefault="00426B62" w:rsidP="00426B62">
      <w:pPr>
        <w:spacing w:after="0" w:line="360" w:lineRule="auto"/>
        <w:jc w:val="center"/>
        <w:rPr>
          <w:rFonts w:ascii="Times New Roman" w:hAnsi="Times New Roman"/>
          <w:sz w:val="28"/>
          <w:szCs w:val="28"/>
          <w:shd w:val="clear" w:color="auto" w:fill="FFFFFF"/>
          <w:lang w:val="uk-UA"/>
        </w:rPr>
      </w:pPr>
    </w:p>
    <w:p w:rsidR="00426B62" w:rsidRDefault="00426B62" w:rsidP="00426B62">
      <w:pPr>
        <w:spacing w:after="0" w:line="360" w:lineRule="auto"/>
        <w:jc w:val="center"/>
        <w:rPr>
          <w:rFonts w:ascii="Times New Roman" w:hAnsi="Times New Roman"/>
          <w:sz w:val="28"/>
          <w:szCs w:val="28"/>
          <w:shd w:val="clear" w:color="auto" w:fill="FFFFFF"/>
          <w:lang w:val="uk-UA"/>
        </w:rPr>
      </w:pPr>
    </w:p>
    <w:p w:rsidR="00426B62" w:rsidRDefault="00426B62" w:rsidP="00426B62">
      <w:pPr>
        <w:spacing w:after="0" w:line="360" w:lineRule="auto"/>
        <w:jc w:val="center"/>
        <w:rPr>
          <w:rFonts w:ascii="Times New Roman" w:hAnsi="Times New Roman"/>
          <w:sz w:val="28"/>
          <w:szCs w:val="28"/>
          <w:shd w:val="clear" w:color="auto" w:fill="FFFFFF"/>
          <w:lang w:val="uk-UA"/>
        </w:rPr>
      </w:pPr>
    </w:p>
    <w:p w:rsidR="00426B62" w:rsidRDefault="00426B62" w:rsidP="00426B62">
      <w:pPr>
        <w:spacing w:after="0" w:line="360" w:lineRule="auto"/>
        <w:jc w:val="center"/>
        <w:rPr>
          <w:rFonts w:ascii="Times New Roman" w:hAnsi="Times New Roman"/>
          <w:sz w:val="28"/>
          <w:szCs w:val="28"/>
          <w:shd w:val="clear" w:color="auto" w:fill="FFFFFF"/>
          <w:lang w:val="uk-UA"/>
        </w:rPr>
      </w:pPr>
    </w:p>
    <w:p w:rsidR="00426B62" w:rsidRDefault="00426B62" w:rsidP="00426B62">
      <w:pPr>
        <w:spacing w:after="0" w:line="360" w:lineRule="auto"/>
        <w:jc w:val="center"/>
        <w:rPr>
          <w:rFonts w:ascii="Times New Roman" w:hAnsi="Times New Roman"/>
          <w:sz w:val="28"/>
          <w:szCs w:val="28"/>
          <w:shd w:val="clear" w:color="auto" w:fill="FFFFFF"/>
          <w:lang w:val="uk-UA"/>
        </w:rPr>
      </w:pPr>
    </w:p>
    <w:p w:rsidR="00426B62" w:rsidRDefault="00426B62" w:rsidP="00426B62">
      <w:pPr>
        <w:spacing w:after="0" w:line="360" w:lineRule="auto"/>
        <w:jc w:val="center"/>
        <w:rPr>
          <w:rFonts w:ascii="Times New Roman" w:hAnsi="Times New Roman"/>
          <w:sz w:val="28"/>
          <w:szCs w:val="28"/>
          <w:shd w:val="clear" w:color="auto" w:fill="FFFFFF"/>
          <w:lang w:val="uk-UA"/>
        </w:rPr>
      </w:pPr>
    </w:p>
    <w:p w:rsidR="00426B62" w:rsidRDefault="00426B62" w:rsidP="00426B62">
      <w:pPr>
        <w:spacing w:after="0" w:line="360" w:lineRule="auto"/>
        <w:jc w:val="center"/>
        <w:rPr>
          <w:rFonts w:ascii="Times New Roman" w:hAnsi="Times New Roman"/>
          <w:sz w:val="28"/>
          <w:szCs w:val="28"/>
          <w:shd w:val="clear" w:color="auto" w:fill="FFFFFF"/>
          <w:lang w:val="uk-UA"/>
        </w:rPr>
      </w:pPr>
    </w:p>
    <w:p w:rsidR="00426B62" w:rsidRDefault="00426B62" w:rsidP="00AF7173">
      <w:pPr>
        <w:spacing w:after="0" w:line="360" w:lineRule="auto"/>
        <w:jc w:val="center"/>
        <w:rPr>
          <w:rFonts w:ascii="Times New Roman" w:hAnsi="Times New Roman"/>
          <w:sz w:val="36"/>
          <w:szCs w:val="36"/>
          <w:shd w:val="clear" w:color="auto" w:fill="FFFFFF"/>
          <w:lang w:val="uk-UA"/>
        </w:rPr>
      </w:pPr>
      <w:r>
        <w:rPr>
          <w:rFonts w:ascii="Times New Roman" w:hAnsi="Times New Roman"/>
          <w:sz w:val="36"/>
          <w:szCs w:val="36"/>
          <w:shd w:val="clear" w:color="auto" w:fill="FFFFFF"/>
          <w:lang w:val="uk-UA"/>
        </w:rPr>
        <w:t xml:space="preserve">Тема: </w:t>
      </w:r>
      <w:r w:rsidR="007A1444">
        <w:rPr>
          <w:rFonts w:ascii="Times New Roman" w:hAnsi="Times New Roman"/>
          <w:sz w:val="36"/>
          <w:szCs w:val="36"/>
          <w:shd w:val="clear" w:color="auto" w:fill="FFFFFF"/>
          <w:lang w:val="uk-UA"/>
        </w:rPr>
        <w:t>ВІЛ/СНІД</w:t>
      </w:r>
      <w:r w:rsidR="00AF7173">
        <w:rPr>
          <w:rFonts w:ascii="Times New Roman" w:hAnsi="Times New Roman"/>
          <w:sz w:val="36"/>
          <w:szCs w:val="36"/>
          <w:shd w:val="clear" w:color="auto" w:fill="FFFFFF"/>
          <w:lang w:val="uk-UA"/>
        </w:rPr>
        <w:t xml:space="preserve"> </w:t>
      </w:r>
      <w:r w:rsidR="006F0B7F">
        <w:rPr>
          <w:rFonts w:ascii="Times New Roman" w:hAnsi="Times New Roman"/>
          <w:sz w:val="36"/>
          <w:szCs w:val="36"/>
          <w:shd w:val="clear" w:color="auto" w:fill="FFFFFF"/>
          <w:lang w:val="uk-UA"/>
        </w:rPr>
        <w:t xml:space="preserve"> у дітей</w:t>
      </w:r>
    </w:p>
    <w:p w:rsidR="00426B62" w:rsidRDefault="00426B62" w:rsidP="00426B62">
      <w:pPr>
        <w:spacing w:after="0" w:line="360" w:lineRule="auto"/>
        <w:jc w:val="center"/>
        <w:rPr>
          <w:rFonts w:ascii="Times New Roman" w:hAnsi="Times New Roman"/>
          <w:sz w:val="36"/>
          <w:szCs w:val="36"/>
          <w:shd w:val="clear" w:color="auto" w:fill="FFFFFF"/>
          <w:lang w:val="uk-UA"/>
        </w:rPr>
      </w:pPr>
    </w:p>
    <w:p w:rsidR="00426B62" w:rsidRDefault="00426B62" w:rsidP="00426B62">
      <w:pPr>
        <w:spacing w:after="0" w:line="360" w:lineRule="auto"/>
        <w:jc w:val="center"/>
        <w:rPr>
          <w:rFonts w:ascii="Times New Roman" w:hAnsi="Times New Roman"/>
          <w:sz w:val="36"/>
          <w:szCs w:val="36"/>
          <w:shd w:val="clear" w:color="auto" w:fill="FFFFFF"/>
          <w:lang w:val="uk-UA"/>
        </w:rPr>
      </w:pPr>
    </w:p>
    <w:p w:rsidR="00426B62" w:rsidRDefault="00426B62" w:rsidP="00426B62">
      <w:pPr>
        <w:spacing w:after="0" w:line="360" w:lineRule="auto"/>
        <w:jc w:val="center"/>
        <w:rPr>
          <w:rFonts w:ascii="Times New Roman" w:hAnsi="Times New Roman"/>
          <w:sz w:val="36"/>
          <w:szCs w:val="36"/>
          <w:shd w:val="clear" w:color="auto" w:fill="FFFFFF"/>
          <w:lang w:val="uk-UA"/>
        </w:rPr>
      </w:pPr>
    </w:p>
    <w:p w:rsidR="00426B62" w:rsidRDefault="00426B62" w:rsidP="00426B62">
      <w:pPr>
        <w:spacing w:after="0" w:line="360" w:lineRule="auto"/>
        <w:jc w:val="center"/>
        <w:rPr>
          <w:rFonts w:ascii="Times New Roman" w:hAnsi="Times New Roman"/>
          <w:sz w:val="36"/>
          <w:szCs w:val="36"/>
          <w:shd w:val="clear" w:color="auto" w:fill="FFFFFF"/>
          <w:lang w:val="uk-UA"/>
        </w:rPr>
      </w:pPr>
    </w:p>
    <w:p w:rsidR="00426B62" w:rsidRDefault="00426B62" w:rsidP="00426B62">
      <w:pPr>
        <w:spacing w:after="0" w:line="360" w:lineRule="auto"/>
        <w:jc w:val="center"/>
        <w:rPr>
          <w:rFonts w:ascii="Times New Roman" w:hAnsi="Times New Roman"/>
          <w:sz w:val="36"/>
          <w:szCs w:val="36"/>
          <w:shd w:val="clear" w:color="auto" w:fill="FFFFFF"/>
          <w:lang w:val="uk-UA"/>
        </w:rPr>
      </w:pPr>
    </w:p>
    <w:p w:rsidR="00426B62" w:rsidRDefault="00426B62" w:rsidP="00426B62">
      <w:pPr>
        <w:spacing w:after="0" w:line="360" w:lineRule="auto"/>
        <w:jc w:val="right"/>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Виконала:</w:t>
      </w:r>
    </w:p>
    <w:p w:rsidR="00426B62" w:rsidRDefault="00426B62" w:rsidP="00426B62">
      <w:pPr>
        <w:spacing w:after="0" w:line="360" w:lineRule="auto"/>
        <w:jc w:val="right"/>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Студентка 4 курсу</w:t>
      </w:r>
    </w:p>
    <w:p w:rsidR="00426B62" w:rsidRDefault="00426B62" w:rsidP="00426B62">
      <w:pPr>
        <w:spacing w:after="0" w:line="360" w:lineRule="auto"/>
        <w:jc w:val="right"/>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Сестринська справа вечірнє відділення</w:t>
      </w:r>
    </w:p>
    <w:p w:rsidR="00426B62" w:rsidRDefault="00B0255D" w:rsidP="00426B62">
      <w:pPr>
        <w:spacing w:after="0" w:line="360" w:lineRule="auto"/>
        <w:jc w:val="right"/>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Куркула Елена</w:t>
      </w:r>
    </w:p>
    <w:p w:rsidR="00426B62" w:rsidRDefault="00426B62" w:rsidP="00426B62">
      <w:pPr>
        <w:spacing w:after="0" w:line="360" w:lineRule="auto"/>
        <w:jc w:val="right"/>
        <w:rPr>
          <w:rFonts w:ascii="Times New Roman" w:hAnsi="Times New Roman"/>
          <w:sz w:val="28"/>
          <w:szCs w:val="28"/>
          <w:shd w:val="clear" w:color="auto" w:fill="FFFFFF"/>
          <w:lang w:val="uk-UA"/>
        </w:rPr>
      </w:pPr>
    </w:p>
    <w:p w:rsidR="00426B62" w:rsidRDefault="00426B62" w:rsidP="00426B62">
      <w:pPr>
        <w:spacing w:after="0" w:line="360" w:lineRule="auto"/>
        <w:jc w:val="right"/>
        <w:rPr>
          <w:rFonts w:ascii="Times New Roman" w:hAnsi="Times New Roman"/>
          <w:sz w:val="28"/>
          <w:szCs w:val="28"/>
          <w:shd w:val="clear" w:color="auto" w:fill="FFFFFF"/>
          <w:lang w:val="uk-UA"/>
        </w:rPr>
      </w:pPr>
    </w:p>
    <w:p w:rsidR="00426B62" w:rsidRDefault="00426B62" w:rsidP="00426B62">
      <w:pPr>
        <w:spacing w:after="0" w:line="360" w:lineRule="auto"/>
        <w:jc w:val="right"/>
        <w:rPr>
          <w:rFonts w:ascii="Times New Roman" w:hAnsi="Times New Roman"/>
          <w:sz w:val="28"/>
          <w:szCs w:val="28"/>
          <w:shd w:val="clear" w:color="auto" w:fill="FFFFFF"/>
          <w:lang w:val="uk-UA"/>
        </w:rPr>
      </w:pPr>
    </w:p>
    <w:p w:rsidR="00426B62" w:rsidRDefault="00426B62" w:rsidP="00426B62">
      <w:pPr>
        <w:spacing w:after="0" w:line="360" w:lineRule="auto"/>
        <w:jc w:val="right"/>
        <w:rPr>
          <w:rFonts w:ascii="Times New Roman" w:hAnsi="Times New Roman"/>
          <w:sz w:val="28"/>
          <w:szCs w:val="28"/>
          <w:shd w:val="clear" w:color="auto" w:fill="FFFFFF"/>
          <w:lang w:val="uk-UA"/>
        </w:rPr>
      </w:pPr>
    </w:p>
    <w:p w:rsidR="00426B62" w:rsidRDefault="00426B62" w:rsidP="00426B62">
      <w:pPr>
        <w:spacing w:after="0" w:line="360" w:lineRule="auto"/>
        <w:jc w:val="right"/>
        <w:rPr>
          <w:rFonts w:ascii="Times New Roman" w:hAnsi="Times New Roman"/>
          <w:sz w:val="28"/>
          <w:szCs w:val="28"/>
          <w:shd w:val="clear" w:color="auto" w:fill="FFFFFF"/>
          <w:lang w:val="uk-UA"/>
        </w:rPr>
      </w:pPr>
    </w:p>
    <w:p w:rsidR="00426B62" w:rsidRDefault="00426B62" w:rsidP="00426B62">
      <w:pPr>
        <w:spacing w:after="0" w:line="360" w:lineRule="auto"/>
        <w:jc w:val="center"/>
        <w:rPr>
          <w:rFonts w:ascii="Times New Roman" w:hAnsi="Times New Roman"/>
          <w:sz w:val="28"/>
          <w:szCs w:val="28"/>
          <w:shd w:val="clear" w:color="auto" w:fill="FFFFFF"/>
          <w:lang w:val="uk-UA"/>
        </w:rPr>
      </w:pPr>
    </w:p>
    <w:p w:rsidR="00426B62" w:rsidRDefault="00426B62" w:rsidP="00426B62">
      <w:pPr>
        <w:spacing w:after="0" w:line="360" w:lineRule="auto"/>
        <w:jc w:val="right"/>
        <w:rPr>
          <w:rFonts w:ascii="Times New Roman" w:hAnsi="Times New Roman"/>
          <w:sz w:val="28"/>
          <w:szCs w:val="28"/>
          <w:shd w:val="clear" w:color="auto" w:fill="FFFFFF"/>
          <w:lang w:val="uk-UA"/>
        </w:rPr>
      </w:pPr>
    </w:p>
    <w:p w:rsidR="00426B62" w:rsidRDefault="00426B62" w:rsidP="00426B62">
      <w:pPr>
        <w:spacing w:after="0" w:line="36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Запоріжжя</w:t>
      </w:r>
    </w:p>
    <w:p w:rsidR="00426B62" w:rsidRDefault="00426B62" w:rsidP="00426B62">
      <w:pPr>
        <w:spacing w:after="0" w:line="360" w:lineRule="auto"/>
        <w:jc w:val="center"/>
        <w:rPr>
          <w:rFonts w:ascii="Times New Roman" w:hAnsi="Times New Roman"/>
          <w:sz w:val="28"/>
          <w:szCs w:val="28"/>
          <w:lang w:val="uk-UA"/>
        </w:rPr>
      </w:pPr>
      <w:r>
        <w:rPr>
          <w:rFonts w:ascii="Times New Roman" w:hAnsi="Times New Roman"/>
          <w:sz w:val="28"/>
          <w:szCs w:val="28"/>
          <w:shd w:val="clear" w:color="auto" w:fill="FFFFFF"/>
          <w:lang w:val="uk-UA"/>
        </w:rPr>
        <w:t>20</w:t>
      </w:r>
      <w:r w:rsidR="00B0255D">
        <w:rPr>
          <w:rFonts w:ascii="Times New Roman" w:hAnsi="Times New Roman"/>
          <w:sz w:val="28"/>
          <w:szCs w:val="28"/>
          <w:shd w:val="clear" w:color="auto" w:fill="FFFFFF"/>
          <w:lang w:val="uk-UA"/>
        </w:rPr>
        <w:t>20</w:t>
      </w:r>
    </w:p>
    <w:p w:rsidR="004A15F0" w:rsidRDefault="004A15F0" w:rsidP="004A15F0">
      <w:pPr>
        <w:pStyle w:val="ae"/>
        <w:spacing w:before="0" w:line="360" w:lineRule="auto"/>
        <w:jc w:val="center"/>
        <w:rPr>
          <w:rFonts w:ascii="Times New Roman" w:hAnsi="Times New Roman"/>
          <w:lang w:val="uk-UA"/>
        </w:rPr>
      </w:pPr>
    </w:p>
    <w:sdt>
      <w:sdtPr>
        <w:rPr>
          <w:rFonts w:ascii="Calibri" w:eastAsia="Calibri" w:hAnsi="Calibri" w:cs="Times New Roman"/>
          <w:b w:val="0"/>
          <w:bCs w:val="0"/>
          <w:color w:val="auto"/>
          <w:sz w:val="22"/>
          <w:szCs w:val="22"/>
          <w:lang w:eastAsia="en-US"/>
        </w:rPr>
        <w:id w:val="1073926586"/>
        <w:docPartObj>
          <w:docPartGallery w:val="Table of Contents"/>
          <w:docPartUnique/>
        </w:docPartObj>
      </w:sdtPr>
      <w:sdtEndPr/>
      <w:sdtContent>
        <w:p w:rsidR="004A15F0" w:rsidRPr="004A15F0" w:rsidRDefault="004A15F0" w:rsidP="004A15F0">
          <w:pPr>
            <w:pStyle w:val="ae"/>
            <w:spacing w:before="0" w:line="360" w:lineRule="auto"/>
            <w:jc w:val="center"/>
            <w:rPr>
              <w:rFonts w:ascii="Times New Roman" w:hAnsi="Times New Roman"/>
              <w:lang w:val="uk-UA"/>
            </w:rPr>
          </w:pPr>
          <w:r w:rsidRPr="004A15F0">
            <w:rPr>
              <w:rFonts w:ascii="Times New Roman" w:hAnsi="Times New Roman" w:cs="Times New Roman"/>
              <w:b w:val="0"/>
              <w:color w:val="auto"/>
              <w:lang w:val="uk-UA"/>
            </w:rPr>
            <w:t>ЗМІСТ</w:t>
          </w:r>
        </w:p>
        <w:p w:rsidR="004A15F0" w:rsidRPr="00E80DCD" w:rsidRDefault="004A15F0" w:rsidP="00E80DCD">
          <w:pPr>
            <w:spacing w:after="0" w:line="360" w:lineRule="auto"/>
            <w:rPr>
              <w:rFonts w:ascii="Times New Roman" w:hAnsi="Times New Roman"/>
              <w:sz w:val="28"/>
              <w:szCs w:val="28"/>
              <w:lang w:val="uk-UA" w:eastAsia="ru-RU"/>
            </w:rPr>
          </w:pPr>
        </w:p>
        <w:p w:rsidR="002E5A2F" w:rsidRPr="002E5A2F" w:rsidRDefault="004A15F0" w:rsidP="002E5A2F">
          <w:pPr>
            <w:pStyle w:val="12"/>
            <w:tabs>
              <w:tab w:val="left" w:pos="440"/>
              <w:tab w:val="right" w:leader="dot" w:pos="9345"/>
            </w:tabs>
            <w:spacing w:line="360" w:lineRule="auto"/>
            <w:rPr>
              <w:rFonts w:ascii="Times New Roman" w:eastAsiaTheme="minorEastAsia" w:hAnsi="Times New Roman"/>
              <w:noProof/>
              <w:sz w:val="28"/>
              <w:szCs w:val="28"/>
              <w:lang w:eastAsia="ru-RU"/>
            </w:rPr>
          </w:pPr>
          <w:r w:rsidRPr="00E80DCD">
            <w:rPr>
              <w:rFonts w:ascii="Times New Roman" w:hAnsi="Times New Roman"/>
              <w:sz w:val="28"/>
              <w:szCs w:val="28"/>
            </w:rPr>
            <w:fldChar w:fldCharType="begin"/>
          </w:r>
          <w:r w:rsidRPr="00E80DCD">
            <w:rPr>
              <w:rFonts w:ascii="Times New Roman" w:hAnsi="Times New Roman"/>
              <w:sz w:val="28"/>
              <w:szCs w:val="28"/>
            </w:rPr>
            <w:instrText xml:space="preserve"> TOC \o "1-3" \h \z \u </w:instrText>
          </w:r>
          <w:r w:rsidRPr="00E80DCD">
            <w:rPr>
              <w:rFonts w:ascii="Times New Roman" w:hAnsi="Times New Roman"/>
              <w:sz w:val="28"/>
              <w:szCs w:val="28"/>
            </w:rPr>
            <w:fldChar w:fldCharType="separate"/>
          </w:r>
          <w:hyperlink w:anchor="_Toc43239195" w:history="1">
            <w:r w:rsidR="002E5A2F" w:rsidRPr="002E5A2F">
              <w:rPr>
                <w:rStyle w:val="ad"/>
                <w:rFonts w:ascii="Times New Roman" w:hAnsi="Times New Roman"/>
                <w:noProof/>
                <w:sz w:val="28"/>
                <w:szCs w:val="28"/>
                <w:lang w:val="uk-UA"/>
              </w:rPr>
              <w:t>1.</w:t>
            </w:r>
            <w:r w:rsidR="002E5A2F" w:rsidRPr="002E5A2F">
              <w:rPr>
                <w:rFonts w:ascii="Times New Roman" w:eastAsiaTheme="minorEastAsia" w:hAnsi="Times New Roman"/>
                <w:noProof/>
                <w:sz w:val="28"/>
                <w:szCs w:val="28"/>
                <w:lang w:eastAsia="ru-RU"/>
              </w:rPr>
              <w:tab/>
            </w:r>
            <w:r w:rsidR="002E5A2F" w:rsidRPr="002E5A2F">
              <w:rPr>
                <w:rStyle w:val="ad"/>
                <w:rFonts w:ascii="Times New Roman" w:hAnsi="Times New Roman"/>
                <w:noProof/>
                <w:sz w:val="28"/>
                <w:szCs w:val="28"/>
                <w:lang w:val="uk-UA"/>
              </w:rPr>
              <w:t>ВІЛ/ СНІД в Україні</w:t>
            </w:r>
            <w:r w:rsidR="002E5A2F" w:rsidRPr="002E5A2F">
              <w:rPr>
                <w:rFonts w:ascii="Times New Roman" w:hAnsi="Times New Roman"/>
                <w:noProof/>
                <w:webHidden/>
                <w:sz w:val="28"/>
                <w:szCs w:val="28"/>
              </w:rPr>
              <w:tab/>
            </w:r>
            <w:r w:rsidR="002E5A2F" w:rsidRPr="002E5A2F">
              <w:rPr>
                <w:rFonts w:ascii="Times New Roman" w:hAnsi="Times New Roman"/>
                <w:noProof/>
                <w:webHidden/>
                <w:sz w:val="28"/>
                <w:szCs w:val="28"/>
              </w:rPr>
              <w:fldChar w:fldCharType="begin"/>
            </w:r>
            <w:r w:rsidR="002E5A2F" w:rsidRPr="002E5A2F">
              <w:rPr>
                <w:rFonts w:ascii="Times New Roman" w:hAnsi="Times New Roman"/>
                <w:noProof/>
                <w:webHidden/>
                <w:sz w:val="28"/>
                <w:szCs w:val="28"/>
              </w:rPr>
              <w:instrText xml:space="preserve"> PAGEREF _Toc43239195 \h </w:instrText>
            </w:r>
            <w:r w:rsidR="002E5A2F" w:rsidRPr="002E5A2F">
              <w:rPr>
                <w:rFonts w:ascii="Times New Roman" w:hAnsi="Times New Roman"/>
                <w:noProof/>
                <w:webHidden/>
                <w:sz w:val="28"/>
                <w:szCs w:val="28"/>
              </w:rPr>
            </w:r>
            <w:r w:rsidR="002E5A2F" w:rsidRPr="002E5A2F">
              <w:rPr>
                <w:rFonts w:ascii="Times New Roman" w:hAnsi="Times New Roman"/>
                <w:noProof/>
                <w:webHidden/>
                <w:sz w:val="28"/>
                <w:szCs w:val="28"/>
              </w:rPr>
              <w:fldChar w:fldCharType="separate"/>
            </w:r>
            <w:r w:rsidR="002E5A2F" w:rsidRPr="002E5A2F">
              <w:rPr>
                <w:rFonts w:ascii="Times New Roman" w:hAnsi="Times New Roman"/>
                <w:noProof/>
                <w:webHidden/>
                <w:sz w:val="28"/>
                <w:szCs w:val="28"/>
              </w:rPr>
              <w:t>4</w:t>
            </w:r>
            <w:r w:rsidR="002E5A2F" w:rsidRPr="002E5A2F">
              <w:rPr>
                <w:rFonts w:ascii="Times New Roman" w:hAnsi="Times New Roman"/>
                <w:noProof/>
                <w:webHidden/>
                <w:sz w:val="28"/>
                <w:szCs w:val="28"/>
              </w:rPr>
              <w:fldChar w:fldCharType="end"/>
            </w:r>
          </w:hyperlink>
        </w:p>
        <w:p w:rsidR="002E5A2F" w:rsidRPr="002E5A2F" w:rsidRDefault="002E5A2F" w:rsidP="002E5A2F">
          <w:pPr>
            <w:pStyle w:val="12"/>
            <w:tabs>
              <w:tab w:val="left" w:pos="440"/>
              <w:tab w:val="right" w:leader="dot" w:pos="9345"/>
            </w:tabs>
            <w:spacing w:line="360" w:lineRule="auto"/>
            <w:rPr>
              <w:rFonts w:ascii="Times New Roman" w:eastAsiaTheme="minorEastAsia" w:hAnsi="Times New Roman"/>
              <w:noProof/>
              <w:sz w:val="28"/>
              <w:szCs w:val="28"/>
              <w:lang w:eastAsia="ru-RU"/>
            </w:rPr>
          </w:pPr>
          <w:hyperlink w:anchor="_Toc43239196" w:history="1">
            <w:r w:rsidRPr="002E5A2F">
              <w:rPr>
                <w:rStyle w:val="ad"/>
                <w:rFonts w:ascii="Times New Roman" w:hAnsi="Times New Roman"/>
                <w:noProof/>
                <w:sz w:val="28"/>
                <w:szCs w:val="28"/>
                <w:lang w:val="uk-UA"/>
              </w:rPr>
              <w:t>2.</w:t>
            </w:r>
            <w:r w:rsidRPr="002E5A2F">
              <w:rPr>
                <w:rFonts w:ascii="Times New Roman" w:eastAsiaTheme="minorEastAsia" w:hAnsi="Times New Roman"/>
                <w:noProof/>
                <w:sz w:val="28"/>
                <w:szCs w:val="28"/>
                <w:lang w:eastAsia="ru-RU"/>
              </w:rPr>
              <w:tab/>
            </w:r>
            <w:r w:rsidRPr="002E5A2F">
              <w:rPr>
                <w:rStyle w:val="ad"/>
                <w:rFonts w:ascii="Times New Roman" w:hAnsi="Times New Roman"/>
                <w:noProof/>
                <w:sz w:val="28"/>
                <w:szCs w:val="28"/>
                <w:lang w:val="uk-UA"/>
              </w:rPr>
              <w:t>Етіологія</w:t>
            </w:r>
            <w:r w:rsidRPr="002E5A2F">
              <w:rPr>
                <w:rFonts w:ascii="Times New Roman" w:hAnsi="Times New Roman"/>
                <w:noProof/>
                <w:webHidden/>
                <w:sz w:val="28"/>
                <w:szCs w:val="28"/>
              </w:rPr>
              <w:tab/>
            </w:r>
            <w:r w:rsidRPr="002E5A2F">
              <w:rPr>
                <w:rFonts w:ascii="Times New Roman" w:hAnsi="Times New Roman"/>
                <w:noProof/>
                <w:webHidden/>
                <w:sz w:val="28"/>
                <w:szCs w:val="28"/>
              </w:rPr>
              <w:fldChar w:fldCharType="begin"/>
            </w:r>
            <w:r w:rsidRPr="002E5A2F">
              <w:rPr>
                <w:rFonts w:ascii="Times New Roman" w:hAnsi="Times New Roman"/>
                <w:noProof/>
                <w:webHidden/>
                <w:sz w:val="28"/>
                <w:szCs w:val="28"/>
              </w:rPr>
              <w:instrText xml:space="preserve"> PAGEREF _Toc43239196 \h </w:instrText>
            </w:r>
            <w:r w:rsidRPr="002E5A2F">
              <w:rPr>
                <w:rFonts w:ascii="Times New Roman" w:hAnsi="Times New Roman"/>
                <w:noProof/>
                <w:webHidden/>
                <w:sz w:val="28"/>
                <w:szCs w:val="28"/>
              </w:rPr>
            </w:r>
            <w:r w:rsidRPr="002E5A2F">
              <w:rPr>
                <w:rFonts w:ascii="Times New Roman" w:hAnsi="Times New Roman"/>
                <w:noProof/>
                <w:webHidden/>
                <w:sz w:val="28"/>
                <w:szCs w:val="28"/>
              </w:rPr>
              <w:fldChar w:fldCharType="separate"/>
            </w:r>
            <w:r w:rsidRPr="002E5A2F">
              <w:rPr>
                <w:rFonts w:ascii="Times New Roman" w:hAnsi="Times New Roman"/>
                <w:noProof/>
                <w:webHidden/>
                <w:sz w:val="28"/>
                <w:szCs w:val="28"/>
              </w:rPr>
              <w:t>8</w:t>
            </w:r>
            <w:r w:rsidRPr="002E5A2F">
              <w:rPr>
                <w:rFonts w:ascii="Times New Roman" w:hAnsi="Times New Roman"/>
                <w:noProof/>
                <w:webHidden/>
                <w:sz w:val="28"/>
                <w:szCs w:val="28"/>
              </w:rPr>
              <w:fldChar w:fldCharType="end"/>
            </w:r>
          </w:hyperlink>
        </w:p>
        <w:p w:rsidR="002E5A2F" w:rsidRPr="002E5A2F" w:rsidRDefault="002E5A2F" w:rsidP="002E5A2F">
          <w:pPr>
            <w:pStyle w:val="12"/>
            <w:tabs>
              <w:tab w:val="left" w:pos="440"/>
              <w:tab w:val="right" w:leader="dot" w:pos="9345"/>
            </w:tabs>
            <w:spacing w:line="360" w:lineRule="auto"/>
            <w:rPr>
              <w:rFonts w:ascii="Times New Roman" w:eastAsiaTheme="minorEastAsia" w:hAnsi="Times New Roman"/>
              <w:noProof/>
              <w:sz w:val="28"/>
              <w:szCs w:val="28"/>
              <w:lang w:eastAsia="ru-RU"/>
            </w:rPr>
          </w:pPr>
          <w:hyperlink w:anchor="_Toc43239197" w:history="1">
            <w:r w:rsidRPr="002E5A2F">
              <w:rPr>
                <w:rStyle w:val="ad"/>
                <w:rFonts w:ascii="Times New Roman" w:hAnsi="Times New Roman"/>
                <w:noProof/>
                <w:sz w:val="28"/>
                <w:szCs w:val="28"/>
                <w:lang w:val="uk-UA"/>
              </w:rPr>
              <w:t>3.</w:t>
            </w:r>
            <w:r w:rsidRPr="002E5A2F">
              <w:rPr>
                <w:rFonts w:ascii="Times New Roman" w:eastAsiaTheme="minorEastAsia" w:hAnsi="Times New Roman"/>
                <w:noProof/>
                <w:sz w:val="28"/>
                <w:szCs w:val="28"/>
                <w:lang w:eastAsia="ru-RU"/>
              </w:rPr>
              <w:tab/>
            </w:r>
            <w:r w:rsidRPr="002E5A2F">
              <w:rPr>
                <w:rStyle w:val="ad"/>
                <w:rFonts w:ascii="Times New Roman" w:hAnsi="Times New Roman"/>
                <w:noProof/>
                <w:sz w:val="28"/>
                <w:szCs w:val="28"/>
                <w:lang w:val="uk-UA"/>
              </w:rPr>
              <w:t>Епідеміологія</w:t>
            </w:r>
            <w:r w:rsidRPr="002E5A2F">
              <w:rPr>
                <w:rFonts w:ascii="Times New Roman" w:hAnsi="Times New Roman"/>
                <w:noProof/>
                <w:webHidden/>
                <w:sz w:val="28"/>
                <w:szCs w:val="28"/>
              </w:rPr>
              <w:tab/>
            </w:r>
            <w:r w:rsidRPr="002E5A2F">
              <w:rPr>
                <w:rFonts w:ascii="Times New Roman" w:hAnsi="Times New Roman"/>
                <w:noProof/>
                <w:webHidden/>
                <w:sz w:val="28"/>
                <w:szCs w:val="28"/>
              </w:rPr>
              <w:fldChar w:fldCharType="begin"/>
            </w:r>
            <w:r w:rsidRPr="002E5A2F">
              <w:rPr>
                <w:rFonts w:ascii="Times New Roman" w:hAnsi="Times New Roman"/>
                <w:noProof/>
                <w:webHidden/>
                <w:sz w:val="28"/>
                <w:szCs w:val="28"/>
              </w:rPr>
              <w:instrText xml:space="preserve"> PAGEREF _Toc43239197 \h </w:instrText>
            </w:r>
            <w:r w:rsidRPr="002E5A2F">
              <w:rPr>
                <w:rFonts w:ascii="Times New Roman" w:hAnsi="Times New Roman"/>
                <w:noProof/>
                <w:webHidden/>
                <w:sz w:val="28"/>
                <w:szCs w:val="28"/>
              </w:rPr>
            </w:r>
            <w:r w:rsidRPr="002E5A2F">
              <w:rPr>
                <w:rFonts w:ascii="Times New Roman" w:hAnsi="Times New Roman"/>
                <w:noProof/>
                <w:webHidden/>
                <w:sz w:val="28"/>
                <w:szCs w:val="28"/>
              </w:rPr>
              <w:fldChar w:fldCharType="separate"/>
            </w:r>
            <w:r w:rsidRPr="002E5A2F">
              <w:rPr>
                <w:rFonts w:ascii="Times New Roman" w:hAnsi="Times New Roman"/>
                <w:noProof/>
                <w:webHidden/>
                <w:sz w:val="28"/>
                <w:szCs w:val="28"/>
              </w:rPr>
              <w:t>10</w:t>
            </w:r>
            <w:r w:rsidRPr="002E5A2F">
              <w:rPr>
                <w:rFonts w:ascii="Times New Roman" w:hAnsi="Times New Roman"/>
                <w:noProof/>
                <w:webHidden/>
                <w:sz w:val="28"/>
                <w:szCs w:val="28"/>
              </w:rPr>
              <w:fldChar w:fldCharType="end"/>
            </w:r>
          </w:hyperlink>
        </w:p>
        <w:p w:rsidR="002E5A2F" w:rsidRPr="002E5A2F" w:rsidRDefault="002E5A2F" w:rsidP="002E5A2F">
          <w:pPr>
            <w:pStyle w:val="12"/>
            <w:tabs>
              <w:tab w:val="left" w:pos="440"/>
              <w:tab w:val="right" w:leader="dot" w:pos="9345"/>
            </w:tabs>
            <w:spacing w:line="360" w:lineRule="auto"/>
            <w:rPr>
              <w:rFonts w:ascii="Times New Roman" w:eastAsiaTheme="minorEastAsia" w:hAnsi="Times New Roman"/>
              <w:noProof/>
              <w:sz w:val="28"/>
              <w:szCs w:val="28"/>
              <w:lang w:eastAsia="ru-RU"/>
            </w:rPr>
          </w:pPr>
          <w:hyperlink w:anchor="_Toc43239198" w:history="1">
            <w:r w:rsidRPr="002E5A2F">
              <w:rPr>
                <w:rStyle w:val="ad"/>
                <w:rFonts w:ascii="Times New Roman" w:hAnsi="Times New Roman"/>
                <w:noProof/>
                <w:sz w:val="28"/>
                <w:szCs w:val="28"/>
                <w:lang w:val="uk-UA"/>
              </w:rPr>
              <w:t>4.</w:t>
            </w:r>
            <w:r w:rsidRPr="002E5A2F">
              <w:rPr>
                <w:rFonts w:ascii="Times New Roman" w:eastAsiaTheme="minorEastAsia" w:hAnsi="Times New Roman"/>
                <w:noProof/>
                <w:sz w:val="28"/>
                <w:szCs w:val="28"/>
                <w:lang w:eastAsia="ru-RU"/>
              </w:rPr>
              <w:tab/>
            </w:r>
            <w:r w:rsidRPr="002E5A2F">
              <w:rPr>
                <w:rStyle w:val="ad"/>
                <w:rFonts w:ascii="Times New Roman" w:hAnsi="Times New Roman"/>
                <w:noProof/>
                <w:sz w:val="28"/>
                <w:szCs w:val="28"/>
                <w:lang w:val="uk-UA"/>
              </w:rPr>
              <w:t>Класифікація та клінічні прояви</w:t>
            </w:r>
            <w:r w:rsidRPr="002E5A2F">
              <w:rPr>
                <w:rFonts w:ascii="Times New Roman" w:hAnsi="Times New Roman"/>
                <w:noProof/>
                <w:webHidden/>
                <w:sz w:val="28"/>
                <w:szCs w:val="28"/>
              </w:rPr>
              <w:tab/>
            </w:r>
            <w:r w:rsidRPr="002E5A2F">
              <w:rPr>
                <w:rFonts w:ascii="Times New Roman" w:hAnsi="Times New Roman"/>
                <w:noProof/>
                <w:webHidden/>
                <w:sz w:val="28"/>
                <w:szCs w:val="28"/>
              </w:rPr>
              <w:fldChar w:fldCharType="begin"/>
            </w:r>
            <w:r w:rsidRPr="002E5A2F">
              <w:rPr>
                <w:rFonts w:ascii="Times New Roman" w:hAnsi="Times New Roman"/>
                <w:noProof/>
                <w:webHidden/>
                <w:sz w:val="28"/>
                <w:szCs w:val="28"/>
              </w:rPr>
              <w:instrText xml:space="preserve"> PAGEREF _Toc43239198 \h </w:instrText>
            </w:r>
            <w:r w:rsidRPr="002E5A2F">
              <w:rPr>
                <w:rFonts w:ascii="Times New Roman" w:hAnsi="Times New Roman"/>
                <w:noProof/>
                <w:webHidden/>
                <w:sz w:val="28"/>
                <w:szCs w:val="28"/>
              </w:rPr>
            </w:r>
            <w:r w:rsidRPr="002E5A2F">
              <w:rPr>
                <w:rFonts w:ascii="Times New Roman" w:hAnsi="Times New Roman"/>
                <w:noProof/>
                <w:webHidden/>
                <w:sz w:val="28"/>
                <w:szCs w:val="28"/>
              </w:rPr>
              <w:fldChar w:fldCharType="separate"/>
            </w:r>
            <w:r w:rsidRPr="002E5A2F">
              <w:rPr>
                <w:rFonts w:ascii="Times New Roman" w:hAnsi="Times New Roman"/>
                <w:noProof/>
                <w:webHidden/>
                <w:sz w:val="28"/>
                <w:szCs w:val="28"/>
              </w:rPr>
              <w:t>12</w:t>
            </w:r>
            <w:r w:rsidRPr="002E5A2F">
              <w:rPr>
                <w:rFonts w:ascii="Times New Roman" w:hAnsi="Times New Roman"/>
                <w:noProof/>
                <w:webHidden/>
                <w:sz w:val="28"/>
                <w:szCs w:val="28"/>
              </w:rPr>
              <w:fldChar w:fldCharType="end"/>
            </w:r>
          </w:hyperlink>
        </w:p>
        <w:p w:rsidR="002E5A2F" w:rsidRPr="002E5A2F" w:rsidRDefault="002E5A2F" w:rsidP="002E5A2F">
          <w:pPr>
            <w:pStyle w:val="12"/>
            <w:tabs>
              <w:tab w:val="left" w:pos="440"/>
              <w:tab w:val="right" w:leader="dot" w:pos="9345"/>
            </w:tabs>
            <w:spacing w:line="360" w:lineRule="auto"/>
            <w:rPr>
              <w:rFonts w:ascii="Times New Roman" w:eastAsiaTheme="minorEastAsia" w:hAnsi="Times New Roman"/>
              <w:noProof/>
              <w:sz w:val="28"/>
              <w:szCs w:val="28"/>
              <w:lang w:eastAsia="ru-RU"/>
            </w:rPr>
          </w:pPr>
          <w:hyperlink w:anchor="_Toc43239199" w:history="1">
            <w:r w:rsidRPr="002E5A2F">
              <w:rPr>
                <w:rStyle w:val="ad"/>
                <w:rFonts w:ascii="Times New Roman" w:hAnsi="Times New Roman"/>
                <w:noProof/>
                <w:sz w:val="28"/>
                <w:szCs w:val="28"/>
                <w:lang w:val="uk-UA"/>
              </w:rPr>
              <w:t>5.</w:t>
            </w:r>
            <w:r w:rsidRPr="002E5A2F">
              <w:rPr>
                <w:rFonts w:ascii="Times New Roman" w:eastAsiaTheme="minorEastAsia" w:hAnsi="Times New Roman"/>
                <w:noProof/>
                <w:sz w:val="28"/>
                <w:szCs w:val="28"/>
                <w:lang w:eastAsia="ru-RU"/>
              </w:rPr>
              <w:tab/>
            </w:r>
            <w:r w:rsidRPr="002E5A2F">
              <w:rPr>
                <w:rStyle w:val="ad"/>
                <w:rFonts w:ascii="Times New Roman" w:hAnsi="Times New Roman"/>
                <w:noProof/>
                <w:sz w:val="28"/>
                <w:szCs w:val="28"/>
                <w:lang w:val="uk-UA"/>
              </w:rPr>
              <w:t>Лікування та профілактика</w:t>
            </w:r>
            <w:r w:rsidRPr="002E5A2F">
              <w:rPr>
                <w:rFonts w:ascii="Times New Roman" w:hAnsi="Times New Roman"/>
                <w:noProof/>
                <w:webHidden/>
                <w:sz w:val="28"/>
                <w:szCs w:val="28"/>
              </w:rPr>
              <w:tab/>
            </w:r>
            <w:r w:rsidRPr="002E5A2F">
              <w:rPr>
                <w:rFonts w:ascii="Times New Roman" w:hAnsi="Times New Roman"/>
                <w:noProof/>
                <w:webHidden/>
                <w:sz w:val="28"/>
                <w:szCs w:val="28"/>
              </w:rPr>
              <w:fldChar w:fldCharType="begin"/>
            </w:r>
            <w:r w:rsidRPr="002E5A2F">
              <w:rPr>
                <w:rFonts w:ascii="Times New Roman" w:hAnsi="Times New Roman"/>
                <w:noProof/>
                <w:webHidden/>
                <w:sz w:val="28"/>
                <w:szCs w:val="28"/>
              </w:rPr>
              <w:instrText xml:space="preserve"> PAGEREF _Toc43239199 \h </w:instrText>
            </w:r>
            <w:r w:rsidRPr="002E5A2F">
              <w:rPr>
                <w:rFonts w:ascii="Times New Roman" w:hAnsi="Times New Roman"/>
                <w:noProof/>
                <w:webHidden/>
                <w:sz w:val="28"/>
                <w:szCs w:val="28"/>
              </w:rPr>
            </w:r>
            <w:r w:rsidRPr="002E5A2F">
              <w:rPr>
                <w:rFonts w:ascii="Times New Roman" w:hAnsi="Times New Roman"/>
                <w:noProof/>
                <w:webHidden/>
                <w:sz w:val="28"/>
                <w:szCs w:val="28"/>
              </w:rPr>
              <w:fldChar w:fldCharType="separate"/>
            </w:r>
            <w:r w:rsidRPr="002E5A2F">
              <w:rPr>
                <w:rFonts w:ascii="Times New Roman" w:hAnsi="Times New Roman"/>
                <w:noProof/>
                <w:webHidden/>
                <w:sz w:val="28"/>
                <w:szCs w:val="28"/>
              </w:rPr>
              <w:t>17</w:t>
            </w:r>
            <w:r w:rsidRPr="002E5A2F">
              <w:rPr>
                <w:rFonts w:ascii="Times New Roman" w:hAnsi="Times New Roman"/>
                <w:noProof/>
                <w:webHidden/>
                <w:sz w:val="28"/>
                <w:szCs w:val="28"/>
              </w:rPr>
              <w:fldChar w:fldCharType="end"/>
            </w:r>
          </w:hyperlink>
        </w:p>
        <w:p w:rsidR="002E5A2F" w:rsidRPr="002E5A2F" w:rsidRDefault="002E5A2F" w:rsidP="002E5A2F">
          <w:pPr>
            <w:pStyle w:val="12"/>
            <w:tabs>
              <w:tab w:val="left" w:pos="440"/>
              <w:tab w:val="right" w:leader="dot" w:pos="9345"/>
            </w:tabs>
            <w:spacing w:line="360" w:lineRule="auto"/>
            <w:rPr>
              <w:rFonts w:ascii="Times New Roman" w:eastAsiaTheme="minorEastAsia" w:hAnsi="Times New Roman"/>
              <w:noProof/>
              <w:sz w:val="28"/>
              <w:szCs w:val="28"/>
              <w:lang w:eastAsia="ru-RU"/>
            </w:rPr>
          </w:pPr>
          <w:hyperlink w:anchor="_Toc43239200" w:history="1">
            <w:r w:rsidRPr="002E5A2F">
              <w:rPr>
                <w:rStyle w:val="ad"/>
                <w:rFonts w:ascii="Times New Roman" w:hAnsi="Times New Roman"/>
                <w:noProof/>
                <w:sz w:val="28"/>
                <w:szCs w:val="28"/>
                <w:lang w:val="uk-UA"/>
              </w:rPr>
              <w:t>6.</w:t>
            </w:r>
            <w:r w:rsidRPr="002E5A2F">
              <w:rPr>
                <w:rFonts w:ascii="Times New Roman" w:eastAsiaTheme="minorEastAsia" w:hAnsi="Times New Roman"/>
                <w:noProof/>
                <w:sz w:val="28"/>
                <w:szCs w:val="28"/>
                <w:lang w:eastAsia="ru-RU"/>
              </w:rPr>
              <w:tab/>
            </w:r>
            <w:r w:rsidRPr="002E5A2F">
              <w:rPr>
                <w:rStyle w:val="ad"/>
                <w:rFonts w:ascii="Times New Roman" w:hAnsi="Times New Roman"/>
                <w:noProof/>
                <w:sz w:val="28"/>
                <w:szCs w:val="28"/>
                <w:lang w:val="uk-UA"/>
              </w:rPr>
              <w:t>Вакцинація ВІЛ-інфікованих дітей</w:t>
            </w:r>
            <w:r w:rsidRPr="002E5A2F">
              <w:rPr>
                <w:rFonts w:ascii="Times New Roman" w:hAnsi="Times New Roman"/>
                <w:noProof/>
                <w:webHidden/>
                <w:sz w:val="28"/>
                <w:szCs w:val="28"/>
              </w:rPr>
              <w:tab/>
            </w:r>
            <w:r w:rsidRPr="002E5A2F">
              <w:rPr>
                <w:rFonts w:ascii="Times New Roman" w:hAnsi="Times New Roman"/>
                <w:noProof/>
                <w:webHidden/>
                <w:sz w:val="28"/>
                <w:szCs w:val="28"/>
              </w:rPr>
              <w:fldChar w:fldCharType="begin"/>
            </w:r>
            <w:r w:rsidRPr="002E5A2F">
              <w:rPr>
                <w:rFonts w:ascii="Times New Roman" w:hAnsi="Times New Roman"/>
                <w:noProof/>
                <w:webHidden/>
                <w:sz w:val="28"/>
                <w:szCs w:val="28"/>
              </w:rPr>
              <w:instrText xml:space="preserve"> PAGEREF _Toc43239200 \h </w:instrText>
            </w:r>
            <w:r w:rsidRPr="002E5A2F">
              <w:rPr>
                <w:rFonts w:ascii="Times New Roman" w:hAnsi="Times New Roman"/>
                <w:noProof/>
                <w:webHidden/>
                <w:sz w:val="28"/>
                <w:szCs w:val="28"/>
              </w:rPr>
            </w:r>
            <w:r w:rsidRPr="002E5A2F">
              <w:rPr>
                <w:rFonts w:ascii="Times New Roman" w:hAnsi="Times New Roman"/>
                <w:noProof/>
                <w:webHidden/>
                <w:sz w:val="28"/>
                <w:szCs w:val="28"/>
              </w:rPr>
              <w:fldChar w:fldCharType="separate"/>
            </w:r>
            <w:r w:rsidRPr="002E5A2F">
              <w:rPr>
                <w:rFonts w:ascii="Times New Roman" w:hAnsi="Times New Roman"/>
                <w:noProof/>
                <w:webHidden/>
                <w:sz w:val="28"/>
                <w:szCs w:val="28"/>
              </w:rPr>
              <w:t>22</w:t>
            </w:r>
            <w:r w:rsidRPr="002E5A2F">
              <w:rPr>
                <w:rFonts w:ascii="Times New Roman" w:hAnsi="Times New Roman"/>
                <w:noProof/>
                <w:webHidden/>
                <w:sz w:val="28"/>
                <w:szCs w:val="28"/>
              </w:rPr>
              <w:fldChar w:fldCharType="end"/>
            </w:r>
          </w:hyperlink>
        </w:p>
        <w:p w:rsidR="002E5A2F" w:rsidRPr="002E5A2F" w:rsidRDefault="002E5A2F" w:rsidP="002E5A2F">
          <w:pPr>
            <w:pStyle w:val="12"/>
            <w:tabs>
              <w:tab w:val="left" w:pos="440"/>
              <w:tab w:val="right" w:leader="dot" w:pos="9345"/>
            </w:tabs>
            <w:spacing w:line="360" w:lineRule="auto"/>
            <w:rPr>
              <w:rFonts w:ascii="Times New Roman" w:eastAsiaTheme="minorEastAsia" w:hAnsi="Times New Roman"/>
              <w:noProof/>
              <w:sz w:val="28"/>
              <w:szCs w:val="28"/>
              <w:lang w:eastAsia="ru-RU"/>
            </w:rPr>
          </w:pPr>
          <w:hyperlink w:anchor="_Toc43239201" w:history="1">
            <w:r w:rsidRPr="002E5A2F">
              <w:rPr>
                <w:rStyle w:val="ad"/>
                <w:rFonts w:ascii="Times New Roman" w:hAnsi="Times New Roman"/>
                <w:noProof/>
                <w:sz w:val="28"/>
                <w:szCs w:val="28"/>
                <w:lang w:val="uk-UA"/>
              </w:rPr>
              <w:t>7.</w:t>
            </w:r>
            <w:r w:rsidRPr="002E5A2F">
              <w:rPr>
                <w:rFonts w:ascii="Times New Roman" w:eastAsiaTheme="minorEastAsia" w:hAnsi="Times New Roman"/>
                <w:noProof/>
                <w:sz w:val="28"/>
                <w:szCs w:val="28"/>
                <w:lang w:eastAsia="ru-RU"/>
              </w:rPr>
              <w:tab/>
            </w:r>
            <w:r w:rsidRPr="002E5A2F">
              <w:rPr>
                <w:rStyle w:val="ad"/>
                <w:rFonts w:ascii="Times New Roman" w:hAnsi="Times New Roman"/>
                <w:noProof/>
                <w:sz w:val="28"/>
                <w:szCs w:val="28"/>
                <w:lang w:val="uk-UA"/>
              </w:rPr>
              <w:t>Диспансерний нагляд за ВІЛ-інфікованими дітьми</w:t>
            </w:r>
            <w:r w:rsidRPr="002E5A2F">
              <w:rPr>
                <w:rFonts w:ascii="Times New Roman" w:hAnsi="Times New Roman"/>
                <w:noProof/>
                <w:webHidden/>
                <w:sz w:val="28"/>
                <w:szCs w:val="28"/>
              </w:rPr>
              <w:tab/>
            </w:r>
            <w:r w:rsidRPr="002E5A2F">
              <w:rPr>
                <w:rFonts w:ascii="Times New Roman" w:hAnsi="Times New Roman"/>
                <w:noProof/>
                <w:webHidden/>
                <w:sz w:val="28"/>
                <w:szCs w:val="28"/>
              </w:rPr>
              <w:fldChar w:fldCharType="begin"/>
            </w:r>
            <w:r w:rsidRPr="002E5A2F">
              <w:rPr>
                <w:rFonts w:ascii="Times New Roman" w:hAnsi="Times New Roman"/>
                <w:noProof/>
                <w:webHidden/>
                <w:sz w:val="28"/>
                <w:szCs w:val="28"/>
              </w:rPr>
              <w:instrText xml:space="preserve"> PAGEREF _Toc43239201 \h </w:instrText>
            </w:r>
            <w:r w:rsidRPr="002E5A2F">
              <w:rPr>
                <w:rFonts w:ascii="Times New Roman" w:hAnsi="Times New Roman"/>
                <w:noProof/>
                <w:webHidden/>
                <w:sz w:val="28"/>
                <w:szCs w:val="28"/>
              </w:rPr>
            </w:r>
            <w:r w:rsidRPr="002E5A2F">
              <w:rPr>
                <w:rFonts w:ascii="Times New Roman" w:hAnsi="Times New Roman"/>
                <w:noProof/>
                <w:webHidden/>
                <w:sz w:val="28"/>
                <w:szCs w:val="28"/>
              </w:rPr>
              <w:fldChar w:fldCharType="separate"/>
            </w:r>
            <w:r w:rsidRPr="002E5A2F">
              <w:rPr>
                <w:rFonts w:ascii="Times New Roman" w:hAnsi="Times New Roman"/>
                <w:noProof/>
                <w:webHidden/>
                <w:sz w:val="28"/>
                <w:szCs w:val="28"/>
              </w:rPr>
              <w:t>23</w:t>
            </w:r>
            <w:r w:rsidRPr="002E5A2F">
              <w:rPr>
                <w:rFonts w:ascii="Times New Roman" w:hAnsi="Times New Roman"/>
                <w:noProof/>
                <w:webHidden/>
                <w:sz w:val="28"/>
                <w:szCs w:val="28"/>
              </w:rPr>
              <w:fldChar w:fldCharType="end"/>
            </w:r>
          </w:hyperlink>
        </w:p>
        <w:p w:rsidR="002E5A2F" w:rsidRPr="002E5A2F" w:rsidRDefault="002E5A2F" w:rsidP="002E5A2F">
          <w:pPr>
            <w:pStyle w:val="12"/>
            <w:tabs>
              <w:tab w:val="right" w:leader="dot" w:pos="9345"/>
            </w:tabs>
            <w:spacing w:line="360" w:lineRule="auto"/>
            <w:rPr>
              <w:rFonts w:ascii="Times New Roman" w:eastAsiaTheme="minorEastAsia" w:hAnsi="Times New Roman"/>
              <w:noProof/>
              <w:sz w:val="28"/>
              <w:szCs w:val="28"/>
              <w:lang w:eastAsia="ru-RU"/>
            </w:rPr>
          </w:pPr>
          <w:hyperlink w:anchor="_Toc43239202" w:history="1">
            <w:r w:rsidRPr="002E5A2F">
              <w:rPr>
                <w:rStyle w:val="ad"/>
                <w:rFonts w:ascii="Times New Roman" w:eastAsia="Times New Roman" w:hAnsi="Times New Roman"/>
                <w:noProof/>
                <w:sz w:val="28"/>
                <w:szCs w:val="28"/>
                <w:lang w:val="uk-UA" w:eastAsia="ru-RU"/>
              </w:rPr>
              <w:t>Висновок</w:t>
            </w:r>
            <w:r w:rsidRPr="002E5A2F">
              <w:rPr>
                <w:rFonts w:ascii="Times New Roman" w:hAnsi="Times New Roman"/>
                <w:noProof/>
                <w:webHidden/>
                <w:sz w:val="28"/>
                <w:szCs w:val="28"/>
              </w:rPr>
              <w:tab/>
            </w:r>
            <w:r w:rsidRPr="002E5A2F">
              <w:rPr>
                <w:rFonts w:ascii="Times New Roman" w:hAnsi="Times New Roman"/>
                <w:noProof/>
                <w:webHidden/>
                <w:sz w:val="28"/>
                <w:szCs w:val="28"/>
              </w:rPr>
              <w:fldChar w:fldCharType="begin"/>
            </w:r>
            <w:r w:rsidRPr="002E5A2F">
              <w:rPr>
                <w:rFonts w:ascii="Times New Roman" w:hAnsi="Times New Roman"/>
                <w:noProof/>
                <w:webHidden/>
                <w:sz w:val="28"/>
                <w:szCs w:val="28"/>
              </w:rPr>
              <w:instrText xml:space="preserve"> PAGEREF _Toc43239202 \h </w:instrText>
            </w:r>
            <w:r w:rsidRPr="002E5A2F">
              <w:rPr>
                <w:rFonts w:ascii="Times New Roman" w:hAnsi="Times New Roman"/>
                <w:noProof/>
                <w:webHidden/>
                <w:sz w:val="28"/>
                <w:szCs w:val="28"/>
              </w:rPr>
            </w:r>
            <w:r w:rsidRPr="002E5A2F">
              <w:rPr>
                <w:rFonts w:ascii="Times New Roman" w:hAnsi="Times New Roman"/>
                <w:noProof/>
                <w:webHidden/>
                <w:sz w:val="28"/>
                <w:szCs w:val="28"/>
              </w:rPr>
              <w:fldChar w:fldCharType="separate"/>
            </w:r>
            <w:r w:rsidRPr="002E5A2F">
              <w:rPr>
                <w:rFonts w:ascii="Times New Roman" w:hAnsi="Times New Roman"/>
                <w:noProof/>
                <w:webHidden/>
                <w:sz w:val="28"/>
                <w:szCs w:val="28"/>
              </w:rPr>
              <w:t>25</w:t>
            </w:r>
            <w:r w:rsidRPr="002E5A2F">
              <w:rPr>
                <w:rFonts w:ascii="Times New Roman" w:hAnsi="Times New Roman"/>
                <w:noProof/>
                <w:webHidden/>
                <w:sz w:val="28"/>
                <w:szCs w:val="28"/>
              </w:rPr>
              <w:fldChar w:fldCharType="end"/>
            </w:r>
          </w:hyperlink>
        </w:p>
        <w:p w:rsidR="002E5A2F" w:rsidRPr="002E5A2F" w:rsidRDefault="002E5A2F" w:rsidP="002E5A2F">
          <w:pPr>
            <w:pStyle w:val="12"/>
            <w:tabs>
              <w:tab w:val="right" w:leader="dot" w:pos="9345"/>
            </w:tabs>
            <w:spacing w:line="360" w:lineRule="auto"/>
            <w:rPr>
              <w:rFonts w:ascii="Times New Roman" w:eastAsiaTheme="minorEastAsia" w:hAnsi="Times New Roman"/>
              <w:noProof/>
              <w:sz w:val="28"/>
              <w:szCs w:val="28"/>
              <w:lang w:eastAsia="ru-RU"/>
            </w:rPr>
          </w:pPr>
          <w:hyperlink w:anchor="_Toc43239203" w:history="1">
            <w:r w:rsidRPr="002E5A2F">
              <w:rPr>
                <w:rStyle w:val="ad"/>
                <w:rFonts w:ascii="Times New Roman" w:hAnsi="Times New Roman"/>
                <w:noProof/>
                <w:sz w:val="28"/>
                <w:szCs w:val="28"/>
                <w:lang w:val="uk-UA"/>
              </w:rPr>
              <w:t>Список використаної літератури:</w:t>
            </w:r>
            <w:r w:rsidRPr="002E5A2F">
              <w:rPr>
                <w:rFonts w:ascii="Times New Roman" w:hAnsi="Times New Roman"/>
                <w:noProof/>
                <w:webHidden/>
                <w:sz w:val="28"/>
                <w:szCs w:val="28"/>
              </w:rPr>
              <w:tab/>
            </w:r>
            <w:r w:rsidRPr="002E5A2F">
              <w:rPr>
                <w:rFonts w:ascii="Times New Roman" w:hAnsi="Times New Roman"/>
                <w:noProof/>
                <w:webHidden/>
                <w:sz w:val="28"/>
                <w:szCs w:val="28"/>
              </w:rPr>
              <w:fldChar w:fldCharType="begin"/>
            </w:r>
            <w:r w:rsidRPr="002E5A2F">
              <w:rPr>
                <w:rFonts w:ascii="Times New Roman" w:hAnsi="Times New Roman"/>
                <w:noProof/>
                <w:webHidden/>
                <w:sz w:val="28"/>
                <w:szCs w:val="28"/>
              </w:rPr>
              <w:instrText xml:space="preserve"> PAGEREF _Toc43239203 \h </w:instrText>
            </w:r>
            <w:r w:rsidRPr="002E5A2F">
              <w:rPr>
                <w:rFonts w:ascii="Times New Roman" w:hAnsi="Times New Roman"/>
                <w:noProof/>
                <w:webHidden/>
                <w:sz w:val="28"/>
                <w:szCs w:val="28"/>
              </w:rPr>
            </w:r>
            <w:r w:rsidRPr="002E5A2F">
              <w:rPr>
                <w:rFonts w:ascii="Times New Roman" w:hAnsi="Times New Roman"/>
                <w:noProof/>
                <w:webHidden/>
                <w:sz w:val="28"/>
                <w:szCs w:val="28"/>
              </w:rPr>
              <w:fldChar w:fldCharType="separate"/>
            </w:r>
            <w:r w:rsidRPr="002E5A2F">
              <w:rPr>
                <w:rFonts w:ascii="Times New Roman" w:hAnsi="Times New Roman"/>
                <w:noProof/>
                <w:webHidden/>
                <w:sz w:val="28"/>
                <w:szCs w:val="28"/>
              </w:rPr>
              <w:t>26</w:t>
            </w:r>
            <w:r w:rsidRPr="002E5A2F">
              <w:rPr>
                <w:rFonts w:ascii="Times New Roman" w:hAnsi="Times New Roman"/>
                <w:noProof/>
                <w:webHidden/>
                <w:sz w:val="28"/>
                <w:szCs w:val="28"/>
              </w:rPr>
              <w:fldChar w:fldCharType="end"/>
            </w:r>
          </w:hyperlink>
        </w:p>
        <w:p w:rsidR="004A15F0" w:rsidRDefault="004A15F0" w:rsidP="00E80DCD">
          <w:pPr>
            <w:spacing w:after="0" w:line="360" w:lineRule="auto"/>
          </w:pPr>
          <w:r w:rsidRPr="00E80DCD">
            <w:rPr>
              <w:rFonts w:ascii="Times New Roman" w:hAnsi="Times New Roman"/>
              <w:b/>
              <w:bCs/>
              <w:sz w:val="28"/>
              <w:szCs w:val="28"/>
            </w:rPr>
            <w:fldChar w:fldCharType="end"/>
          </w:r>
        </w:p>
      </w:sdtContent>
    </w:sdt>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A15F0" w:rsidRDefault="004A15F0">
      <w:pPr>
        <w:rPr>
          <w:rFonts w:ascii="Times New Roman" w:hAnsi="Times New Roman"/>
          <w:sz w:val="28"/>
          <w:szCs w:val="28"/>
          <w:lang w:val="uk-UA"/>
        </w:rPr>
      </w:pPr>
    </w:p>
    <w:p w:rsidR="00411925" w:rsidRPr="006E502E" w:rsidRDefault="006E502E" w:rsidP="006E502E">
      <w:pPr>
        <w:spacing w:after="0" w:line="360" w:lineRule="auto"/>
        <w:ind w:firstLine="709"/>
        <w:jc w:val="center"/>
        <w:rPr>
          <w:rFonts w:ascii="Times New Roman" w:hAnsi="Times New Roman"/>
          <w:sz w:val="28"/>
          <w:szCs w:val="28"/>
          <w:lang w:val="uk-UA"/>
        </w:rPr>
      </w:pPr>
      <w:bookmarkStart w:id="0" w:name="_GoBack"/>
      <w:bookmarkEnd w:id="0"/>
      <w:r w:rsidRPr="006E502E">
        <w:rPr>
          <w:rFonts w:ascii="Times New Roman" w:hAnsi="Times New Roman"/>
          <w:sz w:val="28"/>
          <w:szCs w:val="28"/>
          <w:lang w:val="uk-UA"/>
        </w:rPr>
        <w:lastRenderedPageBreak/>
        <w:t>Вступ</w:t>
      </w:r>
    </w:p>
    <w:p w:rsidR="006E502E" w:rsidRPr="006E502E" w:rsidRDefault="006E502E" w:rsidP="006E502E">
      <w:pPr>
        <w:spacing w:after="0" w:line="360" w:lineRule="auto"/>
        <w:ind w:firstLine="709"/>
        <w:jc w:val="both"/>
        <w:rPr>
          <w:rFonts w:ascii="Times New Roman" w:hAnsi="Times New Roman"/>
          <w:sz w:val="28"/>
          <w:szCs w:val="28"/>
          <w:lang w:val="uk-UA"/>
        </w:rPr>
      </w:pP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Поширення ВІ</w:t>
      </w:r>
      <w:proofErr w:type="gramStart"/>
      <w:r w:rsidRPr="00D5683F">
        <w:rPr>
          <w:rFonts w:ascii="Times New Roman" w:hAnsi="Times New Roman"/>
          <w:sz w:val="28"/>
          <w:szCs w:val="28"/>
        </w:rPr>
        <w:t>Л-</w:t>
      </w:r>
      <w:proofErr w:type="gramEnd"/>
      <w:r w:rsidRPr="00D5683F">
        <w:rPr>
          <w:rFonts w:ascii="Times New Roman" w:hAnsi="Times New Roman"/>
          <w:sz w:val="28"/>
          <w:szCs w:val="28"/>
        </w:rPr>
        <w:t xml:space="preserve">інфекції в Україні прийняло епідемічний характер, починаючи із середини 90-х років ХХ століття. В </w:t>
      </w:r>
      <w:proofErr w:type="gramStart"/>
      <w:r w:rsidRPr="00D5683F">
        <w:rPr>
          <w:rFonts w:ascii="Times New Roman" w:hAnsi="Times New Roman"/>
          <w:sz w:val="28"/>
          <w:szCs w:val="28"/>
        </w:rPr>
        <w:t>еп</w:t>
      </w:r>
      <w:proofErr w:type="gramEnd"/>
      <w:r w:rsidRPr="00D5683F">
        <w:rPr>
          <w:rFonts w:ascii="Times New Roman" w:hAnsi="Times New Roman"/>
          <w:sz w:val="28"/>
          <w:szCs w:val="28"/>
        </w:rPr>
        <w:t>ідемічний процес, насамперед, утягнуті люди молодого віку. В зв’язку зі зростанням кількості  випадків ВІ</w:t>
      </w:r>
      <w:proofErr w:type="gramStart"/>
      <w:r w:rsidRPr="00D5683F">
        <w:rPr>
          <w:rFonts w:ascii="Times New Roman" w:hAnsi="Times New Roman"/>
          <w:sz w:val="28"/>
          <w:szCs w:val="28"/>
        </w:rPr>
        <w:t>Л-</w:t>
      </w:r>
      <w:proofErr w:type="gramEnd"/>
      <w:r w:rsidRPr="00D5683F">
        <w:rPr>
          <w:rFonts w:ascii="Times New Roman" w:hAnsi="Times New Roman"/>
          <w:sz w:val="28"/>
          <w:szCs w:val="28"/>
        </w:rPr>
        <w:t>інфекції серед жінок репродуктивного віку збільшується число ВІЛ-інфікованих дітей, народжених ними.</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Безумовно, </w:t>
      </w:r>
      <w:proofErr w:type="gramStart"/>
      <w:r w:rsidRPr="00D5683F">
        <w:rPr>
          <w:rFonts w:ascii="Times New Roman" w:hAnsi="Times New Roman"/>
          <w:sz w:val="28"/>
          <w:szCs w:val="28"/>
        </w:rPr>
        <w:t>проф</w:t>
      </w:r>
      <w:proofErr w:type="gramEnd"/>
      <w:r w:rsidRPr="00D5683F">
        <w:rPr>
          <w:rFonts w:ascii="Times New Roman" w:hAnsi="Times New Roman"/>
          <w:sz w:val="28"/>
          <w:szCs w:val="28"/>
        </w:rPr>
        <w:t xml:space="preserve">ілактичний напрямок є пріоритетною стратегією в боротьбі з ВІЛ-інфекцією і СНІДом. Важливо проводити первинну </w:t>
      </w:r>
      <w:proofErr w:type="gramStart"/>
      <w:r w:rsidRPr="00D5683F">
        <w:rPr>
          <w:rFonts w:ascii="Times New Roman" w:hAnsi="Times New Roman"/>
          <w:sz w:val="28"/>
          <w:szCs w:val="28"/>
        </w:rPr>
        <w:t>проф</w:t>
      </w:r>
      <w:proofErr w:type="gramEnd"/>
      <w:r w:rsidRPr="00D5683F">
        <w:rPr>
          <w:rFonts w:ascii="Times New Roman" w:hAnsi="Times New Roman"/>
          <w:sz w:val="28"/>
          <w:szCs w:val="28"/>
        </w:rPr>
        <w:t xml:space="preserve">ілактику зараження ВІЛ у популяції в цілому, а також виявляти ВІЛ-інфікованих вагітних і за допомогою антиретровірусних препаратів і раціональних способів ведення пологів  попереджати перинатальну передачу ВІЛ. Однак, не менше значення має попередження розвитку у ВІЛ-інфікованих клінічних ознак СНІДу, поліпшення якості їхнього життя, </w:t>
      </w:r>
      <w:proofErr w:type="gramStart"/>
      <w:r w:rsidRPr="00D5683F">
        <w:rPr>
          <w:rFonts w:ascii="Times New Roman" w:hAnsi="Times New Roman"/>
          <w:sz w:val="28"/>
          <w:szCs w:val="28"/>
        </w:rPr>
        <w:t>п</w:t>
      </w:r>
      <w:proofErr w:type="gramEnd"/>
      <w:r w:rsidRPr="00D5683F">
        <w:rPr>
          <w:rFonts w:ascii="Times New Roman" w:hAnsi="Times New Roman"/>
          <w:sz w:val="28"/>
          <w:szCs w:val="28"/>
        </w:rPr>
        <w:t>ідтримка їхнього здоров'я, віддалення смерті.</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Єдиним можливим способом продовження життя і поліпшення її якості при ВІ</w:t>
      </w:r>
      <w:proofErr w:type="gramStart"/>
      <w:r w:rsidRPr="00D5683F">
        <w:rPr>
          <w:rFonts w:ascii="Times New Roman" w:hAnsi="Times New Roman"/>
          <w:sz w:val="28"/>
          <w:szCs w:val="28"/>
        </w:rPr>
        <w:t>Л-</w:t>
      </w:r>
      <w:proofErr w:type="gramEnd"/>
      <w:r w:rsidRPr="00D5683F">
        <w:rPr>
          <w:rFonts w:ascii="Times New Roman" w:hAnsi="Times New Roman"/>
          <w:sz w:val="28"/>
          <w:szCs w:val="28"/>
        </w:rPr>
        <w:t>інфекції є проведення високоактивної антиретровірусної терапії (ВААРТ), як мінімум, трьома антиретровірусними препаратами. Лікування ВІ</w:t>
      </w:r>
      <w:proofErr w:type="gramStart"/>
      <w:r w:rsidRPr="00D5683F">
        <w:rPr>
          <w:rFonts w:ascii="Times New Roman" w:hAnsi="Times New Roman"/>
          <w:sz w:val="28"/>
          <w:szCs w:val="28"/>
        </w:rPr>
        <w:t>Л-</w:t>
      </w:r>
      <w:proofErr w:type="gramEnd"/>
      <w:r w:rsidRPr="00D5683F">
        <w:rPr>
          <w:rFonts w:ascii="Times New Roman" w:hAnsi="Times New Roman"/>
          <w:sz w:val="28"/>
          <w:szCs w:val="28"/>
        </w:rPr>
        <w:t>інфікованих дітей є пріоритетним.</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Політика у відношенні </w:t>
      </w:r>
      <w:proofErr w:type="gramStart"/>
      <w:r w:rsidRPr="00D5683F">
        <w:rPr>
          <w:rFonts w:ascii="Times New Roman" w:hAnsi="Times New Roman"/>
          <w:sz w:val="28"/>
          <w:szCs w:val="28"/>
        </w:rPr>
        <w:t>АРТ</w:t>
      </w:r>
      <w:proofErr w:type="gramEnd"/>
      <w:r w:rsidRPr="00D5683F">
        <w:rPr>
          <w:rFonts w:ascii="Times New Roman" w:hAnsi="Times New Roman"/>
          <w:sz w:val="28"/>
          <w:szCs w:val="28"/>
        </w:rPr>
        <w:t xml:space="preserve"> у дітей в Україні базується на наступних принципах:</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Лікування антиретровірусними препаратами повинне бути доступним і входити до складу стандартного пакета допомоги ВІ</w:t>
      </w:r>
      <w:proofErr w:type="gramStart"/>
      <w:r w:rsidRPr="00D5683F">
        <w:rPr>
          <w:rFonts w:ascii="Times New Roman" w:hAnsi="Times New Roman"/>
          <w:sz w:val="28"/>
          <w:szCs w:val="28"/>
        </w:rPr>
        <w:t>Л-</w:t>
      </w:r>
      <w:proofErr w:type="gramEnd"/>
      <w:r w:rsidRPr="00D5683F">
        <w:rPr>
          <w:rFonts w:ascii="Times New Roman" w:hAnsi="Times New Roman"/>
          <w:sz w:val="28"/>
          <w:szCs w:val="28"/>
        </w:rPr>
        <w:t>інфікованим дітям.</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Пакет допомоги дітям, народженим ВІ</w:t>
      </w:r>
      <w:proofErr w:type="gramStart"/>
      <w:r w:rsidRPr="00D5683F">
        <w:rPr>
          <w:rFonts w:ascii="Times New Roman" w:hAnsi="Times New Roman"/>
          <w:sz w:val="28"/>
          <w:szCs w:val="28"/>
        </w:rPr>
        <w:t>Л-</w:t>
      </w:r>
      <w:proofErr w:type="gramEnd"/>
      <w:r w:rsidRPr="00D5683F">
        <w:rPr>
          <w:rFonts w:ascii="Times New Roman" w:hAnsi="Times New Roman"/>
          <w:sz w:val="28"/>
          <w:szCs w:val="28"/>
        </w:rPr>
        <w:t>інфікованими жінками,  повинний включати проведення профілактики перинатальної передачі ВІЛ, спостереження за ними до уточнення їхнього ВІЛ-статусу, диспансерне спостереження і лікування ВІЛ-інфікованих дітей.</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lastRenderedPageBreak/>
        <w:t>·   Спостереження за ВІ</w:t>
      </w:r>
      <w:proofErr w:type="gramStart"/>
      <w:r w:rsidRPr="00D5683F">
        <w:rPr>
          <w:rFonts w:ascii="Times New Roman" w:hAnsi="Times New Roman"/>
          <w:sz w:val="28"/>
          <w:szCs w:val="28"/>
        </w:rPr>
        <w:t>Л-</w:t>
      </w:r>
      <w:proofErr w:type="gramEnd"/>
      <w:r w:rsidRPr="00D5683F">
        <w:rPr>
          <w:rFonts w:ascii="Times New Roman" w:hAnsi="Times New Roman"/>
          <w:sz w:val="28"/>
          <w:szCs w:val="28"/>
        </w:rPr>
        <w:t>інфікованими дітьми здійснюють як педіатри (стандартне спостереження), так і фахівці з ВІЛ-інфекції/СНІДу (моніторинг ВІЛ-статусу, проведення АРТ).</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   Початок і проведення </w:t>
      </w:r>
      <w:proofErr w:type="gramStart"/>
      <w:r w:rsidRPr="00D5683F">
        <w:rPr>
          <w:rFonts w:ascii="Times New Roman" w:hAnsi="Times New Roman"/>
          <w:sz w:val="28"/>
          <w:szCs w:val="28"/>
        </w:rPr>
        <w:t>АРТ</w:t>
      </w:r>
      <w:proofErr w:type="gramEnd"/>
      <w:r w:rsidRPr="00D5683F">
        <w:rPr>
          <w:rFonts w:ascii="Times New Roman" w:hAnsi="Times New Roman"/>
          <w:sz w:val="28"/>
          <w:szCs w:val="28"/>
        </w:rPr>
        <w:t xml:space="preserve"> у ВІЛ-інфікованих дітей повинні здійснюватися відповідно до затвердженого МОЗ України Клінічного протоколу.</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   Клінічний протокол </w:t>
      </w:r>
      <w:proofErr w:type="gramStart"/>
      <w:r w:rsidRPr="00D5683F">
        <w:rPr>
          <w:rFonts w:ascii="Times New Roman" w:hAnsi="Times New Roman"/>
          <w:sz w:val="28"/>
          <w:szCs w:val="28"/>
        </w:rPr>
        <w:t>АРТ</w:t>
      </w:r>
      <w:proofErr w:type="gramEnd"/>
      <w:r w:rsidRPr="00D5683F">
        <w:rPr>
          <w:rFonts w:ascii="Times New Roman" w:hAnsi="Times New Roman"/>
          <w:sz w:val="28"/>
          <w:szCs w:val="28"/>
        </w:rPr>
        <w:t xml:space="preserve"> у дітей базується на рекомендаціях ВООЗ, враховує специфічні особливості національної системи охорони здоров'я, доступність ліків, можливості контролю проведення терапії. З появою нових науково обґрунтованих даних про препарати, схеми лікування і моніторингу, при зміні матеріальних і технічних можливостей протокол АРТ у дітей повинний переглядатися й удосконалюватися.</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Забезпечення якісними антиретровірусними препаратами у достатній кількості.</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   </w:t>
      </w:r>
      <w:proofErr w:type="gramStart"/>
      <w:r w:rsidRPr="00D5683F">
        <w:rPr>
          <w:rFonts w:ascii="Times New Roman" w:hAnsi="Times New Roman"/>
          <w:sz w:val="28"/>
          <w:szCs w:val="28"/>
        </w:rPr>
        <w:t>АРТ</w:t>
      </w:r>
      <w:proofErr w:type="gramEnd"/>
      <w:r w:rsidRPr="00D5683F">
        <w:rPr>
          <w:rFonts w:ascii="Times New Roman" w:hAnsi="Times New Roman"/>
          <w:sz w:val="28"/>
          <w:szCs w:val="28"/>
        </w:rPr>
        <w:t xml:space="preserve"> у ВІЛ-інфікованих дітей може бути успішною лише завдяки спільним зусиллям фахівців (медичних працівників різних спеціальностей, психологів, соціальних працівників) та осіб, які здійснюють догляд за дитиною. </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Задача створення даного Клінічного протоколу полягає у забезпеченні усіх медичних працівників, що проводять </w:t>
      </w:r>
      <w:proofErr w:type="gramStart"/>
      <w:r w:rsidRPr="00D5683F">
        <w:rPr>
          <w:rFonts w:ascii="Times New Roman" w:hAnsi="Times New Roman"/>
          <w:sz w:val="28"/>
          <w:szCs w:val="28"/>
        </w:rPr>
        <w:t>АРТ</w:t>
      </w:r>
      <w:proofErr w:type="gramEnd"/>
      <w:r w:rsidRPr="00D5683F">
        <w:rPr>
          <w:rFonts w:ascii="Times New Roman" w:hAnsi="Times New Roman"/>
          <w:sz w:val="28"/>
          <w:szCs w:val="28"/>
        </w:rPr>
        <w:t xml:space="preserve"> дітям, системою знань, необхідних для проведення стандартизованого лікувального процесу в лікувально-профілактичному закладі.</w:t>
      </w:r>
    </w:p>
    <w:p w:rsidR="00AF7173" w:rsidRPr="00D5683F" w:rsidRDefault="00AF7173" w:rsidP="00AF7173">
      <w:pPr>
        <w:spacing w:after="0" w:line="360" w:lineRule="auto"/>
        <w:ind w:firstLine="709"/>
        <w:jc w:val="both"/>
        <w:rPr>
          <w:rFonts w:ascii="Times New Roman" w:hAnsi="Times New Roman"/>
          <w:sz w:val="28"/>
          <w:szCs w:val="28"/>
        </w:rPr>
      </w:pPr>
    </w:p>
    <w:p w:rsidR="00E93817" w:rsidRPr="00E93817" w:rsidRDefault="00E93817" w:rsidP="00AF7173">
      <w:pPr>
        <w:spacing w:after="0" w:line="360" w:lineRule="auto"/>
        <w:ind w:firstLine="709"/>
        <w:jc w:val="both"/>
        <w:rPr>
          <w:rFonts w:ascii="Times New Roman" w:hAnsi="Times New Roman"/>
          <w:sz w:val="28"/>
          <w:szCs w:val="28"/>
          <w:lang w:val="uk-UA"/>
        </w:rPr>
      </w:pPr>
    </w:p>
    <w:p w:rsidR="006E502E" w:rsidRPr="006F0B7F" w:rsidRDefault="006E502E" w:rsidP="006E502E">
      <w:pPr>
        <w:spacing w:after="0" w:line="360" w:lineRule="auto"/>
        <w:ind w:firstLine="709"/>
        <w:jc w:val="both"/>
        <w:rPr>
          <w:rFonts w:ascii="Times New Roman" w:hAnsi="Times New Roman"/>
          <w:sz w:val="28"/>
          <w:szCs w:val="28"/>
        </w:rPr>
      </w:pPr>
    </w:p>
    <w:p w:rsidR="006E502E" w:rsidRDefault="006E502E" w:rsidP="006E502E">
      <w:pPr>
        <w:spacing w:after="0" w:line="360" w:lineRule="auto"/>
        <w:ind w:firstLine="709"/>
        <w:jc w:val="both"/>
        <w:rPr>
          <w:rFonts w:ascii="Times New Roman" w:hAnsi="Times New Roman"/>
          <w:sz w:val="28"/>
          <w:szCs w:val="28"/>
          <w:lang w:val="uk-UA"/>
        </w:rPr>
      </w:pPr>
    </w:p>
    <w:p w:rsidR="006E502E" w:rsidRDefault="006E502E" w:rsidP="006E502E">
      <w:pPr>
        <w:spacing w:after="0" w:line="360" w:lineRule="auto"/>
        <w:ind w:firstLine="709"/>
        <w:jc w:val="both"/>
        <w:rPr>
          <w:rFonts w:ascii="Times New Roman" w:hAnsi="Times New Roman"/>
          <w:sz w:val="28"/>
          <w:szCs w:val="28"/>
          <w:lang w:val="uk-UA"/>
        </w:rPr>
      </w:pPr>
    </w:p>
    <w:p w:rsidR="006E502E" w:rsidRDefault="006E502E" w:rsidP="006E502E">
      <w:pPr>
        <w:spacing w:after="0" w:line="360" w:lineRule="auto"/>
        <w:ind w:firstLine="709"/>
        <w:jc w:val="both"/>
        <w:rPr>
          <w:rFonts w:ascii="Times New Roman" w:hAnsi="Times New Roman"/>
          <w:sz w:val="28"/>
          <w:szCs w:val="28"/>
          <w:lang w:val="uk-UA"/>
        </w:rPr>
      </w:pPr>
    </w:p>
    <w:p w:rsidR="006E502E" w:rsidRDefault="006E502E" w:rsidP="006E502E">
      <w:pPr>
        <w:spacing w:after="0" w:line="360" w:lineRule="auto"/>
        <w:ind w:firstLine="709"/>
        <w:jc w:val="both"/>
        <w:rPr>
          <w:rFonts w:ascii="Times New Roman" w:hAnsi="Times New Roman"/>
          <w:sz w:val="28"/>
          <w:szCs w:val="28"/>
          <w:lang w:val="uk-UA"/>
        </w:rPr>
      </w:pPr>
    </w:p>
    <w:p w:rsidR="006E502E" w:rsidRDefault="006E502E" w:rsidP="006E502E">
      <w:pPr>
        <w:spacing w:after="0" w:line="360" w:lineRule="auto"/>
        <w:ind w:firstLine="709"/>
        <w:jc w:val="both"/>
        <w:rPr>
          <w:rFonts w:ascii="Times New Roman" w:hAnsi="Times New Roman"/>
          <w:sz w:val="28"/>
          <w:szCs w:val="28"/>
          <w:lang w:val="uk-UA"/>
        </w:rPr>
      </w:pPr>
    </w:p>
    <w:p w:rsidR="006E502E" w:rsidRDefault="006E502E" w:rsidP="006F0B7F">
      <w:pPr>
        <w:spacing w:after="0" w:line="360" w:lineRule="auto"/>
        <w:jc w:val="both"/>
        <w:rPr>
          <w:rFonts w:ascii="Times New Roman" w:hAnsi="Times New Roman"/>
          <w:sz w:val="28"/>
          <w:szCs w:val="28"/>
          <w:lang w:val="uk-UA"/>
        </w:rPr>
      </w:pPr>
    </w:p>
    <w:p w:rsidR="006F0B7F" w:rsidRPr="004A15F0" w:rsidRDefault="00D5683F" w:rsidP="004A15F0">
      <w:pPr>
        <w:pStyle w:val="1"/>
        <w:numPr>
          <w:ilvl w:val="0"/>
          <w:numId w:val="8"/>
        </w:numPr>
        <w:spacing w:before="0" w:line="360" w:lineRule="auto"/>
        <w:rPr>
          <w:rFonts w:ascii="Times New Roman" w:hAnsi="Times New Roman" w:cs="Times New Roman"/>
          <w:b w:val="0"/>
          <w:color w:val="auto"/>
          <w:lang w:val="uk-UA"/>
        </w:rPr>
      </w:pPr>
      <w:bookmarkStart w:id="1" w:name="_Toc43239195"/>
      <w:r>
        <w:rPr>
          <w:rFonts w:ascii="Times New Roman" w:hAnsi="Times New Roman" w:cs="Times New Roman"/>
          <w:b w:val="0"/>
          <w:color w:val="auto"/>
          <w:lang w:val="uk-UA"/>
        </w:rPr>
        <w:t>ВІЛ/ СНІД</w:t>
      </w:r>
      <w:r w:rsidR="00AF7173">
        <w:rPr>
          <w:rFonts w:ascii="Times New Roman" w:hAnsi="Times New Roman" w:cs="Times New Roman"/>
          <w:b w:val="0"/>
          <w:color w:val="auto"/>
          <w:lang w:val="uk-UA"/>
        </w:rPr>
        <w:t xml:space="preserve"> в Україні</w:t>
      </w:r>
      <w:bookmarkEnd w:id="1"/>
    </w:p>
    <w:p w:rsidR="006F0B7F" w:rsidRPr="006F0B7F" w:rsidRDefault="006F0B7F" w:rsidP="006F0B7F">
      <w:pPr>
        <w:spacing w:after="0" w:line="360" w:lineRule="auto"/>
        <w:jc w:val="both"/>
        <w:rPr>
          <w:rFonts w:ascii="Times New Roman" w:hAnsi="Times New Roman"/>
          <w:sz w:val="28"/>
          <w:szCs w:val="28"/>
          <w:lang w:val="uk-UA"/>
        </w:rPr>
      </w:pPr>
    </w:p>
    <w:p w:rsidR="00D5683F" w:rsidRDefault="00D5683F" w:rsidP="00D5683F">
      <w:pPr>
        <w:spacing w:after="0" w:line="360" w:lineRule="auto"/>
        <w:ind w:firstLine="709"/>
        <w:jc w:val="both"/>
        <w:rPr>
          <w:rFonts w:ascii="Times New Roman" w:hAnsi="Times New Roman"/>
          <w:sz w:val="28"/>
          <w:szCs w:val="28"/>
          <w:lang w:val="uk-UA"/>
        </w:rPr>
      </w:pPr>
      <w:r w:rsidRPr="00D5683F">
        <w:rPr>
          <w:rFonts w:ascii="Times New Roman" w:hAnsi="Times New Roman"/>
          <w:sz w:val="28"/>
          <w:szCs w:val="28"/>
          <w:lang w:val="uk-UA"/>
        </w:rPr>
        <w:t>Україна сьогодні посідає одне з перших місць серед країн європейського регіону за кількістю ВІЛ-позитивних осіб. За оцінними даними, на початок 2018 р. в країні проживало 244 000 ВІЛ-позитивних людей. Кожен сотий громадянин України у віці від 15 до 49 років інфікований ВІЛ, що є одним із найвищих показників серед країн регіону.</w:t>
      </w:r>
      <w:r>
        <w:rPr>
          <w:rFonts w:ascii="Times New Roman" w:hAnsi="Times New Roman"/>
          <w:sz w:val="28"/>
          <w:szCs w:val="28"/>
          <w:lang w:val="uk-UA"/>
        </w:rPr>
        <w:t xml:space="preserve"> </w:t>
      </w:r>
    </w:p>
    <w:p w:rsidR="00D5683F" w:rsidRPr="00D5683F" w:rsidRDefault="00D5683F" w:rsidP="00D5683F">
      <w:pPr>
        <w:spacing w:after="0" w:line="360" w:lineRule="auto"/>
        <w:ind w:firstLine="709"/>
        <w:jc w:val="both"/>
        <w:rPr>
          <w:rFonts w:ascii="Times New Roman" w:hAnsi="Times New Roman"/>
          <w:sz w:val="28"/>
          <w:szCs w:val="28"/>
          <w:lang w:val="uk-UA"/>
        </w:rPr>
      </w:pPr>
      <w:r w:rsidRPr="00D5683F">
        <w:rPr>
          <w:rFonts w:ascii="Times New Roman" w:hAnsi="Times New Roman"/>
          <w:sz w:val="28"/>
          <w:szCs w:val="28"/>
          <w:lang w:val="uk-UA"/>
        </w:rPr>
        <w:t>За даними Європейського центру з контролю та профілактики захворюваності та Європейського регіонального бюро Всесвітньої організації охорони здоров’я, регіон Східної Європи та Центральної Азії, до якого територіально належить Україна, єдиний у світі, де продовжує зростати кількість нових випадків ВІЛ-інфекції та смертей від СНІДу.</w:t>
      </w:r>
    </w:p>
    <w:p w:rsidR="00D5683F" w:rsidRPr="00D5683F" w:rsidRDefault="00D5683F" w:rsidP="00D5683F">
      <w:pPr>
        <w:spacing w:after="0" w:line="360" w:lineRule="auto"/>
        <w:ind w:firstLine="709"/>
        <w:jc w:val="both"/>
        <w:rPr>
          <w:rFonts w:ascii="Times New Roman" w:hAnsi="Times New Roman"/>
          <w:sz w:val="28"/>
          <w:szCs w:val="28"/>
          <w:lang w:val="uk-UA"/>
        </w:rPr>
      </w:pPr>
      <w:r w:rsidRPr="00D5683F">
        <w:rPr>
          <w:rFonts w:ascii="Times New Roman" w:hAnsi="Times New Roman"/>
          <w:sz w:val="28"/>
          <w:szCs w:val="28"/>
          <w:lang w:val="uk-UA"/>
        </w:rPr>
        <w:t>Епідемія ВІЛ-інфекції в Україні на сучасному етапі характеризується переважним ураженням осіб працездатного віку зі зростанням частки вікової групи старше 50 років серед нових випадків захворювання. ВІЛ-інфекція поширюється переважно статевим шляхом, але все ще залишається сконцентрованою в ключових щодо інфікування ВІЛ групах населення.</w:t>
      </w:r>
    </w:p>
    <w:p w:rsidR="00D5683F" w:rsidRPr="00D5683F" w:rsidRDefault="00D5683F" w:rsidP="00D5683F">
      <w:pPr>
        <w:spacing w:after="0" w:line="360" w:lineRule="auto"/>
        <w:ind w:firstLine="709"/>
        <w:jc w:val="both"/>
        <w:rPr>
          <w:rFonts w:ascii="Times New Roman" w:hAnsi="Times New Roman"/>
          <w:sz w:val="28"/>
          <w:szCs w:val="28"/>
          <w:lang w:val="uk-UA"/>
        </w:rPr>
      </w:pPr>
      <w:r w:rsidRPr="00D5683F">
        <w:rPr>
          <w:rFonts w:ascii="Times New Roman" w:hAnsi="Times New Roman"/>
          <w:sz w:val="28"/>
          <w:szCs w:val="28"/>
          <w:lang w:val="uk-UA"/>
        </w:rPr>
        <w:t>Протягом 2018 р. в Україні щодня реєстрували 50 випадків захворювання на ВІЛ-інфекцію, 24 — захворювання на СНІД і дев’ять випадків смерті від хвороб, зумовлених СНІДом.</w:t>
      </w:r>
    </w:p>
    <w:p w:rsidR="00D5683F" w:rsidRPr="00D5683F" w:rsidRDefault="00D5683F" w:rsidP="00D5683F">
      <w:pPr>
        <w:spacing w:after="0" w:line="360" w:lineRule="auto"/>
        <w:ind w:firstLine="709"/>
        <w:jc w:val="both"/>
        <w:rPr>
          <w:rFonts w:ascii="Times New Roman" w:hAnsi="Times New Roman"/>
          <w:sz w:val="28"/>
          <w:szCs w:val="28"/>
          <w:lang w:val="uk-UA"/>
        </w:rPr>
      </w:pPr>
      <w:r w:rsidRPr="00D5683F">
        <w:rPr>
          <w:rFonts w:ascii="Times New Roman" w:hAnsi="Times New Roman"/>
          <w:sz w:val="28"/>
          <w:szCs w:val="28"/>
          <w:lang w:val="uk-UA"/>
        </w:rPr>
        <w:t>Згідно з офіційними статистичними даними за період 1987 — травень 2019 р., у країні офіційно зареєстровано 341 084 випадки ВІЛ-інфекції серед громадян України, зокрема 114 487 випадків захворювання на СНІД і 49 751 випадок смерті від захворювань, зумовлених СНІДом.</w:t>
      </w:r>
    </w:p>
    <w:p w:rsidR="00D5683F" w:rsidRPr="00D5683F" w:rsidRDefault="00D5683F" w:rsidP="00D5683F">
      <w:pPr>
        <w:spacing w:after="0" w:line="360" w:lineRule="auto"/>
        <w:ind w:firstLine="709"/>
        <w:jc w:val="both"/>
        <w:rPr>
          <w:rFonts w:ascii="Times New Roman" w:hAnsi="Times New Roman"/>
          <w:sz w:val="28"/>
          <w:szCs w:val="28"/>
          <w:lang w:val="uk-UA"/>
        </w:rPr>
      </w:pPr>
      <w:r w:rsidRPr="00D5683F">
        <w:rPr>
          <w:rFonts w:ascii="Times New Roman" w:hAnsi="Times New Roman"/>
          <w:sz w:val="28"/>
          <w:szCs w:val="28"/>
          <w:lang w:val="uk-UA"/>
        </w:rPr>
        <w:t>Станом на 01.04.2019 у закладах охорони здоров’я під медичним наглядом перебувало 142 076 ВІЛ-інфікованих громадян України (показник 336,5 на 100 000 населення), зокрема 46 987 хворих із діагнозом «СНІД» (111,3).</w:t>
      </w:r>
    </w:p>
    <w:p w:rsidR="00E93817" w:rsidRDefault="00D5683F" w:rsidP="00D5683F">
      <w:pPr>
        <w:spacing w:after="0" w:line="360" w:lineRule="auto"/>
        <w:ind w:firstLine="709"/>
        <w:jc w:val="both"/>
        <w:rPr>
          <w:rFonts w:ascii="Times New Roman" w:hAnsi="Times New Roman"/>
          <w:sz w:val="28"/>
          <w:szCs w:val="28"/>
          <w:lang w:val="uk-UA"/>
        </w:rPr>
      </w:pPr>
      <w:r w:rsidRPr="00D5683F">
        <w:rPr>
          <w:rFonts w:ascii="Times New Roman" w:hAnsi="Times New Roman"/>
          <w:sz w:val="28"/>
          <w:szCs w:val="28"/>
          <w:lang w:val="uk-UA"/>
        </w:rPr>
        <w:lastRenderedPageBreak/>
        <w:t>Найвищі рівні поширеності ВІЛ-інфекції зареєстровано в Одеській (898,3 на 100 000 населення), Дніпропетровській (792,6), Миколаївській (743,5) областях, м. Київ (479,0), Київській (447,9), Херсонській (420,1) та Чернігівській (420,4) областях.</w:t>
      </w:r>
    </w:p>
    <w:p w:rsidR="00D5683F" w:rsidRDefault="00D5683F" w:rsidP="00D5683F">
      <w:pPr>
        <w:spacing w:after="0" w:line="360" w:lineRule="auto"/>
        <w:ind w:firstLine="709"/>
        <w:jc w:val="both"/>
        <w:rPr>
          <w:rFonts w:ascii="Times New Roman" w:hAnsi="Times New Roman"/>
          <w:sz w:val="28"/>
          <w:szCs w:val="28"/>
          <w:lang w:val="uk-UA"/>
        </w:rPr>
      </w:pPr>
      <w:r>
        <w:rPr>
          <w:noProof/>
          <w:lang w:eastAsia="ru-RU"/>
        </w:rPr>
        <w:drawing>
          <wp:inline distT="0" distB="0" distL="0" distR="0" wp14:anchorId="002C93A0" wp14:editId="1E7AB24A">
            <wp:extent cx="5544528" cy="4175701"/>
            <wp:effectExtent l="0" t="0" r="0" b="0"/>
            <wp:docPr id="2" name="Рисунок 2" descr="https://phc.org.ua/sites/default/files/users/user90/2019_1_inf_site_HIV_950x715_72dp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c.org.ua/sites/default/files/users/user90/2019_1_inf_site_HIV_950x715_72dpi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6309" cy="4169511"/>
                    </a:xfrm>
                    <a:prstGeom prst="rect">
                      <a:avLst/>
                    </a:prstGeom>
                    <a:noFill/>
                    <a:ln>
                      <a:noFill/>
                    </a:ln>
                  </pic:spPr>
                </pic:pic>
              </a:graphicData>
            </a:graphic>
          </wp:inline>
        </w:drawing>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Протягом останніх </w:t>
      </w:r>
      <w:proofErr w:type="gramStart"/>
      <w:r w:rsidRPr="00D5683F">
        <w:rPr>
          <w:rFonts w:ascii="Times New Roman" w:hAnsi="Times New Roman"/>
          <w:sz w:val="28"/>
          <w:szCs w:val="28"/>
        </w:rPr>
        <w:t>п’яти</w:t>
      </w:r>
      <w:proofErr w:type="gramEnd"/>
      <w:r w:rsidRPr="00D5683F">
        <w:rPr>
          <w:rFonts w:ascii="Times New Roman" w:hAnsi="Times New Roman"/>
          <w:sz w:val="28"/>
          <w:szCs w:val="28"/>
        </w:rPr>
        <w:t xml:space="preserve"> років значення показників захворюваності на СНІД становило близько 20–22 на 100 000 населення, смертності від СНІДу — близько 7–8 на 100 000. Із 2015 р. захворюваність на СНІД в Україні зросла з 19,8 на 100 000 населення до 21,9 у 2017 р. (з 8 468 до 9 308 осіб). Смертність від СНІДу зросла з 7,1 до 7,7 на 100 000 населення (з 3 032 до 3 298 осіб).</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У 2018 р. на СНІД захворіло на 469 осіб менше, ніж за 2017 р. (8 839 осіб проти 9 308)</w:t>
      </w:r>
      <w:proofErr w:type="gramStart"/>
      <w:r w:rsidRPr="00D5683F">
        <w:rPr>
          <w:rFonts w:ascii="Times New Roman" w:hAnsi="Times New Roman"/>
          <w:sz w:val="28"/>
          <w:szCs w:val="28"/>
        </w:rPr>
        <w:t>.</w:t>
      </w:r>
      <w:proofErr w:type="gramEnd"/>
      <w:r w:rsidRPr="00D5683F">
        <w:rPr>
          <w:rFonts w:ascii="Times New Roman" w:hAnsi="Times New Roman"/>
          <w:sz w:val="28"/>
          <w:szCs w:val="28"/>
        </w:rPr>
        <w:t xml:space="preserve"> І</w:t>
      </w:r>
      <w:proofErr w:type="gramStart"/>
      <w:r w:rsidRPr="00D5683F">
        <w:rPr>
          <w:rFonts w:ascii="Times New Roman" w:hAnsi="Times New Roman"/>
          <w:sz w:val="28"/>
          <w:szCs w:val="28"/>
        </w:rPr>
        <w:t>н</w:t>
      </w:r>
      <w:proofErr w:type="gramEnd"/>
      <w:r w:rsidRPr="00D5683F">
        <w:rPr>
          <w:rFonts w:ascii="Times New Roman" w:hAnsi="Times New Roman"/>
          <w:sz w:val="28"/>
          <w:szCs w:val="28"/>
        </w:rPr>
        <w:t>тенсивний показник зменшився з 21,9 до 20,9 на 100 000 населення.</w:t>
      </w:r>
      <w:r>
        <w:rPr>
          <w:rFonts w:ascii="Times New Roman" w:hAnsi="Times New Roman"/>
          <w:sz w:val="28"/>
          <w:szCs w:val="28"/>
          <w:lang w:val="uk-UA"/>
        </w:rPr>
        <w:t xml:space="preserve"> </w:t>
      </w:r>
      <w:r w:rsidRPr="00D5683F">
        <w:rPr>
          <w:rFonts w:ascii="Times New Roman" w:hAnsi="Times New Roman"/>
          <w:sz w:val="28"/>
          <w:szCs w:val="28"/>
        </w:rPr>
        <w:t xml:space="preserve">Найвищі </w:t>
      </w:r>
      <w:proofErr w:type="gramStart"/>
      <w:r w:rsidRPr="00D5683F">
        <w:rPr>
          <w:rFonts w:ascii="Times New Roman" w:hAnsi="Times New Roman"/>
          <w:sz w:val="28"/>
          <w:szCs w:val="28"/>
        </w:rPr>
        <w:t>р</w:t>
      </w:r>
      <w:proofErr w:type="gramEnd"/>
      <w:r w:rsidRPr="00D5683F">
        <w:rPr>
          <w:rFonts w:ascii="Times New Roman" w:hAnsi="Times New Roman"/>
          <w:sz w:val="28"/>
          <w:szCs w:val="28"/>
        </w:rPr>
        <w:t>івні захворюваності на СНІД зареєстровано в Одеській (58,9 на 100 000 населення), Дніпропетровській (42,9), Миколаївській (28,5), Донецькій (20,3), Херсонській (17,7), Київській (16,7) областях.</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lastRenderedPageBreak/>
        <w:t>Зростання захворюваності відбувається у всіх областях західної частини України, а також у Донецькій, Житомирській, Київській, Луганській, Миколаївській, Одеській, Сумській областях та м. Киї</w:t>
      </w:r>
      <w:proofErr w:type="gramStart"/>
      <w:r w:rsidRPr="00D5683F">
        <w:rPr>
          <w:rFonts w:ascii="Times New Roman" w:hAnsi="Times New Roman"/>
          <w:sz w:val="28"/>
          <w:szCs w:val="28"/>
        </w:rPr>
        <w:t>в</w:t>
      </w:r>
      <w:proofErr w:type="gramEnd"/>
      <w:r w:rsidRPr="00D5683F">
        <w:rPr>
          <w:rFonts w:ascii="Times New Roman" w:hAnsi="Times New Roman"/>
          <w:sz w:val="28"/>
          <w:szCs w:val="28"/>
        </w:rPr>
        <w:t>.</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Упродовж 2018 р. від хвороб, зумовлених СНІДом, померло 3 448 </w:t>
      </w:r>
      <w:proofErr w:type="gramStart"/>
      <w:r w:rsidRPr="00D5683F">
        <w:rPr>
          <w:rFonts w:ascii="Times New Roman" w:hAnsi="Times New Roman"/>
          <w:sz w:val="28"/>
          <w:szCs w:val="28"/>
        </w:rPr>
        <w:t>осіб</w:t>
      </w:r>
      <w:proofErr w:type="gramEnd"/>
      <w:r w:rsidRPr="00D5683F">
        <w:rPr>
          <w:rFonts w:ascii="Times New Roman" w:hAnsi="Times New Roman"/>
          <w:sz w:val="28"/>
          <w:szCs w:val="28"/>
        </w:rPr>
        <w:t>, що на 150 більше, ніж 2017 р. Інтенсивний показник зріс із 7,7 до 8,1 на 100 000 населення.</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Найвищі </w:t>
      </w:r>
      <w:proofErr w:type="gramStart"/>
      <w:r w:rsidRPr="00D5683F">
        <w:rPr>
          <w:rFonts w:ascii="Times New Roman" w:hAnsi="Times New Roman"/>
          <w:sz w:val="28"/>
          <w:szCs w:val="28"/>
        </w:rPr>
        <w:t>р</w:t>
      </w:r>
      <w:proofErr w:type="gramEnd"/>
      <w:r w:rsidRPr="00D5683F">
        <w:rPr>
          <w:rFonts w:ascii="Times New Roman" w:hAnsi="Times New Roman"/>
          <w:sz w:val="28"/>
          <w:szCs w:val="28"/>
        </w:rPr>
        <w:t>івні смертності від СНІДу зареєстровано у Дніпропетровській (26,7 на 100 000 населення), Одеській (21,1), Миколаївській (13,7), Кіровоградській (12,3), Запорізькій (8,7) областях та в м. Київ (8,9).</w:t>
      </w:r>
      <w:r>
        <w:rPr>
          <w:rFonts w:ascii="Times New Roman" w:hAnsi="Times New Roman"/>
          <w:sz w:val="28"/>
          <w:szCs w:val="28"/>
          <w:lang w:val="uk-UA"/>
        </w:rPr>
        <w:t xml:space="preserve"> </w:t>
      </w:r>
      <w:r w:rsidRPr="00D5683F">
        <w:rPr>
          <w:rFonts w:ascii="Times New Roman" w:hAnsi="Times New Roman"/>
          <w:sz w:val="28"/>
          <w:szCs w:val="28"/>
        </w:rPr>
        <w:t>Основною причиною смерті у хворих на СНІД залишається туберкульоз — понад 50% всіх випадків смерті від СНІДу.</w:t>
      </w:r>
    </w:p>
    <w:p w:rsidR="00E93817" w:rsidRPr="00D5683F" w:rsidRDefault="00D5683F" w:rsidP="00D5683F">
      <w:pPr>
        <w:spacing w:after="0" w:line="360" w:lineRule="auto"/>
        <w:ind w:firstLine="709"/>
        <w:jc w:val="center"/>
        <w:rPr>
          <w:rFonts w:ascii="Times New Roman" w:hAnsi="Times New Roman"/>
          <w:sz w:val="28"/>
          <w:szCs w:val="28"/>
        </w:rPr>
      </w:pPr>
      <w:r>
        <w:rPr>
          <w:noProof/>
          <w:lang w:eastAsia="ru-RU"/>
        </w:rPr>
        <w:drawing>
          <wp:inline distT="0" distB="0" distL="0" distR="0" wp14:anchorId="7E96AEAA" wp14:editId="5E94314C">
            <wp:extent cx="5452533" cy="4106417"/>
            <wp:effectExtent l="0" t="0" r="0" b="8890"/>
            <wp:docPr id="3" name="Рисунок 3" descr="https://phc.org.ua/sites/default/files/users/user90/2019_1_inf_site_AIDS_950x715_72dp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hc.org.ua/sites/default/files/users/user90/2019_1_inf_site_AIDS_950x715_72dpi_rg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4450" cy="4100330"/>
                    </a:xfrm>
                    <a:prstGeom prst="rect">
                      <a:avLst/>
                    </a:prstGeom>
                    <a:noFill/>
                    <a:ln>
                      <a:noFill/>
                    </a:ln>
                  </pic:spPr>
                </pic:pic>
              </a:graphicData>
            </a:graphic>
          </wp:inline>
        </w:drawing>
      </w:r>
    </w:p>
    <w:p w:rsidR="00D5683F" w:rsidRDefault="00D5683F" w:rsidP="00AF7173">
      <w:pPr>
        <w:spacing w:after="0" w:line="360" w:lineRule="auto"/>
        <w:ind w:firstLine="709"/>
        <w:jc w:val="both"/>
        <w:rPr>
          <w:rFonts w:ascii="Times New Roman" w:hAnsi="Times New Roman"/>
          <w:sz w:val="28"/>
          <w:szCs w:val="28"/>
          <w:lang w:val="uk-UA"/>
        </w:rPr>
      </w:pP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За останні п’ять років країна досягла значного прогресу в лікуванн</w:t>
      </w:r>
      <w:proofErr w:type="gramStart"/>
      <w:r w:rsidRPr="00D5683F">
        <w:rPr>
          <w:rFonts w:ascii="Times New Roman" w:hAnsi="Times New Roman"/>
          <w:sz w:val="28"/>
          <w:szCs w:val="28"/>
        </w:rPr>
        <w:t>і В</w:t>
      </w:r>
      <w:proofErr w:type="gramEnd"/>
      <w:r w:rsidRPr="00D5683F">
        <w:rPr>
          <w:rFonts w:ascii="Times New Roman" w:hAnsi="Times New Roman"/>
          <w:sz w:val="28"/>
          <w:szCs w:val="28"/>
        </w:rPr>
        <w:t>ІЛ-позитивних осіб. Охоплення антиретровірусною терапією зросло майже вдвічі (з 56 000 до 102 000 осіб), утримання на терапії через 12 і більше місяців від її початку зросло з 69% до 88%.</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lastRenderedPageBreak/>
        <w:t>Відповідно до Стратегії UNAIDS на 2016–2021 роки «На шляху прискорення для подолання СНІДу» для припинення епідемії ВІЛ-інфекції необхідно вжити заходів для того, щоб до кінця 2020 р. 90% ЛЖВ знали про свій ВІЛ-статус, 90% людей, які знають про свій позитивний</w:t>
      </w:r>
      <w:proofErr w:type="gramStart"/>
      <w:r w:rsidRPr="00D5683F">
        <w:rPr>
          <w:rFonts w:ascii="Times New Roman" w:hAnsi="Times New Roman"/>
          <w:sz w:val="28"/>
          <w:szCs w:val="28"/>
        </w:rPr>
        <w:t xml:space="preserve"> В</w:t>
      </w:r>
      <w:proofErr w:type="gramEnd"/>
      <w:r w:rsidRPr="00D5683F">
        <w:rPr>
          <w:rFonts w:ascii="Times New Roman" w:hAnsi="Times New Roman"/>
          <w:sz w:val="28"/>
          <w:szCs w:val="28"/>
        </w:rPr>
        <w:t xml:space="preserve">ІЛ-статус, отримували відповідне лікування і 90% людей, які лікуються, мали невизначувані </w:t>
      </w:r>
      <w:proofErr w:type="gramStart"/>
      <w:r w:rsidRPr="00D5683F">
        <w:rPr>
          <w:rFonts w:ascii="Times New Roman" w:hAnsi="Times New Roman"/>
          <w:sz w:val="28"/>
          <w:szCs w:val="28"/>
        </w:rPr>
        <w:t>р</w:t>
      </w:r>
      <w:proofErr w:type="gramEnd"/>
      <w:r w:rsidRPr="00D5683F">
        <w:rPr>
          <w:rFonts w:ascii="Times New Roman" w:hAnsi="Times New Roman"/>
          <w:sz w:val="28"/>
          <w:szCs w:val="28"/>
        </w:rPr>
        <w:t>івні вірусного навантаження ВІЛ. Таким чином, в Україні до 2020 р. додатково 97 000 ЛЖВ мають бути охоплені лікуванням, а 87 000 з них — мати невизначувані рівні вірусу в крові.</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Досягнення цих цілей дасть можливість зупинити епідемію ВІЛ-інфекції у країні, попередити нові випадки інфікування</w:t>
      </w:r>
      <w:proofErr w:type="gramStart"/>
      <w:r w:rsidRPr="00D5683F">
        <w:rPr>
          <w:rFonts w:ascii="Times New Roman" w:hAnsi="Times New Roman"/>
          <w:sz w:val="28"/>
          <w:szCs w:val="28"/>
        </w:rPr>
        <w:t xml:space="preserve"> В</w:t>
      </w:r>
      <w:proofErr w:type="gramEnd"/>
      <w:r w:rsidRPr="00D5683F">
        <w:rPr>
          <w:rFonts w:ascii="Times New Roman" w:hAnsi="Times New Roman"/>
          <w:sz w:val="28"/>
          <w:szCs w:val="28"/>
        </w:rPr>
        <w:t>ІЛ, зменшити смертність від хвороб, зумовлених ВІЛ, а людям із ВІЛ — жити повноцінним життям.</w:t>
      </w:r>
    </w:p>
    <w:p w:rsidR="00E93817" w:rsidRDefault="00E93817" w:rsidP="00AF7173">
      <w:pPr>
        <w:spacing w:after="0" w:line="360" w:lineRule="auto"/>
        <w:ind w:firstLine="709"/>
        <w:jc w:val="both"/>
        <w:rPr>
          <w:rFonts w:ascii="Times New Roman" w:hAnsi="Times New Roman"/>
          <w:sz w:val="28"/>
          <w:szCs w:val="28"/>
          <w:lang w:val="uk-UA"/>
        </w:rPr>
      </w:pPr>
    </w:p>
    <w:p w:rsidR="00D5683F" w:rsidRPr="00D5683F" w:rsidRDefault="00D5683F" w:rsidP="00AF7173">
      <w:pPr>
        <w:spacing w:after="0" w:line="360" w:lineRule="auto"/>
        <w:ind w:firstLine="709"/>
        <w:jc w:val="both"/>
        <w:rPr>
          <w:rFonts w:ascii="Times New Roman" w:hAnsi="Times New Roman"/>
          <w:sz w:val="28"/>
          <w:szCs w:val="28"/>
          <w:lang w:val="uk-UA"/>
        </w:rPr>
      </w:pPr>
    </w:p>
    <w:p w:rsidR="006F0B7F" w:rsidRPr="004A15F0" w:rsidRDefault="006F0B7F" w:rsidP="004A15F0">
      <w:pPr>
        <w:pStyle w:val="1"/>
        <w:numPr>
          <w:ilvl w:val="0"/>
          <w:numId w:val="8"/>
        </w:numPr>
        <w:spacing w:before="0" w:line="360" w:lineRule="auto"/>
        <w:rPr>
          <w:rFonts w:ascii="Times New Roman" w:hAnsi="Times New Roman" w:cs="Times New Roman"/>
          <w:b w:val="0"/>
          <w:color w:val="auto"/>
          <w:lang w:val="uk-UA"/>
        </w:rPr>
      </w:pPr>
      <w:bookmarkStart w:id="2" w:name="_Toc43239196"/>
      <w:r w:rsidRPr="004A15F0">
        <w:rPr>
          <w:rFonts w:ascii="Times New Roman" w:hAnsi="Times New Roman" w:cs="Times New Roman"/>
          <w:b w:val="0"/>
          <w:color w:val="auto"/>
          <w:lang w:val="uk-UA"/>
        </w:rPr>
        <w:t>Етіологія</w:t>
      </w:r>
      <w:bookmarkEnd w:id="2"/>
    </w:p>
    <w:p w:rsidR="006F0B7F" w:rsidRDefault="006F0B7F" w:rsidP="006F0B7F">
      <w:pPr>
        <w:spacing w:after="0" w:line="360" w:lineRule="auto"/>
        <w:jc w:val="both"/>
        <w:rPr>
          <w:rFonts w:ascii="Times New Roman" w:hAnsi="Times New Roman"/>
          <w:sz w:val="28"/>
          <w:szCs w:val="28"/>
          <w:lang w:val="uk-UA"/>
        </w:rPr>
      </w:pP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Вперше ВІЛ був описаний професором інституту Пастера (Франція) Люком Монтань</w:t>
      </w:r>
      <w:proofErr w:type="gramStart"/>
      <w:r w:rsidRPr="00D5683F">
        <w:rPr>
          <w:rFonts w:ascii="Times New Roman" w:hAnsi="Times New Roman"/>
          <w:sz w:val="28"/>
          <w:szCs w:val="28"/>
        </w:rPr>
        <w:t>є.</w:t>
      </w:r>
      <w:proofErr w:type="gramEnd"/>
      <w:r w:rsidRPr="00D5683F">
        <w:rPr>
          <w:rFonts w:ascii="Times New Roman" w:hAnsi="Times New Roman"/>
          <w:sz w:val="28"/>
          <w:szCs w:val="28"/>
        </w:rPr>
        <w:t xml:space="preserve"> Відкриття було зроблено на грунті попередніх досліджень американського вірусолога Роберта Галло.</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У травні 1986 р. за рекомендацією Міжнародного комітету з таксономії </w:t>
      </w:r>
      <w:proofErr w:type="gramStart"/>
      <w:r w:rsidRPr="00D5683F">
        <w:rPr>
          <w:rFonts w:ascii="Times New Roman" w:hAnsi="Times New Roman"/>
          <w:sz w:val="28"/>
          <w:szCs w:val="28"/>
        </w:rPr>
        <w:t>в</w:t>
      </w:r>
      <w:proofErr w:type="gramEnd"/>
      <w:r w:rsidRPr="00D5683F">
        <w:rPr>
          <w:rFonts w:ascii="Times New Roman" w:hAnsi="Times New Roman"/>
          <w:sz w:val="28"/>
          <w:szCs w:val="28"/>
        </w:rPr>
        <w:t>ірусів цей вірус отримав назву «вірус імунодефіциту людини» (ВІЛ, HIV). У тому ж році у Західній Африці був виділений новий вірус, споріднений з</w:t>
      </w:r>
      <w:proofErr w:type="gramStart"/>
      <w:r w:rsidRPr="00D5683F">
        <w:rPr>
          <w:rFonts w:ascii="Times New Roman" w:hAnsi="Times New Roman"/>
          <w:sz w:val="28"/>
          <w:szCs w:val="28"/>
        </w:rPr>
        <w:t xml:space="preserve"> В</w:t>
      </w:r>
      <w:proofErr w:type="gramEnd"/>
      <w:r w:rsidRPr="00D5683F">
        <w:rPr>
          <w:rFonts w:ascii="Times New Roman" w:hAnsi="Times New Roman"/>
          <w:sz w:val="28"/>
          <w:szCs w:val="28"/>
        </w:rPr>
        <w:t xml:space="preserve">ІЛ, який має деякі імунологічні особливості. Обидва віруси були названі вірусами імунодефіциту людини — ВІЛ-1 та ВІЛ-2. ВІЛ-1 — найбільш поширена в усьому </w:t>
      </w:r>
      <w:proofErr w:type="gramStart"/>
      <w:r w:rsidRPr="00D5683F">
        <w:rPr>
          <w:rFonts w:ascii="Times New Roman" w:hAnsi="Times New Roman"/>
          <w:sz w:val="28"/>
          <w:szCs w:val="28"/>
        </w:rPr>
        <w:t>св</w:t>
      </w:r>
      <w:proofErr w:type="gramEnd"/>
      <w:r w:rsidRPr="00D5683F">
        <w:rPr>
          <w:rFonts w:ascii="Times New Roman" w:hAnsi="Times New Roman"/>
          <w:sz w:val="28"/>
          <w:szCs w:val="28"/>
        </w:rPr>
        <w:t>іті причина СНІДу.</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ВІЛ належить до родини ретровірусів, </w:t>
      </w:r>
      <w:proofErr w:type="gramStart"/>
      <w:r w:rsidRPr="00D5683F">
        <w:rPr>
          <w:rFonts w:ascii="Times New Roman" w:hAnsi="Times New Roman"/>
          <w:sz w:val="28"/>
          <w:szCs w:val="28"/>
        </w:rPr>
        <w:t>п</w:t>
      </w:r>
      <w:proofErr w:type="gramEnd"/>
      <w:r w:rsidRPr="00D5683F">
        <w:rPr>
          <w:rFonts w:ascii="Times New Roman" w:hAnsi="Times New Roman"/>
          <w:sz w:val="28"/>
          <w:szCs w:val="28"/>
        </w:rPr>
        <w:t>ідродини лентивірусів. У своєму складі він містить РНК. ВІЛ відносять до «повільних» ві</w:t>
      </w:r>
      <w:proofErr w:type="gramStart"/>
      <w:r w:rsidRPr="00D5683F">
        <w:rPr>
          <w:rFonts w:ascii="Times New Roman" w:hAnsi="Times New Roman"/>
          <w:sz w:val="28"/>
          <w:szCs w:val="28"/>
        </w:rPr>
        <w:t>рус</w:t>
      </w:r>
      <w:proofErr w:type="gramEnd"/>
      <w:r w:rsidRPr="00D5683F">
        <w:rPr>
          <w:rFonts w:ascii="Times New Roman" w:hAnsi="Times New Roman"/>
          <w:sz w:val="28"/>
          <w:szCs w:val="28"/>
        </w:rPr>
        <w:t xml:space="preserve">ів, характерна риса яких полягає в тому, що вони розвиваються повільно і зумовлюють виникнення хронічної інфекції. Вони здатні проникати в середину генетичного апарату зараженої клітини. Це дозволяє їм, </w:t>
      </w:r>
      <w:r w:rsidRPr="00D5683F">
        <w:rPr>
          <w:rFonts w:ascii="Times New Roman" w:hAnsi="Times New Roman"/>
          <w:sz w:val="28"/>
          <w:szCs w:val="28"/>
        </w:rPr>
        <w:lastRenderedPageBreak/>
        <w:t xml:space="preserve">незважаючи на мізерно </w:t>
      </w:r>
      <w:proofErr w:type="gramStart"/>
      <w:r w:rsidRPr="00D5683F">
        <w:rPr>
          <w:rFonts w:ascii="Times New Roman" w:hAnsi="Times New Roman"/>
          <w:sz w:val="28"/>
          <w:szCs w:val="28"/>
        </w:rPr>
        <w:t>малу</w:t>
      </w:r>
      <w:proofErr w:type="gramEnd"/>
      <w:r w:rsidRPr="00D5683F">
        <w:rPr>
          <w:rFonts w:ascii="Times New Roman" w:hAnsi="Times New Roman"/>
          <w:sz w:val="28"/>
          <w:szCs w:val="28"/>
        </w:rPr>
        <w:t xml:space="preserve"> кількість заражених осіб, залишатися в їх організмах тривалий час і передаватися нащадкам інфікованого.</w:t>
      </w:r>
    </w:p>
    <w:p w:rsidR="00D5683F" w:rsidRDefault="00D5683F" w:rsidP="00D5683F">
      <w:pPr>
        <w:spacing w:after="0" w:line="360" w:lineRule="auto"/>
        <w:ind w:firstLine="709"/>
        <w:jc w:val="both"/>
        <w:rPr>
          <w:rFonts w:ascii="Times New Roman" w:hAnsi="Times New Roman"/>
          <w:sz w:val="28"/>
          <w:szCs w:val="28"/>
          <w:lang w:val="uk-UA"/>
        </w:rPr>
      </w:pPr>
      <w:r w:rsidRPr="00D5683F">
        <w:rPr>
          <w:rFonts w:ascii="Times New Roman" w:hAnsi="Times New Roman"/>
          <w:sz w:val="28"/>
          <w:szCs w:val="28"/>
        </w:rPr>
        <w:t xml:space="preserve">Головною характерною рисою СНІДу є відсутність специфічних симптомів. Він проявляється через </w:t>
      </w:r>
      <w:proofErr w:type="gramStart"/>
      <w:r w:rsidRPr="00D5683F">
        <w:rPr>
          <w:rFonts w:ascii="Times New Roman" w:hAnsi="Times New Roman"/>
          <w:sz w:val="28"/>
          <w:szCs w:val="28"/>
        </w:rPr>
        <w:t>безл</w:t>
      </w:r>
      <w:proofErr w:type="gramEnd"/>
      <w:r w:rsidRPr="00D5683F">
        <w:rPr>
          <w:rFonts w:ascii="Times New Roman" w:hAnsi="Times New Roman"/>
          <w:sz w:val="28"/>
          <w:szCs w:val="28"/>
        </w:rPr>
        <w:t>іч інфекцій і захворювань, що виникають внаслідок руйнування багатьох структур організму, особливо імунної системи.</w:t>
      </w:r>
    </w:p>
    <w:p w:rsidR="00F46900" w:rsidRPr="00F46900" w:rsidRDefault="00F46900" w:rsidP="00D5683F">
      <w:pPr>
        <w:spacing w:after="0" w:line="360" w:lineRule="auto"/>
        <w:ind w:firstLine="709"/>
        <w:jc w:val="both"/>
        <w:rPr>
          <w:rFonts w:ascii="Times New Roman" w:hAnsi="Times New Roman"/>
          <w:sz w:val="28"/>
          <w:szCs w:val="28"/>
          <w:lang w:val="uk-UA"/>
        </w:rPr>
      </w:pPr>
      <w:r>
        <w:rPr>
          <w:rFonts w:ascii="Times New Roman" w:hAnsi="Times New Roman"/>
          <w:noProof/>
          <w:sz w:val="28"/>
          <w:szCs w:val="28"/>
          <w:lang w:eastAsia="ru-RU"/>
        </w:rPr>
        <w:drawing>
          <wp:inline distT="0" distB="0" distL="0" distR="0">
            <wp:extent cx="4470400" cy="3409332"/>
            <wp:effectExtent l="0" t="0" r="635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jpg"/>
                    <pic:cNvPicPr/>
                  </pic:nvPicPr>
                  <pic:blipFill>
                    <a:blip r:embed="rId11">
                      <a:extLst>
                        <a:ext uri="{28A0092B-C50C-407E-A947-70E740481C1C}">
                          <a14:useLocalDpi xmlns:a14="http://schemas.microsoft.com/office/drawing/2010/main" val="0"/>
                        </a:ext>
                      </a:extLst>
                    </a:blip>
                    <a:stretch>
                      <a:fillRect/>
                    </a:stretch>
                  </pic:blipFill>
                  <pic:spPr>
                    <a:xfrm>
                      <a:off x="0" y="0"/>
                      <a:ext cx="4480559" cy="3417080"/>
                    </a:xfrm>
                    <a:prstGeom prst="rect">
                      <a:avLst/>
                    </a:prstGeom>
                  </pic:spPr>
                </pic:pic>
              </a:graphicData>
            </a:graphic>
          </wp:inline>
        </w:drawing>
      </w:r>
    </w:p>
    <w:p w:rsidR="00F46900" w:rsidRDefault="00F46900" w:rsidP="00D5683F">
      <w:pPr>
        <w:spacing w:after="0" w:line="360" w:lineRule="auto"/>
        <w:ind w:firstLine="709"/>
        <w:jc w:val="both"/>
        <w:rPr>
          <w:rFonts w:ascii="Times New Roman" w:hAnsi="Times New Roman"/>
          <w:sz w:val="28"/>
          <w:szCs w:val="28"/>
          <w:lang w:val="uk-UA"/>
        </w:rPr>
      </w:pP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Віруси є тропними до певного типу клітин, які мають рецептори до даного вірусу. </w:t>
      </w:r>
      <w:proofErr w:type="gramStart"/>
      <w:r w:rsidRPr="00D5683F">
        <w:rPr>
          <w:rFonts w:ascii="Times New Roman" w:hAnsi="Times New Roman"/>
          <w:sz w:val="28"/>
          <w:szCs w:val="28"/>
        </w:rPr>
        <w:t>Кр</w:t>
      </w:r>
      <w:proofErr w:type="gramEnd"/>
      <w:r w:rsidRPr="00D5683F">
        <w:rPr>
          <w:rFonts w:ascii="Times New Roman" w:hAnsi="Times New Roman"/>
          <w:sz w:val="28"/>
          <w:szCs w:val="28"/>
        </w:rPr>
        <w:t>ім того геном вірусу здатний вбудовуватися в геном клітини. Рецептором для</w:t>
      </w:r>
      <w:proofErr w:type="gramStart"/>
      <w:r w:rsidRPr="00D5683F">
        <w:rPr>
          <w:rFonts w:ascii="Times New Roman" w:hAnsi="Times New Roman"/>
          <w:sz w:val="28"/>
          <w:szCs w:val="28"/>
        </w:rPr>
        <w:t xml:space="preserve"> В</w:t>
      </w:r>
      <w:proofErr w:type="gramEnd"/>
      <w:r w:rsidRPr="00D5683F">
        <w:rPr>
          <w:rFonts w:ascii="Times New Roman" w:hAnsi="Times New Roman"/>
          <w:sz w:val="28"/>
          <w:szCs w:val="28"/>
        </w:rPr>
        <w:t>ІЛ є диференційний антиген CD4. Розташований на мембрані імунокомпетентних клітин Т-хелперів і Т-індукторів рецептор CD4 виконує функцію розпізнавання антигенів. Фіксація вірусу через gp120</w:t>
      </w:r>
      <w:proofErr w:type="gramStart"/>
      <w:r w:rsidRPr="00D5683F">
        <w:rPr>
          <w:rFonts w:ascii="Times New Roman" w:hAnsi="Times New Roman"/>
          <w:sz w:val="28"/>
          <w:szCs w:val="28"/>
        </w:rPr>
        <w:t xml:space="preserve"> В</w:t>
      </w:r>
      <w:proofErr w:type="gramEnd"/>
      <w:r w:rsidRPr="00D5683F">
        <w:rPr>
          <w:rFonts w:ascii="Times New Roman" w:hAnsi="Times New Roman"/>
          <w:sz w:val="28"/>
          <w:szCs w:val="28"/>
        </w:rPr>
        <w:t>ІЛ-1 (або gp105 — у випадку інфікування ВІЛ-2) з мембранним рецептором CD4-клітини хазяїна блокує основну функцію цих імунокомпетентних клітин — сприйняття сигналів від антигенпрезентуючих клітин. Наступна за рецепцією реплікація вірусу веде до загибелі клітин, випаданню виконуваної ними функції, що й визначає розвиток імунодефіциту.</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lastRenderedPageBreak/>
        <w:t xml:space="preserve">Л. Монтаньє встановив, що збудник СНІДу пригнічує </w:t>
      </w:r>
      <w:proofErr w:type="gramStart"/>
      <w:r w:rsidRPr="00D5683F">
        <w:rPr>
          <w:rFonts w:ascii="Times New Roman" w:hAnsi="Times New Roman"/>
          <w:sz w:val="28"/>
          <w:szCs w:val="28"/>
        </w:rPr>
        <w:t>р</w:t>
      </w:r>
      <w:proofErr w:type="gramEnd"/>
      <w:r w:rsidRPr="00D5683F">
        <w:rPr>
          <w:rFonts w:ascii="Times New Roman" w:hAnsi="Times New Roman"/>
          <w:sz w:val="28"/>
          <w:szCs w:val="28"/>
        </w:rPr>
        <w:t>іст і розмноження в першу чергу Т-клітин, зокрема Т-хелперів, що призводить до їх загибелі. Значна загибель цих клітин можлива і при їх відносно низькій концентрації — 5%.</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ВІЛ властива висока мінливість. В умовах експерименту доведено, що нові копії ВІЛ в антигенному відношенні ві</w:t>
      </w:r>
      <w:proofErr w:type="gramStart"/>
      <w:r w:rsidRPr="00D5683F">
        <w:rPr>
          <w:rFonts w:ascii="Times New Roman" w:hAnsi="Times New Roman"/>
          <w:sz w:val="28"/>
          <w:szCs w:val="28"/>
        </w:rPr>
        <w:t>др</w:t>
      </w:r>
      <w:proofErr w:type="gramEnd"/>
      <w:r w:rsidRPr="00D5683F">
        <w:rPr>
          <w:rFonts w:ascii="Times New Roman" w:hAnsi="Times New Roman"/>
          <w:sz w:val="28"/>
          <w:szCs w:val="28"/>
        </w:rPr>
        <w:t>ізняються від своїх попередників і меншою мірою піддаються дії нейтралізуючих антитіл. В організмі людини постійно відбувається селекція більш агресивних і патогенних вірусів. З прогресуванням захворювання виділяються штами, що швидше і продуктивніше реплікуються.</w:t>
      </w:r>
    </w:p>
    <w:p w:rsidR="00850B47" w:rsidRPr="00D5683F" w:rsidRDefault="00850B47" w:rsidP="00AF7173">
      <w:pPr>
        <w:spacing w:after="0" w:line="360" w:lineRule="auto"/>
        <w:ind w:firstLine="709"/>
        <w:jc w:val="both"/>
        <w:rPr>
          <w:rFonts w:ascii="Times New Roman" w:hAnsi="Times New Roman"/>
          <w:sz w:val="28"/>
          <w:szCs w:val="28"/>
        </w:rPr>
      </w:pPr>
    </w:p>
    <w:p w:rsidR="0037741F" w:rsidRPr="004A15F0" w:rsidRDefault="0037741F" w:rsidP="004A15F0">
      <w:pPr>
        <w:pStyle w:val="1"/>
        <w:numPr>
          <w:ilvl w:val="0"/>
          <w:numId w:val="8"/>
        </w:numPr>
        <w:spacing w:before="0" w:line="360" w:lineRule="auto"/>
        <w:rPr>
          <w:rFonts w:ascii="Times New Roman" w:hAnsi="Times New Roman" w:cs="Times New Roman"/>
          <w:b w:val="0"/>
          <w:color w:val="auto"/>
          <w:lang w:val="uk-UA"/>
        </w:rPr>
      </w:pPr>
      <w:bookmarkStart w:id="3" w:name="_Toc43239197"/>
      <w:r w:rsidRPr="004A15F0">
        <w:rPr>
          <w:rFonts w:ascii="Times New Roman" w:hAnsi="Times New Roman" w:cs="Times New Roman"/>
          <w:b w:val="0"/>
          <w:color w:val="auto"/>
          <w:lang w:val="uk-UA"/>
        </w:rPr>
        <w:t>Епідеміологія</w:t>
      </w:r>
      <w:bookmarkEnd w:id="3"/>
      <w:r w:rsidRPr="004A15F0">
        <w:rPr>
          <w:rFonts w:ascii="Times New Roman" w:hAnsi="Times New Roman" w:cs="Times New Roman"/>
          <w:b w:val="0"/>
          <w:color w:val="auto"/>
          <w:lang w:val="uk-UA"/>
        </w:rPr>
        <w:t xml:space="preserve"> </w:t>
      </w:r>
    </w:p>
    <w:p w:rsidR="0037741F" w:rsidRDefault="0037741F" w:rsidP="0037741F">
      <w:pPr>
        <w:spacing w:after="0" w:line="360" w:lineRule="auto"/>
        <w:jc w:val="both"/>
        <w:rPr>
          <w:rFonts w:ascii="Times New Roman" w:hAnsi="Times New Roman"/>
          <w:sz w:val="28"/>
          <w:szCs w:val="28"/>
          <w:lang w:val="uk-UA"/>
        </w:rPr>
      </w:pP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Джерелом інфекції є інфі</w:t>
      </w:r>
      <w:proofErr w:type="gramStart"/>
      <w:r w:rsidRPr="00D5683F">
        <w:rPr>
          <w:rFonts w:ascii="Times New Roman" w:hAnsi="Times New Roman"/>
          <w:sz w:val="28"/>
          <w:szCs w:val="28"/>
        </w:rPr>
        <w:t>кована або хвора</w:t>
      </w:r>
      <w:proofErr w:type="gramEnd"/>
      <w:r w:rsidRPr="00D5683F">
        <w:rPr>
          <w:rFonts w:ascii="Times New Roman" w:hAnsi="Times New Roman"/>
          <w:sz w:val="28"/>
          <w:szCs w:val="28"/>
        </w:rPr>
        <w:t xml:space="preserve"> людина. Сприйнятливість до ВІ</w:t>
      </w:r>
      <w:proofErr w:type="gramStart"/>
      <w:r w:rsidRPr="00D5683F">
        <w:rPr>
          <w:rFonts w:ascii="Times New Roman" w:hAnsi="Times New Roman"/>
          <w:sz w:val="28"/>
          <w:szCs w:val="28"/>
        </w:rPr>
        <w:t>Л-</w:t>
      </w:r>
      <w:proofErr w:type="gramEnd"/>
      <w:r w:rsidRPr="00D5683F">
        <w:rPr>
          <w:rFonts w:ascii="Times New Roman" w:hAnsi="Times New Roman"/>
          <w:sz w:val="28"/>
          <w:szCs w:val="28"/>
        </w:rPr>
        <w:t>інфекції сягає 100%. Факторами передачі інфекції є інфіковані біологічні середовища організму людини: кров, сперма, вагінальний секрет, тканини або органи.</w:t>
      </w:r>
    </w:p>
    <w:p w:rsidR="00D5683F" w:rsidRPr="00D5683F" w:rsidRDefault="00D5683F" w:rsidP="00D5683F">
      <w:pPr>
        <w:spacing w:after="0" w:line="360" w:lineRule="auto"/>
        <w:ind w:firstLine="709"/>
        <w:jc w:val="both"/>
        <w:rPr>
          <w:rFonts w:ascii="Times New Roman" w:hAnsi="Times New Roman"/>
          <w:b/>
          <w:bCs/>
          <w:sz w:val="28"/>
          <w:szCs w:val="28"/>
        </w:rPr>
      </w:pPr>
      <w:r w:rsidRPr="00D5683F">
        <w:rPr>
          <w:rFonts w:ascii="Times New Roman" w:hAnsi="Times New Roman"/>
          <w:b/>
          <w:bCs/>
          <w:sz w:val="28"/>
          <w:szCs w:val="28"/>
        </w:rPr>
        <w:t xml:space="preserve">Інфекція </w:t>
      </w:r>
      <w:proofErr w:type="gramStart"/>
      <w:r w:rsidRPr="00D5683F">
        <w:rPr>
          <w:rFonts w:ascii="Times New Roman" w:hAnsi="Times New Roman"/>
          <w:b/>
          <w:bCs/>
          <w:sz w:val="28"/>
          <w:szCs w:val="28"/>
        </w:rPr>
        <w:t>передається</w:t>
      </w:r>
      <w:proofErr w:type="gramEnd"/>
      <w:r w:rsidRPr="00D5683F">
        <w:rPr>
          <w:rFonts w:ascii="Times New Roman" w:hAnsi="Times New Roman"/>
          <w:b/>
          <w:bCs/>
          <w:sz w:val="28"/>
          <w:szCs w:val="28"/>
        </w:rPr>
        <w:t>:</w:t>
      </w:r>
    </w:p>
    <w:p w:rsidR="00D5683F" w:rsidRPr="00D5683F" w:rsidRDefault="00D5683F" w:rsidP="00D5683F">
      <w:pPr>
        <w:numPr>
          <w:ilvl w:val="0"/>
          <w:numId w:val="13"/>
        </w:numPr>
        <w:spacing w:after="0" w:line="360" w:lineRule="auto"/>
        <w:jc w:val="both"/>
        <w:rPr>
          <w:rFonts w:ascii="Times New Roman" w:hAnsi="Times New Roman"/>
          <w:sz w:val="28"/>
          <w:szCs w:val="28"/>
        </w:rPr>
      </w:pPr>
      <w:r w:rsidRPr="00D5683F">
        <w:rPr>
          <w:rFonts w:ascii="Times New Roman" w:hAnsi="Times New Roman"/>
          <w:sz w:val="28"/>
          <w:szCs w:val="28"/>
        </w:rPr>
        <w:t>Статевим шляхом.</w:t>
      </w:r>
    </w:p>
    <w:p w:rsidR="00D5683F" w:rsidRPr="00D5683F" w:rsidRDefault="00D5683F" w:rsidP="00D5683F">
      <w:pPr>
        <w:numPr>
          <w:ilvl w:val="0"/>
          <w:numId w:val="13"/>
        </w:numPr>
        <w:spacing w:after="0" w:line="360" w:lineRule="auto"/>
        <w:jc w:val="both"/>
        <w:rPr>
          <w:rFonts w:ascii="Times New Roman" w:hAnsi="Times New Roman"/>
          <w:sz w:val="28"/>
          <w:szCs w:val="28"/>
        </w:rPr>
      </w:pPr>
      <w:proofErr w:type="gramStart"/>
      <w:r w:rsidRPr="00D5683F">
        <w:rPr>
          <w:rFonts w:ascii="Times New Roman" w:hAnsi="Times New Roman"/>
          <w:sz w:val="28"/>
          <w:szCs w:val="28"/>
        </w:rPr>
        <w:t>П</w:t>
      </w:r>
      <w:proofErr w:type="gramEnd"/>
      <w:r w:rsidRPr="00D5683F">
        <w:rPr>
          <w:rFonts w:ascii="Times New Roman" w:hAnsi="Times New Roman"/>
          <w:sz w:val="28"/>
          <w:szCs w:val="28"/>
        </w:rPr>
        <w:t>ід час переливання крові, пересадки органів.</w:t>
      </w:r>
    </w:p>
    <w:p w:rsidR="00D5683F" w:rsidRPr="00D5683F" w:rsidRDefault="00D5683F" w:rsidP="00D5683F">
      <w:pPr>
        <w:numPr>
          <w:ilvl w:val="0"/>
          <w:numId w:val="13"/>
        </w:numPr>
        <w:spacing w:after="0" w:line="360" w:lineRule="auto"/>
        <w:jc w:val="both"/>
        <w:rPr>
          <w:rFonts w:ascii="Times New Roman" w:hAnsi="Times New Roman"/>
          <w:sz w:val="28"/>
          <w:szCs w:val="28"/>
        </w:rPr>
      </w:pPr>
      <w:r w:rsidRPr="00D5683F">
        <w:rPr>
          <w:rFonts w:ascii="Times New Roman" w:hAnsi="Times New Roman"/>
          <w:sz w:val="28"/>
          <w:szCs w:val="28"/>
        </w:rPr>
        <w:t>Через медичний інструментарій.</w:t>
      </w:r>
    </w:p>
    <w:p w:rsidR="00D5683F" w:rsidRPr="00D5683F" w:rsidRDefault="00D5683F" w:rsidP="00D5683F">
      <w:pPr>
        <w:numPr>
          <w:ilvl w:val="0"/>
          <w:numId w:val="13"/>
        </w:numPr>
        <w:spacing w:after="0" w:line="360" w:lineRule="auto"/>
        <w:jc w:val="both"/>
        <w:rPr>
          <w:rFonts w:ascii="Times New Roman" w:hAnsi="Times New Roman"/>
          <w:sz w:val="28"/>
          <w:szCs w:val="28"/>
        </w:rPr>
      </w:pPr>
      <w:r w:rsidRPr="00D5683F">
        <w:rPr>
          <w:rFonts w:ascii="Times New Roman" w:hAnsi="Times New Roman"/>
          <w:sz w:val="28"/>
          <w:szCs w:val="28"/>
        </w:rPr>
        <w:t>Через плаценту.</w:t>
      </w:r>
    </w:p>
    <w:p w:rsidR="00D5683F" w:rsidRPr="00D5683F" w:rsidRDefault="00D5683F" w:rsidP="00D5683F">
      <w:pPr>
        <w:numPr>
          <w:ilvl w:val="0"/>
          <w:numId w:val="13"/>
        </w:numPr>
        <w:spacing w:after="0" w:line="360" w:lineRule="auto"/>
        <w:jc w:val="both"/>
        <w:rPr>
          <w:rFonts w:ascii="Times New Roman" w:hAnsi="Times New Roman"/>
          <w:sz w:val="28"/>
          <w:szCs w:val="28"/>
        </w:rPr>
      </w:pPr>
      <w:proofErr w:type="gramStart"/>
      <w:r w:rsidRPr="00D5683F">
        <w:rPr>
          <w:rFonts w:ascii="Times New Roman" w:hAnsi="Times New Roman"/>
          <w:sz w:val="28"/>
          <w:szCs w:val="28"/>
        </w:rPr>
        <w:t>П</w:t>
      </w:r>
      <w:proofErr w:type="gramEnd"/>
      <w:r w:rsidRPr="00D5683F">
        <w:rPr>
          <w:rFonts w:ascii="Times New Roman" w:hAnsi="Times New Roman"/>
          <w:sz w:val="28"/>
          <w:szCs w:val="28"/>
        </w:rPr>
        <w:t>ід час проходження через родові шляхи інфікованої матері.</w:t>
      </w:r>
    </w:p>
    <w:p w:rsidR="00D5683F" w:rsidRPr="00D5683F" w:rsidRDefault="00D5683F" w:rsidP="00D5683F">
      <w:pPr>
        <w:numPr>
          <w:ilvl w:val="0"/>
          <w:numId w:val="13"/>
        </w:numPr>
        <w:spacing w:after="0" w:line="360" w:lineRule="auto"/>
        <w:jc w:val="both"/>
        <w:rPr>
          <w:rFonts w:ascii="Times New Roman" w:hAnsi="Times New Roman"/>
          <w:sz w:val="28"/>
          <w:szCs w:val="28"/>
        </w:rPr>
      </w:pPr>
      <w:r w:rsidRPr="00D5683F">
        <w:rPr>
          <w:rFonts w:ascii="Times New Roman" w:hAnsi="Times New Roman"/>
          <w:sz w:val="28"/>
          <w:szCs w:val="28"/>
        </w:rPr>
        <w:t>Через грудне молоко.</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У більшості країн </w:t>
      </w:r>
      <w:proofErr w:type="gramStart"/>
      <w:r w:rsidRPr="00D5683F">
        <w:rPr>
          <w:rFonts w:ascii="Times New Roman" w:hAnsi="Times New Roman"/>
          <w:sz w:val="28"/>
          <w:szCs w:val="28"/>
        </w:rPr>
        <w:t>св</w:t>
      </w:r>
      <w:proofErr w:type="gramEnd"/>
      <w:r w:rsidRPr="00D5683F">
        <w:rPr>
          <w:rFonts w:ascii="Times New Roman" w:hAnsi="Times New Roman"/>
          <w:sz w:val="28"/>
          <w:szCs w:val="28"/>
        </w:rPr>
        <w:t>іту близько 80% дітей інфікуються від ВІЛ-інфікованих матерів. На сьогодні вважається, що існує три періоди, під час яких інфікована мати може передати вірус дитині:</w:t>
      </w:r>
    </w:p>
    <w:p w:rsidR="00D5683F" w:rsidRPr="00D5683F" w:rsidRDefault="00D5683F" w:rsidP="00D5683F">
      <w:pPr>
        <w:numPr>
          <w:ilvl w:val="0"/>
          <w:numId w:val="14"/>
        </w:numPr>
        <w:spacing w:after="0" w:line="360" w:lineRule="auto"/>
        <w:jc w:val="both"/>
        <w:rPr>
          <w:rFonts w:ascii="Times New Roman" w:hAnsi="Times New Roman"/>
          <w:sz w:val="28"/>
          <w:szCs w:val="28"/>
        </w:rPr>
      </w:pPr>
      <w:proofErr w:type="gramStart"/>
      <w:r w:rsidRPr="00D5683F">
        <w:rPr>
          <w:rFonts w:ascii="Times New Roman" w:hAnsi="Times New Roman"/>
          <w:sz w:val="28"/>
          <w:szCs w:val="28"/>
        </w:rPr>
        <w:t>у пер</w:t>
      </w:r>
      <w:proofErr w:type="gramEnd"/>
      <w:r w:rsidRPr="00D5683F">
        <w:rPr>
          <w:rFonts w:ascii="Times New Roman" w:hAnsi="Times New Roman"/>
          <w:sz w:val="28"/>
          <w:szCs w:val="28"/>
        </w:rPr>
        <w:t>іод виношування плода;</w:t>
      </w:r>
    </w:p>
    <w:p w:rsidR="00D5683F" w:rsidRPr="00D5683F" w:rsidRDefault="00D5683F" w:rsidP="00D5683F">
      <w:pPr>
        <w:numPr>
          <w:ilvl w:val="0"/>
          <w:numId w:val="14"/>
        </w:numPr>
        <w:spacing w:after="0" w:line="360" w:lineRule="auto"/>
        <w:jc w:val="both"/>
        <w:rPr>
          <w:rFonts w:ascii="Times New Roman" w:hAnsi="Times New Roman"/>
          <w:sz w:val="28"/>
          <w:szCs w:val="28"/>
        </w:rPr>
      </w:pPr>
      <w:r w:rsidRPr="00D5683F">
        <w:rPr>
          <w:rFonts w:ascii="Times New Roman" w:hAnsi="Times New Roman"/>
          <w:sz w:val="28"/>
          <w:szCs w:val="28"/>
        </w:rPr>
        <w:t>у період пологі</w:t>
      </w:r>
      <w:proofErr w:type="gramStart"/>
      <w:r w:rsidRPr="00D5683F">
        <w:rPr>
          <w:rFonts w:ascii="Times New Roman" w:hAnsi="Times New Roman"/>
          <w:sz w:val="28"/>
          <w:szCs w:val="28"/>
        </w:rPr>
        <w:t>в</w:t>
      </w:r>
      <w:proofErr w:type="gramEnd"/>
      <w:r w:rsidRPr="00D5683F">
        <w:rPr>
          <w:rFonts w:ascii="Times New Roman" w:hAnsi="Times New Roman"/>
          <w:sz w:val="28"/>
          <w:szCs w:val="28"/>
        </w:rPr>
        <w:t>;</w:t>
      </w:r>
    </w:p>
    <w:p w:rsidR="00D5683F" w:rsidRPr="00D5683F" w:rsidRDefault="00D5683F" w:rsidP="00D5683F">
      <w:pPr>
        <w:numPr>
          <w:ilvl w:val="0"/>
          <w:numId w:val="14"/>
        </w:numPr>
        <w:spacing w:after="0" w:line="360" w:lineRule="auto"/>
        <w:jc w:val="both"/>
        <w:rPr>
          <w:rFonts w:ascii="Times New Roman" w:hAnsi="Times New Roman"/>
          <w:sz w:val="28"/>
          <w:szCs w:val="28"/>
        </w:rPr>
      </w:pPr>
      <w:proofErr w:type="gramStart"/>
      <w:r w:rsidRPr="00D5683F">
        <w:rPr>
          <w:rFonts w:ascii="Times New Roman" w:hAnsi="Times New Roman"/>
          <w:sz w:val="28"/>
          <w:szCs w:val="28"/>
        </w:rPr>
        <w:t>п</w:t>
      </w:r>
      <w:proofErr w:type="gramEnd"/>
      <w:r w:rsidRPr="00D5683F">
        <w:rPr>
          <w:rFonts w:ascii="Times New Roman" w:hAnsi="Times New Roman"/>
          <w:sz w:val="28"/>
          <w:szCs w:val="28"/>
        </w:rPr>
        <w:t>ісля народження.</w:t>
      </w:r>
    </w:p>
    <w:p w:rsidR="00D5683F" w:rsidRPr="00F46900" w:rsidRDefault="00D5683F" w:rsidP="00F46900">
      <w:pPr>
        <w:spacing w:after="0" w:line="360" w:lineRule="auto"/>
        <w:ind w:firstLine="709"/>
        <w:jc w:val="center"/>
        <w:rPr>
          <w:rFonts w:ascii="Times New Roman" w:hAnsi="Times New Roman"/>
          <w:bCs/>
          <w:sz w:val="28"/>
          <w:szCs w:val="28"/>
        </w:rPr>
      </w:pPr>
      <w:r w:rsidRPr="00F46900">
        <w:rPr>
          <w:rFonts w:ascii="Times New Roman" w:hAnsi="Times New Roman"/>
          <w:bCs/>
          <w:sz w:val="28"/>
          <w:szCs w:val="28"/>
        </w:rPr>
        <w:lastRenderedPageBreak/>
        <w:t>Період виношування плода</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За результатами </w:t>
      </w:r>
      <w:proofErr w:type="gramStart"/>
      <w:r w:rsidRPr="00D5683F">
        <w:rPr>
          <w:rFonts w:ascii="Times New Roman" w:hAnsi="Times New Roman"/>
          <w:sz w:val="28"/>
          <w:szCs w:val="28"/>
        </w:rPr>
        <w:t>досл</w:t>
      </w:r>
      <w:proofErr w:type="gramEnd"/>
      <w:r w:rsidRPr="00D5683F">
        <w:rPr>
          <w:rFonts w:ascii="Times New Roman" w:hAnsi="Times New Roman"/>
          <w:sz w:val="28"/>
          <w:szCs w:val="28"/>
        </w:rPr>
        <w:t>ідження було встановлено, що ВІЛ може бути переданий плоду навіть у термін вагітності 8 тиж, оскільки його знаходили в абортованому плоді. Однак в основному передача вірусу відбувається на пізніх термінах вагітності або під час пологів. У період вагітності майбутня мати може передати ві</w:t>
      </w:r>
      <w:proofErr w:type="gramStart"/>
      <w:r w:rsidRPr="00D5683F">
        <w:rPr>
          <w:rFonts w:ascii="Times New Roman" w:hAnsi="Times New Roman"/>
          <w:sz w:val="28"/>
          <w:szCs w:val="28"/>
        </w:rPr>
        <w:t>рус</w:t>
      </w:r>
      <w:proofErr w:type="gramEnd"/>
      <w:r w:rsidRPr="00D5683F">
        <w:rPr>
          <w:rFonts w:ascii="Times New Roman" w:hAnsi="Times New Roman"/>
          <w:sz w:val="28"/>
          <w:szCs w:val="28"/>
        </w:rPr>
        <w:t xml:space="preserve"> із свого кровотоку через плаценту плода.</w:t>
      </w:r>
    </w:p>
    <w:p w:rsidR="00D5683F" w:rsidRPr="00D5683F" w:rsidRDefault="00D5683F" w:rsidP="00D5683F">
      <w:pPr>
        <w:spacing w:after="0" w:line="360" w:lineRule="auto"/>
        <w:ind w:firstLine="709"/>
        <w:jc w:val="both"/>
        <w:rPr>
          <w:rFonts w:ascii="Times New Roman" w:hAnsi="Times New Roman"/>
          <w:sz w:val="28"/>
          <w:szCs w:val="28"/>
        </w:rPr>
      </w:pPr>
      <w:r w:rsidRPr="00D5683F">
        <w:rPr>
          <w:rFonts w:ascii="Times New Roman" w:hAnsi="Times New Roman"/>
          <w:sz w:val="28"/>
          <w:szCs w:val="28"/>
        </w:rPr>
        <w:t xml:space="preserve">Фактори, що </w:t>
      </w:r>
      <w:proofErr w:type="gramStart"/>
      <w:r w:rsidRPr="00D5683F">
        <w:rPr>
          <w:rFonts w:ascii="Times New Roman" w:hAnsi="Times New Roman"/>
          <w:sz w:val="28"/>
          <w:szCs w:val="28"/>
        </w:rPr>
        <w:t>п</w:t>
      </w:r>
      <w:proofErr w:type="gramEnd"/>
      <w:r w:rsidRPr="00D5683F">
        <w:rPr>
          <w:rFonts w:ascii="Times New Roman" w:hAnsi="Times New Roman"/>
          <w:sz w:val="28"/>
          <w:szCs w:val="28"/>
        </w:rPr>
        <w:t>ідвищують ризик допологової передачі вірусу:</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високе вірусне навантаження у матері;</w:t>
      </w:r>
    </w:p>
    <w:p w:rsidR="00D5683F" w:rsidRPr="00D5683F" w:rsidRDefault="00D5683F" w:rsidP="00D5683F">
      <w:pPr>
        <w:numPr>
          <w:ilvl w:val="0"/>
          <w:numId w:val="15"/>
        </w:numPr>
        <w:spacing w:after="0" w:line="360" w:lineRule="auto"/>
        <w:jc w:val="both"/>
        <w:rPr>
          <w:rFonts w:ascii="Times New Roman" w:hAnsi="Times New Roman"/>
          <w:sz w:val="28"/>
          <w:szCs w:val="28"/>
        </w:rPr>
      </w:pPr>
      <w:proofErr w:type="gramStart"/>
      <w:r w:rsidRPr="00D5683F">
        <w:rPr>
          <w:rFonts w:ascii="Times New Roman" w:hAnsi="Times New Roman"/>
          <w:sz w:val="28"/>
          <w:szCs w:val="28"/>
        </w:rPr>
        <w:t>р</w:t>
      </w:r>
      <w:proofErr w:type="gramEnd"/>
      <w:r w:rsidRPr="00D5683F">
        <w:rPr>
          <w:rFonts w:ascii="Times New Roman" w:hAnsi="Times New Roman"/>
          <w:sz w:val="28"/>
          <w:szCs w:val="28"/>
        </w:rPr>
        <w:t>івень CD4-клітин у матері нижчий за 200 в 1 мкл;</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наявність запалення плацентарної мембрани;</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подовжений безводний період пологі</w:t>
      </w:r>
      <w:proofErr w:type="gramStart"/>
      <w:r w:rsidRPr="00D5683F">
        <w:rPr>
          <w:rFonts w:ascii="Times New Roman" w:hAnsi="Times New Roman"/>
          <w:sz w:val="28"/>
          <w:szCs w:val="28"/>
        </w:rPr>
        <w:t>в</w:t>
      </w:r>
      <w:proofErr w:type="gramEnd"/>
      <w:r w:rsidRPr="00D5683F">
        <w:rPr>
          <w:rFonts w:ascii="Times New Roman" w:hAnsi="Times New Roman"/>
          <w:sz w:val="28"/>
          <w:szCs w:val="28"/>
        </w:rPr>
        <w:t>;</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 xml:space="preserve">наявність СНІД-асоційованої патології </w:t>
      </w:r>
      <w:proofErr w:type="gramStart"/>
      <w:r w:rsidRPr="00D5683F">
        <w:rPr>
          <w:rFonts w:ascii="Times New Roman" w:hAnsi="Times New Roman"/>
          <w:sz w:val="28"/>
          <w:szCs w:val="28"/>
        </w:rPr>
        <w:t>у</w:t>
      </w:r>
      <w:proofErr w:type="gramEnd"/>
      <w:r w:rsidRPr="00D5683F">
        <w:rPr>
          <w:rFonts w:ascii="Times New Roman" w:hAnsi="Times New Roman"/>
          <w:sz w:val="28"/>
          <w:szCs w:val="28"/>
        </w:rPr>
        <w:t xml:space="preserve"> матері;</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 xml:space="preserve">ослаблення імунної системи матері внаслідок інфекційних та хронічних захворювань, що </w:t>
      </w:r>
      <w:proofErr w:type="gramStart"/>
      <w:r w:rsidRPr="00D5683F">
        <w:rPr>
          <w:rFonts w:ascii="Times New Roman" w:hAnsi="Times New Roman"/>
          <w:sz w:val="28"/>
          <w:szCs w:val="28"/>
        </w:rPr>
        <w:t>п</w:t>
      </w:r>
      <w:proofErr w:type="gramEnd"/>
      <w:r w:rsidRPr="00D5683F">
        <w:rPr>
          <w:rFonts w:ascii="Times New Roman" w:hAnsi="Times New Roman"/>
          <w:sz w:val="28"/>
          <w:szCs w:val="28"/>
        </w:rPr>
        <w:t>ідвищує ризик інфікування дитини ВІЛ-інфекцією;</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гестаційний вік дитини — недоношені діти частіше інфікуються</w:t>
      </w:r>
      <w:proofErr w:type="gramStart"/>
      <w:r w:rsidRPr="00D5683F">
        <w:rPr>
          <w:rFonts w:ascii="Times New Roman" w:hAnsi="Times New Roman"/>
          <w:sz w:val="28"/>
          <w:szCs w:val="28"/>
        </w:rPr>
        <w:t xml:space="preserve"> В</w:t>
      </w:r>
      <w:proofErr w:type="gramEnd"/>
      <w:r w:rsidRPr="00D5683F">
        <w:rPr>
          <w:rFonts w:ascii="Times New Roman" w:hAnsi="Times New Roman"/>
          <w:sz w:val="28"/>
          <w:szCs w:val="28"/>
        </w:rPr>
        <w:t>ІЛ;</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 xml:space="preserve">внутрішньовенна наркоманія </w:t>
      </w:r>
      <w:proofErr w:type="gramStart"/>
      <w:r w:rsidRPr="00D5683F">
        <w:rPr>
          <w:rFonts w:ascii="Times New Roman" w:hAnsi="Times New Roman"/>
          <w:sz w:val="28"/>
          <w:szCs w:val="28"/>
        </w:rPr>
        <w:t>у</w:t>
      </w:r>
      <w:proofErr w:type="gramEnd"/>
      <w:r w:rsidRPr="00D5683F">
        <w:rPr>
          <w:rFonts w:ascii="Times New Roman" w:hAnsi="Times New Roman"/>
          <w:sz w:val="28"/>
          <w:szCs w:val="28"/>
        </w:rPr>
        <w:t xml:space="preserve"> матері;</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попередні вагітності;</w:t>
      </w:r>
    </w:p>
    <w:p w:rsidR="00D5683F" w:rsidRPr="00D5683F" w:rsidRDefault="00D5683F" w:rsidP="00D5683F">
      <w:pPr>
        <w:numPr>
          <w:ilvl w:val="0"/>
          <w:numId w:val="15"/>
        </w:numPr>
        <w:spacing w:after="0" w:line="360" w:lineRule="auto"/>
        <w:jc w:val="both"/>
        <w:rPr>
          <w:rFonts w:ascii="Times New Roman" w:hAnsi="Times New Roman"/>
          <w:sz w:val="28"/>
          <w:szCs w:val="28"/>
        </w:rPr>
      </w:pPr>
      <w:r w:rsidRPr="00D5683F">
        <w:rPr>
          <w:rFonts w:ascii="Times New Roman" w:hAnsi="Times New Roman"/>
          <w:sz w:val="28"/>
          <w:szCs w:val="28"/>
        </w:rPr>
        <w:t>дефіцит вітаміну А.</w:t>
      </w:r>
    </w:p>
    <w:p w:rsidR="00D5683F" w:rsidRPr="00D5683F" w:rsidRDefault="00D5683F" w:rsidP="00F46900">
      <w:pPr>
        <w:spacing w:after="0" w:line="360" w:lineRule="auto"/>
        <w:ind w:firstLine="709"/>
        <w:jc w:val="center"/>
        <w:rPr>
          <w:rFonts w:ascii="Times New Roman" w:hAnsi="Times New Roman"/>
          <w:b/>
          <w:bCs/>
          <w:sz w:val="28"/>
          <w:szCs w:val="28"/>
        </w:rPr>
      </w:pPr>
      <w:r w:rsidRPr="00F46900">
        <w:rPr>
          <w:rFonts w:ascii="Times New Roman" w:hAnsi="Times New Roman"/>
          <w:bCs/>
          <w:sz w:val="28"/>
          <w:szCs w:val="28"/>
        </w:rPr>
        <w:t>Пологовий</w:t>
      </w:r>
      <w:r w:rsidRPr="00D5683F">
        <w:rPr>
          <w:rFonts w:ascii="Times New Roman" w:hAnsi="Times New Roman"/>
          <w:b/>
          <w:bCs/>
          <w:sz w:val="28"/>
          <w:szCs w:val="28"/>
        </w:rPr>
        <w:t xml:space="preserve"> </w:t>
      </w:r>
      <w:r w:rsidRPr="00F46900">
        <w:rPr>
          <w:rFonts w:ascii="Times New Roman" w:hAnsi="Times New Roman"/>
          <w:bCs/>
          <w:sz w:val="28"/>
          <w:szCs w:val="28"/>
        </w:rPr>
        <w:t>період</w:t>
      </w:r>
    </w:p>
    <w:p w:rsidR="00D5683F" w:rsidRPr="00D5683F" w:rsidRDefault="00D5683F" w:rsidP="00D5683F">
      <w:pPr>
        <w:spacing w:after="0" w:line="360" w:lineRule="auto"/>
        <w:ind w:firstLine="709"/>
        <w:jc w:val="both"/>
        <w:rPr>
          <w:rFonts w:ascii="Times New Roman" w:hAnsi="Times New Roman"/>
          <w:sz w:val="28"/>
          <w:szCs w:val="28"/>
        </w:rPr>
      </w:pPr>
      <w:proofErr w:type="gramStart"/>
      <w:r w:rsidRPr="00D5683F">
        <w:rPr>
          <w:rFonts w:ascii="Times New Roman" w:hAnsi="Times New Roman"/>
          <w:sz w:val="28"/>
          <w:szCs w:val="28"/>
        </w:rPr>
        <w:t>П</w:t>
      </w:r>
      <w:proofErr w:type="gramEnd"/>
      <w:r w:rsidRPr="00D5683F">
        <w:rPr>
          <w:rFonts w:ascii="Times New Roman" w:hAnsi="Times New Roman"/>
          <w:sz w:val="28"/>
          <w:szCs w:val="28"/>
        </w:rPr>
        <w:t>ід час проходження через родовий канал дитина зазнає впливу крові і вагінального секрету інфікованої матері. Раннє відділення плаценти з матки, а також все, що веде до пошкодження шкірних покривів дитини (наприклад, застосування акушерських щипців), може призвести до підвищення впливу на дитину материнської крові:</w:t>
      </w:r>
    </w:p>
    <w:p w:rsidR="00D5683F" w:rsidRPr="00D5683F" w:rsidRDefault="00D5683F" w:rsidP="00D5683F">
      <w:pPr>
        <w:numPr>
          <w:ilvl w:val="0"/>
          <w:numId w:val="16"/>
        </w:numPr>
        <w:spacing w:after="0" w:line="360" w:lineRule="auto"/>
        <w:jc w:val="both"/>
        <w:rPr>
          <w:rFonts w:ascii="Times New Roman" w:hAnsi="Times New Roman"/>
          <w:sz w:val="28"/>
          <w:szCs w:val="28"/>
        </w:rPr>
      </w:pPr>
      <w:r w:rsidRPr="00D5683F">
        <w:rPr>
          <w:rFonts w:ascii="Times New Roman" w:hAnsi="Times New Roman"/>
          <w:sz w:val="28"/>
          <w:szCs w:val="28"/>
        </w:rPr>
        <w:t>тривалі пологи з розривом мембран;</w:t>
      </w:r>
    </w:p>
    <w:p w:rsidR="00D5683F" w:rsidRPr="00D5683F" w:rsidRDefault="00D5683F" w:rsidP="00D5683F">
      <w:pPr>
        <w:numPr>
          <w:ilvl w:val="0"/>
          <w:numId w:val="16"/>
        </w:numPr>
        <w:spacing w:after="0" w:line="360" w:lineRule="auto"/>
        <w:jc w:val="both"/>
        <w:rPr>
          <w:rFonts w:ascii="Times New Roman" w:hAnsi="Times New Roman"/>
          <w:sz w:val="28"/>
          <w:szCs w:val="28"/>
        </w:rPr>
      </w:pPr>
      <w:r w:rsidRPr="00D5683F">
        <w:rPr>
          <w:rFonts w:ascii="Times New Roman" w:hAnsi="Times New Roman"/>
          <w:sz w:val="28"/>
          <w:szCs w:val="28"/>
        </w:rPr>
        <w:t xml:space="preserve">інвазивні втручання, що пошкоджують </w:t>
      </w:r>
      <w:proofErr w:type="gramStart"/>
      <w:r w:rsidRPr="00D5683F">
        <w:rPr>
          <w:rFonts w:ascii="Times New Roman" w:hAnsi="Times New Roman"/>
          <w:sz w:val="28"/>
          <w:szCs w:val="28"/>
        </w:rPr>
        <w:t>пл</w:t>
      </w:r>
      <w:proofErr w:type="gramEnd"/>
      <w:r w:rsidRPr="00D5683F">
        <w:rPr>
          <w:rFonts w:ascii="Times New Roman" w:hAnsi="Times New Roman"/>
          <w:sz w:val="28"/>
          <w:szCs w:val="28"/>
        </w:rPr>
        <w:t>ід;</w:t>
      </w:r>
    </w:p>
    <w:p w:rsidR="00D5683F" w:rsidRPr="00D5683F" w:rsidRDefault="00D5683F" w:rsidP="00D5683F">
      <w:pPr>
        <w:numPr>
          <w:ilvl w:val="0"/>
          <w:numId w:val="16"/>
        </w:numPr>
        <w:spacing w:after="0" w:line="360" w:lineRule="auto"/>
        <w:jc w:val="both"/>
        <w:rPr>
          <w:rFonts w:ascii="Times New Roman" w:hAnsi="Times New Roman"/>
          <w:sz w:val="28"/>
          <w:szCs w:val="28"/>
        </w:rPr>
      </w:pPr>
      <w:proofErr w:type="gramStart"/>
      <w:r w:rsidRPr="00D5683F">
        <w:rPr>
          <w:rFonts w:ascii="Times New Roman" w:hAnsi="Times New Roman"/>
          <w:sz w:val="28"/>
          <w:szCs w:val="28"/>
        </w:rPr>
        <w:t>еп</w:t>
      </w:r>
      <w:proofErr w:type="gramEnd"/>
      <w:r w:rsidRPr="00D5683F">
        <w:rPr>
          <w:rFonts w:ascii="Times New Roman" w:hAnsi="Times New Roman"/>
          <w:sz w:val="28"/>
          <w:szCs w:val="28"/>
        </w:rPr>
        <w:t>ізіотомія;</w:t>
      </w:r>
    </w:p>
    <w:p w:rsidR="00D5683F" w:rsidRPr="00D5683F" w:rsidRDefault="00D5683F" w:rsidP="00D5683F">
      <w:pPr>
        <w:numPr>
          <w:ilvl w:val="0"/>
          <w:numId w:val="16"/>
        </w:numPr>
        <w:spacing w:after="0" w:line="360" w:lineRule="auto"/>
        <w:jc w:val="both"/>
        <w:rPr>
          <w:rFonts w:ascii="Times New Roman" w:hAnsi="Times New Roman"/>
          <w:sz w:val="28"/>
          <w:szCs w:val="28"/>
        </w:rPr>
      </w:pPr>
      <w:r w:rsidRPr="00D5683F">
        <w:rPr>
          <w:rFonts w:ascii="Times New Roman" w:hAnsi="Times New Roman"/>
          <w:sz w:val="28"/>
          <w:szCs w:val="28"/>
        </w:rPr>
        <w:t xml:space="preserve">високий ступінь контактів </w:t>
      </w:r>
      <w:proofErr w:type="gramStart"/>
      <w:r w:rsidRPr="00D5683F">
        <w:rPr>
          <w:rFonts w:ascii="Times New Roman" w:hAnsi="Times New Roman"/>
          <w:sz w:val="28"/>
          <w:szCs w:val="28"/>
        </w:rPr>
        <w:t>р</w:t>
      </w:r>
      <w:proofErr w:type="gramEnd"/>
      <w:r w:rsidRPr="00D5683F">
        <w:rPr>
          <w:rFonts w:ascii="Times New Roman" w:hAnsi="Times New Roman"/>
          <w:sz w:val="28"/>
          <w:szCs w:val="28"/>
        </w:rPr>
        <w:t>ідин матері і немовляти.</w:t>
      </w:r>
    </w:p>
    <w:p w:rsidR="00F46900" w:rsidRDefault="00F46900" w:rsidP="00D5683F">
      <w:pPr>
        <w:spacing w:after="0" w:line="360" w:lineRule="auto"/>
        <w:ind w:firstLine="709"/>
        <w:jc w:val="both"/>
        <w:rPr>
          <w:rFonts w:ascii="Times New Roman" w:hAnsi="Times New Roman"/>
          <w:b/>
          <w:bCs/>
          <w:sz w:val="28"/>
          <w:szCs w:val="28"/>
          <w:lang w:val="uk-UA"/>
        </w:rPr>
      </w:pPr>
    </w:p>
    <w:p w:rsidR="00F46900" w:rsidRDefault="00F46900" w:rsidP="00D5683F">
      <w:pPr>
        <w:spacing w:after="0" w:line="360" w:lineRule="auto"/>
        <w:ind w:firstLine="709"/>
        <w:jc w:val="both"/>
        <w:rPr>
          <w:rFonts w:ascii="Times New Roman" w:hAnsi="Times New Roman"/>
          <w:b/>
          <w:bCs/>
          <w:sz w:val="28"/>
          <w:szCs w:val="28"/>
          <w:lang w:val="uk-UA"/>
        </w:rPr>
      </w:pPr>
    </w:p>
    <w:p w:rsidR="00D5683F" w:rsidRPr="00F46900" w:rsidRDefault="00D5683F" w:rsidP="00F46900">
      <w:pPr>
        <w:spacing w:after="0" w:line="360" w:lineRule="auto"/>
        <w:ind w:firstLine="709"/>
        <w:jc w:val="center"/>
        <w:rPr>
          <w:rFonts w:ascii="Times New Roman" w:hAnsi="Times New Roman"/>
          <w:bCs/>
          <w:sz w:val="28"/>
          <w:szCs w:val="28"/>
        </w:rPr>
      </w:pPr>
      <w:proofErr w:type="gramStart"/>
      <w:r w:rsidRPr="00F46900">
        <w:rPr>
          <w:rFonts w:ascii="Times New Roman" w:hAnsi="Times New Roman"/>
          <w:bCs/>
          <w:sz w:val="28"/>
          <w:szCs w:val="28"/>
        </w:rPr>
        <w:lastRenderedPageBreak/>
        <w:t>П</w:t>
      </w:r>
      <w:proofErr w:type="gramEnd"/>
      <w:r w:rsidRPr="00F46900">
        <w:rPr>
          <w:rFonts w:ascii="Times New Roman" w:hAnsi="Times New Roman"/>
          <w:bCs/>
          <w:sz w:val="28"/>
          <w:szCs w:val="28"/>
        </w:rPr>
        <w:t>ісляпологовий період</w:t>
      </w:r>
    </w:p>
    <w:p w:rsidR="00D5683F" w:rsidRPr="00D5683F" w:rsidRDefault="00D5683F" w:rsidP="00D5683F">
      <w:pPr>
        <w:spacing w:after="0" w:line="360" w:lineRule="auto"/>
        <w:ind w:firstLine="709"/>
        <w:jc w:val="both"/>
        <w:rPr>
          <w:rFonts w:ascii="Times New Roman" w:hAnsi="Times New Roman"/>
          <w:sz w:val="28"/>
          <w:szCs w:val="28"/>
        </w:rPr>
      </w:pPr>
      <w:proofErr w:type="gramStart"/>
      <w:r w:rsidRPr="00D5683F">
        <w:rPr>
          <w:rFonts w:ascii="Times New Roman" w:hAnsi="Times New Roman"/>
          <w:sz w:val="28"/>
          <w:szCs w:val="28"/>
        </w:rPr>
        <w:t>П</w:t>
      </w:r>
      <w:proofErr w:type="gramEnd"/>
      <w:r w:rsidRPr="00D5683F">
        <w:rPr>
          <w:rFonts w:ascii="Times New Roman" w:hAnsi="Times New Roman"/>
          <w:sz w:val="28"/>
          <w:szCs w:val="28"/>
        </w:rPr>
        <w:t>ісля пологів найвищий ризик передачі вірусу дитині від матері існує під час годування груддю. Цьому може сприяти те, що:</w:t>
      </w:r>
    </w:p>
    <w:p w:rsidR="00D5683F" w:rsidRPr="00D5683F" w:rsidRDefault="00D5683F" w:rsidP="00D5683F">
      <w:pPr>
        <w:numPr>
          <w:ilvl w:val="0"/>
          <w:numId w:val="17"/>
        </w:numPr>
        <w:spacing w:after="0" w:line="360" w:lineRule="auto"/>
        <w:jc w:val="both"/>
        <w:rPr>
          <w:rFonts w:ascii="Times New Roman" w:hAnsi="Times New Roman"/>
          <w:sz w:val="28"/>
          <w:szCs w:val="28"/>
        </w:rPr>
      </w:pPr>
      <w:r w:rsidRPr="00D5683F">
        <w:rPr>
          <w:rFonts w:ascii="Times New Roman" w:hAnsi="Times New Roman"/>
          <w:sz w:val="28"/>
          <w:szCs w:val="28"/>
        </w:rPr>
        <w:t xml:space="preserve">грудне молоко — основне харчування немовляти — </w:t>
      </w:r>
      <w:proofErr w:type="gramStart"/>
      <w:r w:rsidRPr="00D5683F">
        <w:rPr>
          <w:rFonts w:ascii="Times New Roman" w:hAnsi="Times New Roman"/>
          <w:sz w:val="28"/>
          <w:szCs w:val="28"/>
        </w:rPr>
        <w:t>містить</w:t>
      </w:r>
      <w:proofErr w:type="gramEnd"/>
      <w:r w:rsidRPr="00D5683F">
        <w:rPr>
          <w:rFonts w:ascii="Times New Roman" w:hAnsi="Times New Roman"/>
          <w:sz w:val="28"/>
          <w:szCs w:val="28"/>
        </w:rPr>
        <w:t xml:space="preserve"> досить багато лейкоцитів, у тому числі CD4-клітини;</w:t>
      </w:r>
    </w:p>
    <w:p w:rsidR="00D5683F" w:rsidRPr="00D5683F" w:rsidRDefault="00D5683F" w:rsidP="00D5683F">
      <w:pPr>
        <w:numPr>
          <w:ilvl w:val="0"/>
          <w:numId w:val="17"/>
        </w:numPr>
        <w:spacing w:after="0" w:line="360" w:lineRule="auto"/>
        <w:jc w:val="both"/>
        <w:rPr>
          <w:rFonts w:ascii="Times New Roman" w:hAnsi="Times New Roman"/>
          <w:sz w:val="28"/>
          <w:szCs w:val="28"/>
        </w:rPr>
      </w:pPr>
      <w:r w:rsidRPr="00D5683F">
        <w:rPr>
          <w:rFonts w:ascii="Times New Roman" w:hAnsi="Times New Roman"/>
          <w:sz w:val="28"/>
          <w:szCs w:val="28"/>
        </w:rPr>
        <w:t>травний тракт немовляти недосконалий і активно поглинає альбуміни;</w:t>
      </w:r>
    </w:p>
    <w:p w:rsidR="00D5683F" w:rsidRPr="00D5683F" w:rsidRDefault="00D5683F" w:rsidP="00D5683F">
      <w:pPr>
        <w:numPr>
          <w:ilvl w:val="0"/>
          <w:numId w:val="17"/>
        </w:numPr>
        <w:spacing w:after="0" w:line="360" w:lineRule="auto"/>
        <w:jc w:val="both"/>
        <w:rPr>
          <w:rFonts w:ascii="Times New Roman" w:hAnsi="Times New Roman"/>
          <w:sz w:val="28"/>
          <w:szCs w:val="28"/>
        </w:rPr>
      </w:pPr>
      <w:proofErr w:type="gramStart"/>
      <w:r w:rsidRPr="00D5683F">
        <w:rPr>
          <w:rFonts w:ascii="Times New Roman" w:hAnsi="Times New Roman"/>
          <w:sz w:val="28"/>
          <w:szCs w:val="28"/>
        </w:rPr>
        <w:t>у грудне молоко можуть потрапляти домішки крові матері, якщо у матері пошкоджена шкіра навколо соска;</w:t>
      </w:r>
      <w:proofErr w:type="gramEnd"/>
    </w:p>
    <w:p w:rsidR="00D5683F" w:rsidRPr="00D5683F" w:rsidRDefault="00D5683F" w:rsidP="00D5683F">
      <w:pPr>
        <w:numPr>
          <w:ilvl w:val="0"/>
          <w:numId w:val="17"/>
        </w:numPr>
        <w:spacing w:after="0" w:line="360" w:lineRule="auto"/>
        <w:jc w:val="both"/>
        <w:rPr>
          <w:rFonts w:ascii="Times New Roman" w:hAnsi="Times New Roman"/>
          <w:sz w:val="28"/>
          <w:szCs w:val="28"/>
        </w:rPr>
      </w:pPr>
      <w:r w:rsidRPr="00D5683F">
        <w:rPr>
          <w:rFonts w:ascii="Times New Roman" w:hAnsi="Times New Roman"/>
          <w:sz w:val="28"/>
          <w:szCs w:val="28"/>
        </w:rPr>
        <w:t>у недоношених або дітей з гіпотрофією може бути ахлоргі</w:t>
      </w:r>
      <w:proofErr w:type="gramStart"/>
      <w:r w:rsidRPr="00D5683F">
        <w:rPr>
          <w:rFonts w:ascii="Times New Roman" w:hAnsi="Times New Roman"/>
          <w:sz w:val="28"/>
          <w:szCs w:val="28"/>
        </w:rPr>
        <w:t>др</w:t>
      </w:r>
      <w:proofErr w:type="gramEnd"/>
      <w:r w:rsidRPr="00D5683F">
        <w:rPr>
          <w:rFonts w:ascii="Times New Roman" w:hAnsi="Times New Roman"/>
          <w:sz w:val="28"/>
          <w:szCs w:val="28"/>
        </w:rPr>
        <w:t>ія, внаслідок чого ризик передачі вірусу значно підвищується.</w:t>
      </w:r>
    </w:p>
    <w:p w:rsidR="00850B47" w:rsidRPr="00D5683F" w:rsidRDefault="00850B47" w:rsidP="00850B47">
      <w:pPr>
        <w:spacing w:after="0" w:line="360" w:lineRule="auto"/>
        <w:ind w:firstLine="709"/>
        <w:jc w:val="both"/>
        <w:rPr>
          <w:rFonts w:ascii="Times New Roman" w:hAnsi="Times New Roman"/>
          <w:sz w:val="28"/>
          <w:szCs w:val="28"/>
        </w:rPr>
      </w:pPr>
    </w:p>
    <w:p w:rsidR="0037741F" w:rsidRPr="004A15F0" w:rsidRDefault="0037741F" w:rsidP="004A15F0">
      <w:pPr>
        <w:pStyle w:val="1"/>
        <w:numPr>
          <w:ilvl w:val="0"/>
          <w:numId w:val="8"/>
        </w:numPr>
        <w:spacing w:before="0" w:line="360" w:lineRule="auto"/>
        <w:rPr>
          <w:rFonts w:ascii="Times New Roman" w:hAnsi="Times New Roman" w:cs="Times New Roman"/>
          <w:b w:val="0"/>
          <w:color w:val="auto"/>
          <w:lang w:val="uk-UA"/>
        </w:rPr>
      </w:pPr>
      <w:bookmarkStart w:id="4" w:name="_Toc43239198"/>
      <w:r w:rsidRPr="004A15F0">
        <w:rPr>
          <w:rFonts w:ascii="Times New Roman" w:hAnsi="Times New Roman" w:cs="Times New Roman"/>
          <w:b w:val="0"/>
          <w:color w:val="auto"/>
          <w:lang w:val="uk-UA"/>
        </w:rPr>
        <w:t xml:space="preserve">Класифікація </w:t>
      </w:r>
      <w:r w:rsidR="007B4376" w:rsidRPr="004A15F0">
        <w:rPr>
          <w:rFonts w:ascii="Times New Roman" w:hAnsi="Times New Roman" w:cs="Times New Roman"/>
          <w:b w:val="0"/>
          <w:color w:val="auto"/>
          <w:lang w:val="uk-UA"/>
        </w:rPr>
        <w:t>та клінічні прояви</w:t>
      </w:r>
      <w:bookmarkEnd w:id="4"/>
    </w:p>
    <w:p w:rsidR="0037741F" w:rsidRPr="005C0197" w:rsidRDefault="0037741F" w:rsidP="0037741F">
      <w:pPr>
        <w:spacing w:after="0" w:line="360" w:lineRule="auto"/>
        <w:jc w:val="both"/>
        <w:rPr>
          <w:rFonts w:ascii="Times New Roman" w:hAnsi="Times New Roman"/>
          <w:sz w:val="28"/>
          <w:szCs w:val="28"/>
          <w:lang w:val="uk-UA"/>
        </w:rPr>
      </w:pP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У розвитку ВІ</w:t>
      </w:r>
      <w:proofErr w:type="gramStart"/>
      <w:r w:rsidRPr="00D5683F">
        <w:rPr>
          <w:rFonts w:ascii="Times New Roman" w:hAnsi="Times New Roman"/>
          <w:bCs/>
          <w:sz w:val="28"/>
          <w:szCs w:val="28"/>
        </w:rPr>
        <w:t>Л-</w:t>
      </w:r>
      <w:proofErr w:type="gramEnd"/>
      <w:r w:rsidRPr="00D5683F">
        <w:rPr>
          <w:rFonts w:ascii="Times New Roman" w:hAnsi="Times New Roman"/>
          <w:bCs/>
          <w:sz w:val="28"/>
          <w:szCs w:val="28"/>
        </w:rPr>
        <w:t>інфекції виділяють 7 стадій:</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«нульова» — інкубаційний період або первинна латентна стадія — серонегативна, що триває до 3 мі</w:t>
      </w:r>
      <w:proofErr w:type="gramStart"/>
      <w:r w:rsidRPr="00D5683F">
        <w:rPr>
          <w:rFonts w:ascii="Times New Roman" w:hAnsi="Times New Roman"/>
          <w:bCs/>
          <w:sz w:val="28"/>
          <w:szCs w:val="28"/>
        </w:rPr>
        <w:t>с</w:t>
      </w:r>
      <w:proofErr w:type="gramEnd"/>
      <w:r w:rsidRPr="00D5683F">
        <w:rPr>
          <w:rFonts w:ascii="Times New Roman" w:hAnsi="Times New Roman"/>
          <w:bCs/>
          <w:sz w:val="28"/>
          <w:szCs w:val="28"/>
        </w:rPr>
        <w:t xml:space="preserve"> і більше;</w:t>
      </w:r>
    </w:p>
    <w:p w:rsidR="00D5683F" w:rsidRPr="00F46900" w:rsidRDefault="00F46900" w:rsidP="00F46900">
      <w:pPr>
        <w:pStyle w:val="a3"/>
        <w:numPr>
          <w:ilvl w:val="0"/>
          <w:numId w:val="33"/>
        </w:numPr>
        <w:spacing w:after="0" w:line="360" w:lineRule="auto"/>
        <w:ind w:left="0" w:firstLine="357"/>
        <w:jc w:val="both"/>
        <w:rPr>
          <w:rFonts w:ascii="Times New Roman" w:hAnsi="Times New Roman"/>
          <w:bCs/>
          <w:sz w:val="28"/>
          <w:szCs w:val="28"/>
        </w:rPr>
      </w:pPr>
      <w:r>
        <w:rPr>
          <w:rFonts w:ascii="Times New Roman" w:hAnsi="Times New Roman"/>
          <w:bCs/>
          <w:sz w:val="28"/>
          <w:szCs w:val="28"/>
          <w:lang w:val="uk-UA"/>
        </w:rPr>
        <w:t>В</w:t>
      </w:r>
      <w:r w:rsidR="00D5683F" w:rsidRPr="00F46900">
        <w:rPr>
          <w:rFonts w:ascii="Times New Roman" w:hAnsi="Times New Roman"/>
          <w:bCs/>
          <w:sz w:val="28"/>
          <w:szCs w:val="28"/>
        </w:rPr>
        <w:t>иражена вірусна репродукція з розвитком первинної імунної відповіді — серопозитивна; тривалість — до 6–12 міс;</w:t>
      </w:r>
    </w:p>
    <w:p w:rsidR="00D5683F" w:rsidRPr="00F46900" w:rsidRDefault="00F46900" w:rsidP="00F46900">
      <w:pPr>
        <w:pStyle w:val="a3"/>
        <w:numPr>
          <w:ilvl w:val="0"/>
          <w:numId w:val="33"/>
        </w:numPr>
        <w:spacing w:after="0" w:line="360" w:lineRule="auto"/>
        <w:ind w:left="0" w:firstLine="357"/>
        <w:jc w:val="both"/>
        <w:rPr>
          <w:rFonts w:ascii="Times New Roman" w:hAnsi="Times New Roman"/>
          <w:bCs/>
          <w:sz w:val="28"/>
          <w:szCs w:val="28"/>
        </w:rPr>
      </w:pPr>
      <w:r>
        <w:rPr>
          <w:rFonts w:ascii="Times New Roman" w:hAnsi="Times New Roman"/>
          <w:bCs/>
          <w:sz w:val="28"/>
          <w:szCs w:val="28"/>
          <w:lang w:val="uk-UA"/>
        </w:rPr>
        <w:t>Г</w:t>
      </w:r>
      <w:r w:rsidR="00D5683F" w:rsidRPr="00F46900">
        <w:rPr>
          <w:rFonts w:ascii="Times New Roman" w:hAnsi="Times New Roman"/>
          <w:bCs/>
          <w:sz w:val="28"/>
          <w:szCs w:val="28"/>
        </w:rPr>
        <w:t>іперреактивність гуморального імунітету; тривалість — до 3–5 років;</w:t>
      </w:r>
    </w:p>
    <w:p w:rsidR="00D5683F" w:rsidRPr="00F46900" w:rsidRDefault="00F46900" w:rsidP="00F46900">
      <w:pPr>
        <w:pStyle w:val="a3"/>
        <w:numPr>
          <w:ilvl w:val="0"/>
          <w:numId w:val="33"/>
        </w:numPr>
        <w:spacing w:after="0" w:line="360" w:lineRule="auto"/>
        <w:ind w:left="0" w:firstLine="357"/>
        <w:jc w:val="both"/>
        <w:rPr>
          <w:rFonts w:ascii="Times New Roman" w:hAnsi="Times New Roman"/>
          <w:bCs/>
          <w:sz w:val="28"/>
          <w:szCs w:val="28"/>
        </w:rPr>
      </w:pPr>
      <w:r>
        <w:rPr>
          <w:rFonts w:ascii="Times New Roman" w:hAnsi="Times New Roman"/>
          <w:bCs/>
          <w:sz w:val="28"/>
          <w:szCs w:val="28"/>
          <w:lang w:val="uk-UA"/>
        </w:rPr>
        <w:t>К</w:t>
      </w:r>
      <w:r w:rsidR="00D5683F" w:rsidRPr="00F46900">
        <w:rPr>
          <w:rFonts w:ascii="Times New Roman" w:hAnsi="Times New Roman"/>
          <w:bCs/>
          <w:sz w:val="28"/>
          <w:szCs w:val="28"/>
        </w:rPr>
        <w:t>омпенсований імунодефіцит (кількість Т-лімфоцитів не менше 400 в 1 мкл; співвідношення Т4/Т8 не менше 0,6);</w:t>
      </w:r>
    </w:p>
    <w:p w:rsidR="00D5683F" w:rsidRPr="00F46900" w:rsidRDefault="00F46900" w:rsidP="00F46900">
      <w:pPr>
        <w:pStyle w:val="a3"/>
        <w:numPr>
          <w:ilvl w:val="0"/>
          <w:numId w:val="33"/>
        </w:numPr>
        <w:spacing w:after="0" w:line="360" w:lineRule="auto"/>
        <w:ind w:left="0" w:firstLine="357"/>
        <w:jc w:val="both"/>
        <w:rPr>
          <w:rFonts w:ascii="Times New Roman" w:hAnsi="Times New Roman"/>
          <w:bCs/>
          <w:sz w:val="28"/>
          <w:szCs w:val="28"/>
        </w:rPr>
      </w:pPr>
      <w:r>
        <w:rPr>
          <w:rFonts w:ascii="Times New Roman" w:hAnsi="Times New Roman"/>
          <w:bCs/>
          <w:sz w:val="28"/>
          <w:szCs w:val="28"/>
          <w:lang w:val="uk-UA"/>
        </w:rPr>
        <w:t>В</w:t>
      </w:r>
      <w:r w:rsidR="00D5683F" w:rsidRPr="00F46900">
        <w:rPr>
          <w:rFonts w:ascii="Times New Roman" w:hAnsi="Times New Roman"/>
          <w:bCs/>
          <w:sz w:val="28"/>
          <w:szCs w:val="28"/>
        </w:rPr>
        <w:t>иражене пригнічення клітинного імунітету і початок декомпенсації гуморального імунітету;</w:t>
      </w:r>
    </w:p>
    <w:p w:rsidR="00D5683F" w:rsidRPr="00F46900" w:rsidRDefault="00F46900" w:rsidP="00F46900">
      <w:pPr>
        <w:pStyle w:val="a3"/>
        <w:numPr>
          <w:ilvl w:val="0"/>
          <w:numId w:val="33"/>
        </w:numPr>
        <w:spacing w:after="0" w:line="360" w:lineRule="auto"/>
        <w:ind w:left="0" w:firstLine="357"/>
        <w:jc w:val="both"/>
        <w:rPr>
          <w:rFonts w:ascii="Times New Roman" w:hAnsi="Times New Roman"/>
          <w:bCs/>
          <w:sz w:val="28"/>
          <w:szCs w:val="28"/>
        </w:rPr>
      </w:pPr>
      <w:r>
        <w:rPr>
          <w:rFonts w:ascii="Times New Roman" w:hAnsi="Times New Roman"/>
          <w:bCs/>
          <w:sz w:val="28"/>
          <w:szCs w:val="28"/>
          <w:lang w:val="uk-UA"/>
        </w:rPr>
        <w:t>П</w:t>
      </w:r>
      <w:r w:rsidR="00D5683F" w:rsidRPr="00F46900">
        <w:rPr>
          <w:rFonts w:ascii="Times New Roman" w:hAnsi="Times New Roman"/>
          <w:bCs/>
          <w:sz w:val="28"/>
          <w:szCs w:val="28"/>
        </w:rPr>
        <w:t>овна відсутність реакцій гіперчутливості уповільненого типу і розвиток локальних опортуністичних інфекцій;</w:t>
      </w:r>
    </w:p>
    <w:p w:rsidR="00D5683F" w:rsidRPr="00F46900" w:rsidRDefault="00F46900" w:rsidP="00F46900">
      <w:pPr>
        <w:pStyle w:val="a3"/>
        <w:numPr>
          <w:ilvl w:val="0"/>
          <w:numId w:val="33"/>
        </w:numPr>
        <w:spacing w:after="0" w:line="360" w:lineRule="auto"/>
        <w:ind w:left="0" w:firstLine="357"/>
        <w:jc w:val="both"/>
        <w:rPr>
          <w:rFonts w:ascii="Times New Roman" w:hAnsi="Times New Roman"/>
          <w:bCs/>
          <w:sz w:val="28"/>
          <w:szCs w:val="28"/>
        </w:rPr>
      </w:pPr>
      <w:r>
        <w:rPr>
          <w:rFonts w:ascii="Times New Roman" w:hAnsi="Times New Roman"/>
          <w:bCs/>
          <w:sz w:val="28"/>
          <w:szCs w:val="28"/>
          <w:lang w:val="uk-UA"/>
        </w:rPr>
        <w:t>Т</w:t>
      </w:r>
      <w:r w:rsidR="00D5683F" w:rsidRPr="00F46900">
        <w:rPr>
          <w:rFonts w:ascii="Times New Roman" w:hAnsi="Times New Roman"/>
          <w:bCs/>
          <w:sz w:val="28"/>
          <w:szCs w:val="28"/>
        </w:rPr>
        <w:t>ермінальна — глибокі порушення клітинного і гуморального імунітету, розвиток генералізованих опортуністичних інфекцій.</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Перші 4 стадії патогенезу умовно називають «передСНІД», а 5–6-ту — власне «СНІД».</w:t>
      </w:r>
    </w:p>
    <w:p w:rsidR="00F46900" w:rsidRDefault="00F46900" w:rsidP="00D5683F">
      <w:pPr>
        <w:spacing w:after="0" w:line="360" w:lineRule="auto"/>
        <w:ind w:firstLine="709"/>
        <w:jc w:val="both"/>
        <w:rPr>
          <w:rFonts w:ascii="Times New Roman" w:hAnsi="Times New Roman"/>
          <w:bCs/>
          <w:sz w:val="28"/>
          <w:szCs w:val="28"/>
          <w:lang w:val="uk-UA"/>
        </w:rPr>
      </w:pP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lastRenderedPageBreak/>
        <w:t>Залежно від віку дитини виділено 3 категорії імуносупресії.</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Клінічна категорія N — немає симптомів або може бути одна ознака з категор</w:t>
      </w:r>
      <w:proofErr w:type="gramStart"/>
      <w:r w:rsidRPr="00D5683F">
        <w:rPr>
          <w:rFonts w:ascii="Times New Roman" w:hAnsi="Times New Roman"/>
          <w:bCs/>
          <w:sz w:val="28"/>
          <w:szCs w:val="28"/>
        </w:rPr>
        <w:t>ії А</w:t>
      </w:r>
      <w:proofErr w:type="gramEnd"/>
      <w:r w:rsidRPr="00D5683F">
        <w:rPr>
          <w:rFonts w:ascii="Times New Roman" w:hAnsi="Times New Roman"/>
          <w:bCs/>
          <w:sz w:val="28"/>
          <w:szCs w:val="28"/>
        </w:rPr>
        <w:t xml:space="preserve"> (виявляються непрямі ознаки інфікованості у вигляді зниження імунітету).</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Клінічна категорія</w:t>
      </w:r>
      <w:proofErr w:type="gramStart"/>
      <w:r w:rsidRPr="00D5683F">
        <w:rPr>
          <w:rFonts w:ascii="Times New Roman" w:hAnsi="Times New Roman"/>
          <w:bCs/>
          <w:sz w:val="28"/>
          <w:szCs w:val="28"/>
        </w:rPr>
        <w:t xml:space="preserve"> А</w:t>
      </w:r>
      <w:proofErr w:type="gramEnd"/>
      <w:r w:rsidRPr="00D5683F">
        <w:rPr>
          <w:rFonts w:ascii="Times New Roman" w:hAnsi="Times New Roman"/>
          <w:bCs/>
          <w:sz w:val="28"/>
          <w:szCs w:val="28"/>
        </w:rPr>
        <w:t xml:space="preserve"> — мало виражені симптоми. Це етап прямого впливу</w:t>
      </w:r>
      <w:proofErr w:type="gramStart"/>
      <w:r w:rsidRPr="00D5683F">
        <w:rPr>
          <w:rFonts w:ascii="Times New Roman" w:hAnsi="Times New Roman"/>
          <w:bCs/>
          <w:sz w:val="28"/>
          <w:szCs w:val="28"/>
        </w:rPr>
        <w:t xml:space="preserve"> В</w:t>
      </w:r>
      <w:proofErr w:type="gramEnd"/>
      <w:r w:rsidRPr="00D5683F">
        <w:rPr>
          <w:rFonts w:ascii="Times New Roman" w:hAnsi="Times New Roman"/>
          <w:bCs/>
          <w:sz w:val="28"/>
          <w:szCs w:val="28"/>
        </w:rPr>
        <w:t>ІЛ, стадія первинних проявів, найчастіше включає дві нижче зазначені ознаки або більше:</w:t>
      </w:r>
    </w:p>
    <w:p w:rsidR="00D5683F" w:rsidRPr="00D5683F" w:rsidRDefault="00D5683F" w:rsidP="00D5683F">
      <w:pPr>
        <w:numPr>
          <w:ilvl w:val="0"/>
          <w:numId w:val="18"/>
        </w:numPr>
        <w:spacing w:after="0" w:line="360" w:lineRule="auto"/>
        <w:jc w:val="both"/>
        <w:rPr>
          <w:rFonts w:ascii="Times New Roman" w:hAnsi="Times New Roman"/>
          <w:bCs/>
          <w:sz w:val="28"/>
          <w:szCs w:val="28"/>
        </w:rPr>
      </w:pPr>
      <w:proofErr w:type="gramStart"/>
      <w:r w:rsidRPr="00D5683F">
        <w:rPr>
          <w:rFonts w:ascii="Times New Roman" w:hAnsi="Times New Roman"/>
          <w:bCs/>
          <w:sz w:val="28"/>
          <w:szCs w:val="28"/>
        </w:rPr>
        <w:t>л</w:t>
      </w:r>
      <w:proofErr w:type="gramEnd"/>
      <w:r w:rsidRPr="00D5683F">
        <w:rPr>
          <w:rFonts w:ascii="Times New Roman" w:hAnsi="Times New Roman"/>
          <w:bCs/>
          <w:sz w:val="28"/>
          <w:szCs w:val="28"/>
        </w:rPr>
        <w:t>імфаденопатія (лімфатичні вузли &gt; 0,5 см на двох ділянках і більше)</w:t>
      </w:r>
    </w:p>
    <w:p w:rsidR="00D5683F" w:rsidRPr="00D5683F" w:rsidRDefault="00D5683F" w:rsidP="00D5683F">
      <w:pPr>
        <w:numPr>
          <w:ilvl w:val="0"/>
          <w:numId w:val="18"/>
        </w:numPr>
        <w:spacing w:after="0" w:line="360" w:lineRule="auto"/>
        <w:jc w:val="both"/>
        <w:rPr>
          <w:rFonts w:ascii="Times New Roman" w:hAnsi="Times New Roman"/>
          <w:bCs/>
          <w:sz w:val="28"/>
          <w:szCs w:val="28"/>
        </w:rPr>
      </w:pPr>
      <w:proofErr w:type="gramStart"/>
      <w:r w:rsidRPr="00D5683F">
        <w:rPr>
          <w:rFonts w:ascii="Times New Roman" w:hAnsi="Times New Roman"/>
          <w:bCs/>
          <w:sz w:val="28"/>
          <w:szCs w:val="28"/>
        </w:rPr>
        <w:t>лихоманка</w:t>
      </w:r>
      <w:proofErr w:type="gramEnd"/>
    </w:p>
    <w:p w:rsidR="00D5683F" w:rsidRPr="00D5683F" w:rsidRDefault="00D5683F" w:rsidP="00D5683F">
      <w:pPr>
        <w:numPr>
          <w:ilvl w:val="0"/>
          <w:numId w:val="18"/>
        </w:numPr>
        <w:spacing w:after="0" w:line="360" w:lineRule="auto"/>
        <w:jc w:val="both"/>
        <w:rPr>
          <w:rFonts w:ascii="Times New Roman" w:hAnsi="Times New Roman"/>
          <w:bCs/>
          <w:sz w:val="28"/>
          <w:szCs w:val="28"/>
        </w:rPr>
      </w:pPr>
      <w:r w:rsidRPr="00D5683F">
        <w:rPr>
          <w:rFonts w:ascii="Times New Roman" w:hAnsi="Times New Roman"/>
          <w:bCs/>
          <w:sz w:val="28"/>
          <w:szCs w:val="28"/>
        </w:rPr>
        <w:t>гепатомегалія</w:t>
      </w:r>
    </w:p>
    <w:p w:rsidR="00D5683F" w:rsidRPr="00D5683F" w:rsidRDefault="00D5683F" w:rsidP="00D5683F">
      <w:pPr>
        <w:numPr>
          <w:ilvl w:val="0"/>
          <w:numId w:val="18"/>
        </w:numPr>
        <w:spacing w:after="0" w:line="360" w:lineRule="auto"/>
        <w:jc w:val="both"/>
        <w:rPr>
          <w:rFonts w:ascii="Times New Roman" w:hAnsi="Times New Roman"/>
          <w:bCs/>
          <w:sz w:val="28"/>
          <w:szCs w:val="28"/>
        </w:rPr>
      </w:pPr>
      <w:r w:rsidRPr="00D5683F">
        <w:rPr>
          <w:rFonts w:ascii="Times New Roman" w:hAnsi="Times New Roman"/>
          <w:bCs/>
          <w:sz w:val="28"/>
          <w:szCs w:val="28"/>
        </w:rPr>
        <w:t>спленомегалія</w:t>
      </w:r>
    </w:p>
    <w:p w:rsidR="00D5683F" w:rsidRPr="00D5683F" w:rsidRDefault="00D5683F" w:rsidP="00D5683F">
      <w:pPr>
        <w:numPr>
          <w:ilvl w:val="0"/>
          <w:numId w:val="18"/>
        </w:numPr>
        <w:spacing w:after="0" w:line="360" w:lineRule="auto"/>
        <w:jc w:val="both"/>
        <w:rPr>
          <w:rFonts w:ascii="Times New Roman" w:hAnsi="Times New Roman"/>
          <w:bCs/>
          <w:sz w:val="28"/>
          <w:szCs w:val="28"/>
        </w:rPr>
      </w:pPr>
      <w:r w:rsidRPr="00D5683F">
        <w:rPr>
          <w:rFonts w:ascii="Times New Roman" w:hAnsi="Times New Roman"/>
          <w:bCs/>
          <w:sz w:val="28"/>
          <w:szCs w:val="28"/>
        </w:rPr>
        <w:t>дерматит</w:t>
      </w:r>
    </w:p>
    <w:p w:rsidR="00D5683F" w:rsidRPr="00D5683F" w:rsidRDefault="00D5683F" w:rsidP="00D5683F">
      <w:pPr>
        <w:numPr>
          <w:ilvl w:val="0"/>
          <w:numId w:val="18"/>
        </w:numPr>
        <w:spacing w:after="0" w:line="360" w:lineRule="auto"/>
        <w:jc w:val="both"/>
        <w:rPr>
          <w:rFonts w:ascii="Times New Roman" w:hAnsi="Times New Roman"/>
          <w:bCs/>
          <w:sz w:val="28"/>
          <w:szCs w:val="28"/>
        </w:rPr>
      </w:pPr>
      <w:r w:rsidRPr="00D5683F">
        <w:rPr>
          <w:rFonts w:ascii="Times New Roman" w:hAnsi="Times New Roman"/>
          <w:bCs/>
          <w:sz w:val="28"/>
          <w:szCs w:val="28"/>
        </w:rPr>
        <w:t>паротит</w:t>
      </w:r>
    </w:p>
    <w:p w:rsidR="00D5683F" w:rsidRPr="00D5683F" w:rsidRDefault="00D5683F" w:rsidP="00D5683F">
      <w:pPr>
        <w:numPr>
          <w:ilvl w:val="0"/>
          <w:numId w:val="18"/>
        </w:numPr>
        <w:spacing w:after="0" w:line="360" w:lineRule="auto"/>
        <w:jc w:val="both"/>
        <w:rPr>
          <w:rFonts w:ascii="Times New Roman" w:hAnsi="Times New Roman"/>
          <w:bCs/>
          <w:sz w:val="28"/>
          <w:szCs w:val="28"/>
        </w:rPr>
      </w:pPr>
      <w:r w:rsidRPr="00D5683F">
        <w:rPr>
          <w:rFonts w:ascii="Times New Roman" w:hAnsi="Times New Roman"/>
          <w:bCs/>
          <w:sz w:val="28"/>
          <w:szCs w:val="28"/>
        </w:rPr>
        <w:t xml:space="preserve">рецидивні </w:t>
      </w:r>
      <w:proofErr w:type="gramStart"/>
      <w:r w:rsidRPr="00D5683F">
        <w:rPr>
          <w:rFonts w:ascii="Times New Roman" w:hAnsi="Times New Roman"/>
          <w:bCs/>
          <w:sz w:val="28"/>
          <w:szCs w:val="28"/>
        </w:rPr>
        <w:t>респ</w:t>
      </w:r>
      <w:proofErr w:type="gramEnd"/>
      <w:r w:rsidRPr="00D5683F">
        <w:rPr>
          <w:rFonts w:ascii="Times New Roman" w:hAnsi="Times New Roman"/>
          <w:bCs/>
          <w:sz w:val="28"/>
          <w:szCs w:val="28"/>
        </w:rPr>
        <w:t>іраторні інфекції або синусит</w:t>
      </w:r>
    </w:p>
    <w:p w:rsidR="00D5683F" w:rsidRPr="00D5683F" w:rsidRDefault="00D5683F" w:rsidP="00D5683F">
      <w:pPr>
        <w:numPr>
          <w:ilvl w:val="0"/>
          <w:numId w:val="18"/>
        </w:numPr>
        <w:spacing w:after="0" w:line="360" w:lineRule="auto"/>
        <w:jc w:val="both"/>
        <w:rPr>
          <w:rFonts w:ascii="Times New Roman" w:hAnsi="Times New Roman"/>
          <w:bCs/>
          <w:sz w:val="28"/>
          <w:szCs w:val="28"/>
        </w:rPr>
      </w:pPr>
      <w:r w:rsidRPr="00D5683F">
        <w:rPr>
          <w:rFonts w:ascii="Times New Roman" w:hAnsi="Times New Roman"/>
          <w:bCs/>
          <w:sz w:val="28"/>
          <w:szCs w:val="28"/>
        </w:rPr>
        <w:t>рецидивний середній отит</w:t>
      </w:r>
    </w:p>
    <w:p w:rsidR="00D5683F" w:rsidRPr="00D5683F" w:rsidRDefault="00D5683F" w:rsidP="00D5683F">
      <w:pPr>
        <w:numPr>
          <w:ilvl w:val="0"/>
          <w:numId w:val="18"/>
        </w:numPr>
        <w:spacing w:after="0" w:line="360" w:lineRule="auto"/>
        <w:jc w:val="both"/>
        <w:rPr>
          <w:rFonts w:ascii="Times New Roman" w:hAnsi="Times New Roman"/>
          <w:bCs/>
          <w:sz w:val="28"/>
          <w:szCs w:val="28"/>
        </w:rPr>
      </w:pPr>
      <w:r w:rsidRPr="00D5683F">
        <w:rPr>
          <w:rFonts w:ascii="Times New Roman" w:hAnsi="Times New Roman"/>
          <w:bCs/>
          <w:sz w:val="28"/>
          <w:szCs w:val="28"/>
        </w:rPr>
        <w:t>прогресування неврологічної симптоматики.</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Клінічна категорія</w:t>
      </w:r>
      <w:proofErr w:type="gramStart"/>
      <w:r w:rsidRPr="00D5683F">
        <w:rPr>
          <w:rFonts w:ascii="Times New Roman" w:hAnsi="Times New Roman"/>
          <w:bCs/>
          <w:sz w:val="28"/>
          <w:szCs w:val="28"/>
        </w:rPr>
        <w:t xml:space="preserve"> В</w:t>
      </w:r>
      <w:proofErr w:type="gramEnd"/>
      <w:r w:rsidRPr="00D5683F">
        <w:rPr>
          <w:rFonts w:ascii="Times New Roman" w:hAnsi="Times New Roman"/>
          <w:bCs/>
          <w:sz w:val="28"/>
          <w:szCs w:val="28"/>
        </w:rPr>
        <w:t xml:space="preserve"> — помірно виражені симптоми. Ця категорія н</w:t>
      </w:r>
      <w:proofErr w:type="gramStart"/>
      <w:r w:rsidRPr="00D5683F">
        <w:rPr>
          <w:rFonts w:ascii="Times New Roman" w:hAnsi="Times New Roman"/>
          <w:bCs/>
          <w:sz w:val="28"/>
          <w:szCs w:val="28"/>
        </w:rPr>
        <w:t>і А</w:t>
      </w:r>
      <w:proofErr w:type="gramEnd"/>
      <w:r w:rsidRPr="00D5683F">
        <w:rPr>
          <w:rFonts w:ascii="Times New Roman" w:hAnsi="Times New Roman"/>
          <w:bCs/>
          <w:sz w:val="28"/>
          <w:szCs w:val="28"/>
        </w:rPr>
        <w:t xml:space="preserve"> ні С і включає ознаки:</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анемія, нейтропенія і/або тромбоцитопенія, що персистують протягом більше 30 дні</w:t>
      </w:r>
      <w:proofErr w:type="gramStart"/>
      <w:r w:rsidRPr="00D5683F">
        <w:rPr>
          <w:rFonts w:ascii="Times New Roman" w:hAnsi="Times New Roman"/>
          <w:bCs/>
          <w:sz w:val="28"/>
          <w:szCs w:val="28"/>
        </w:rPr>
        <w:t>в</w:t>
      </w:r>
      <w:proofErr w:type="gramEnd"/>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 xml:space="preserve">зменшення маси </w:t>
      </w:r>
      <w:proofErr w:type="gramStart"/>
      <w:r w:rsidRPr="00D5683F">
        <w:rPr>
          <w:rFonts w:ascii="Times New Roman" w:hAnsi="Times New Roman"/>
          <w:bCs/>
          <w:sz w:val="28"/>
          <w:szCs w:val="28"/>
        </w:rPr>
        <w:t>тіла</w:t>
      </w:r>
      <w:proofErr w:type="gramEnd"/>
      <w:r w:rsidRPr="00D5683F">
        <w:rPr>
          <w:rFonts w:ascii="Times New Roman" w:hAnsi="Times New Roman"/>
          <w:bCs/>
          <w:sz w:val="28"/>
          <w:szCs w:val="28"/>
        </w:rPr>
        <w:t xml:space="preserve"> більше ніж на 10%</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 xml:space="preserve">бактеріальний менінгіт, пневмонія, сепсис (один </w:t>
      </w:r>
      <w:proofErr w:type="gramStart"/>
      <w:r w:rsidRPr="00D5683F">
        <w:rPr>
          <w:rFonts w:ascii="Times New Roman" w:hAnsi="Times New Roman"/>
          <w:bCs/>
          <w:sz w:val="28"/>
          <w:szCs w:val="28"/>
        </w:rPr>
        <w:t>еп</w:t>
      </w:r>
      <w:proofErr w:type="gramEnd"/>
      <w:r w:rsidRPr="00D5683F">
        <w:rPr>
          <w:rFonts w:ascii="Times New Roman" w:hAnsi="Times New Roman"/>
          <w:bCs/>
          <w:sz w:val="28"/>
          <w:szCs w:val="28"/>
        </w:rPr>
        <w:t>ізод)</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кандидоз орофарингеальний, трахеальний, персистуючий протягом більше 2 міс у дітей старше 6 мі</w:t>
      </w:r>
      <w:proofErr w:type="gramStart"/>
      <w:r w:rsidRPr="00D5683F">
        <w:rPr>
          <w:rFonts w:ascii="Times New Roman" w:hAnsi="Times New Roman"/>
          <w:bCs/>
          <w:sz w:val="28"/>
          <w:szCs w:val="28"/>
        </w:rPr>
        <w:t>с</w:t>
      </w:r>
      <w:proofErr w:type="gramEnd"/>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кардіоміопатія</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цитомегаловірусна інфекція з розвитком захворювання у дитини віком до 1 мі</w:t>
      </w:r>
      <w:proofErr w:type="gramStart"/>
      <w:r w:rsidRPr="00D5683F">
        <w:rPr>
          <w:rFonts w:ascii="Times New Roman" w:hAnsi="Times New Roman"/>
          <w:bCs/>
          <w:sz w:val="28"/>
          <w:szCs w:val="28"/>
        </w:rPr>
        <w:t>с</w:t>
      </w:r>
      <w:proofErr w:type="gramEnd"/>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діарея рецидивуюча або хронічна</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гепатит</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 xml:space="preserve">герпетичний стоматит рецидивуючий (більше двох </w:t>
      </w:r>
      <w:proofErr w:type="gramStart"/>
      <w:r w:rsidRPr="00D5683F">
        <w:rPr>
          <w:rFonts w:ascii="Times New Roman" w:hAnsi="Times New Roman"/>
          <w:bCs/>
          <w:sz w:val="28"/>
          <w:szCs w:val="28"/>
        </w:rPr>
        <w:t>еп</w:t>
      </w:r>
      <w:proofErr w:type="gramEnd"/>
      <w:r w:rsidRPr="00D5683F">
        <w:rPr>
          <w:rFonts w:ascii="Times New Roman" w:hAnsi="Times New Roman"/>
          <w:bCs/>
          <w:sz w:val="28"/>
          <w:szCs w:val="28"/>
        </w:rPr>
        <w:t>ізодів на рік)</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lastRenderedPageBreak/>
        <w:t>герпесвірусний бронхіт, пневмонія або езофагіт у дитини віком до 1 мі</w:t>
      </w:r>
      <w:proofErr w:type="gramStart"/>
      <w:r w:rsidRPr="00D5683F">
        <w:rPr>
          <w:rFonts w:ascii="Times New Roman" w:hAnsi="Times New Roman"/>
          <w:bCs/>
          <w:sz w:val="28"/>
          <w:szCs w:val="28"/>
        </w:rPr>
        <w:t>с</w:t>
      </w:r>
      <w:proofErr w:type="gramEnd"/>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 xml:space="preserve">оперізувальний герпес (два </w:t>
      </w:r>
      <w:proofErr w:type="gramStart"/>
      <w:r w:rsidRPr="00D5683F">
        <w:rPr>
          <w:rFonts w:ascii="Times New Roman" w:hAnsi="Times New Roman"/>
          <w:bCs/>
          <w:sz w:val="28"/>
          <w:szCs w:val="28"/>
        </w:rPr>
        <w:t>еп</w:t>
      </w:r>
      <w:proofErr w:type="gramEnd"/>
      <w:r w:rsidRPr="00D5683F">
        <w:rPr>
          <w:rFonts w:ascii="Times New Roman" w:hAnsi="Times New Roman"/>
          <w:bCs/>
          <w:sz w:val="28"/>
          <w:szCs w:val="28"/>
        </w:rPr>
        <w:t>ізоди на рік і більше)</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лейоміосаркома</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лімфоїдна інтерстиціальна пневмонія або гіперплазія прикореневих лімфатичних вузлі</w:t>
      </w:r>
      <w:proofErr w:type="gramStart"/>
      <w:r w:rsidRPr="00D5683F">
        <w:rPr>
          <w:rFonts w:ascii="Times New Roman" w:hAnsi="Times New Roman"/>
          <w:bCs/>
          <w:sz w:val="28"/>
          <w:szCs w:val="28"/>
        </w:rPr>
        <w:t>в</w:t>
      </w:r>
      <w:proofErr w:type="gramEnd"/>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нефропатія</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нокардіоз</w:t>
      </w:r>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персистуюча лихоманка впродовж більше 1 мі</w:t>
      </w:r>
      <w:proofErr w:type="gramStart"/>
      <w:r w:rsidRPr="00D5683F">
        <w:rPr>
          <w:rFonts w:ascii="Times New Roman" w:hAnsi="Times New Roman"/>
          <w:bCs/>
          <w:sz w:val="28"/>
          <w:szCs w:val="28"/>
        </w:rPr>
        <w:t>с</w:t>
      </w:r>
      <w:proofErr w:type="gramEnd"/>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токсоплазмоз у дитини віком до 1 мі</w:t>
      </w:r>
      <w:proofErr w:type="gramStart"/>
      <w:r w:rsidRPr="00D5683F">
        <w:rPr>
          <w:rFonts w:ascii="Times New Roman" w:hAnsi="Times New Roman"/>
          <w:bCs/>
          <w:sz w:val="28"/>
          <w:szCs w:val="28"/>
        </w:rPr>
        <w:t>с</w:t>
      </w:r>
      <w:proofErr w:type="gramEnd"/>
    </w:p>
    <w:p w:rsidR="00D5683F" w:rsidRPr="00D5683F" w:rsidRDefault="00D5683F" w:rsidP="00D5683F">
      <w:pPr>
        <w:numPr>
          <w:ilvl w:val="0"/>
          <w:numId w:val="19"/>
        </w:numPr>
        <w:spacing w:after="0" w:line="360" w:lineRule="auto"/>
        <w:jc w:val="both"/>
        <w:rPr>
          <w:rFonts w:ascii="Times New Roman" w:hAnsi="Times New Roman"/>
          <w:bCs/>
          <w:sz w:val="28"/>
          <w:szCs w:val="28"/>
        </w:rPr>
      </w:pPr>
      <w:r w:rsidRPr="00D5683F">
        <w:rPr>
          <w:rFonts w:ascii="Times New Roman" w:hAnsi="Times New Roman"/>
          <w:bCs/>
          <w:sz w:val="28"/>
          <w:szCs w:val="28"/>
        </w:rPr>
        <w:t>вітряна віспа дисемінована.</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Клінічна категорія С — СНІ</w:t>
      </w:r>
      <w:proofErr w:type="gramStart"/>
      <w:r w:rsidRPr="00D5683F">
        <w:rPr>
          <w:rFonts w:ascii="Times New Roman" w:hAnsi="Times New Roman"/>
          <w:bCs/>
          <w:sz w:val="28"/>
          <w:szCs w:val="28"/>
        </w:rPr>
        <w:t>Д-</w:t>
      </w:r>
      <w:proofErr w:type="gramEnd"/>
      <w:r w:rsidRPr="00D5683F">
        <w:rPr>
          <w:rFonts w:ascii="Times New Roman" w:hAnsi="Times New Roman"/>
          <w:bCs/>
          <w:sz w:val="28"/>
          <w:szCs w:val="28"/>
        </w:rPr>
        <w:t>індикаторні хвороби, крім лімфоїдної інтерстиціальної пневмонії, виражена симптоматика:</w:t>
      </w:r>
    </w:p>
    <w:p w:rsidR="00D5683F" w:rsidRPr="00D5683F" w:rsidRDefault="00D5683F" w:rsidP="00D5683F">
      <w:pPr>
        <w:numPr>
          <w:ilvl w:val="0"/>
          <w:numId w:val="20"/>
        </w:numPr>
        <w:tabs>
          <w:tab w:val="num" w:pos="720"/>
        </w:tabs>
        <w:spacing w:after="0" w:line="360" w:lineRule="auto"/>
        <w:jc w:val="both"/>
        <w:rPr>
          <w:rFonts w:ascii="Times New Roman" w:hAnsi="Times New Roman"/>
          <w:bCs/>
          <w:sz w:val="28"/>
          <w:szCs w:val="28"/>
        </w:rPr>
      </w:pPr>
      <w:r w:rsidRPr="00D5683F">
        <w:rPr>
          <w:rFonts w:ascii="Times New Roman" w:hAnsi="Times New Roman"/>
          <w:bCs/>
          <w:sz w:val="28"/>
          <w:szCs w:val="28"/>
        </w:rPr>
        <w:t xml:space="preserve">тяжкі бактеріальні інфекції, множинні або рецидивуючі не менше 2 разів за дворічний період, </w:t>
      </w:r>
      <w:proofErr w:type="gramStart"/>
      <w:r w:rsidRPr="00D5683F">
        <w:rPr>
          <w:rFonts w:ascii="Times New Roman" w:hAnsi="Times New Roman"/>
          <w:bCs/>
          <w:sz w:val="28"/>
          <w:szCs w:val="28"/>
        </w:rPr>
        <w:t>п</w:t>
      </w:r>
      <w:proofErr w:type="gramEnd"/>
      <w:r w:rsidRPr="00D5683F">
        <w:rPr>
          <w:rFonts w:ascii="Times New Roman" w:hAnsi="Times New Roman"/>
          <w:bCs/>
          <w:sz w:val="28"/>
          <w:szCs w:val="28"/>
        </w:rPr>
        <w:t>ідтверджені даними гемокультури, у вигляді септицемії, пневмонії, менінгіту, остеомієліту, абсцесів різних органів і порожнин, крім отиту, поверхневі абсцеси шкіри чи слизових оболонок, інфекції, пов’язані з введенням катетера</w:t>
      </w:r>
    </w:p>
    <w:p w:rsidR="00D5683F" w:rsidRPr="00D5683F" w:rsidRDefault="00D5683F" w:rsidP="00D5683F">
      <w:pPr>
        <w:numPr>
          <w:ilvl w:val="0"/>
          <w:numId w:val="20"/>
        </w:numPr>
        <w:tabs>
          <w:tab w:val="num" w:pos="720"/>
        </w:tabs>
        <w:spacing w:after="0" w:line="360" w:lineRule="auto"/>
        <w:jc w:val="both"/>
        <w:rPr>
          <w:rFonts w:ascii="Times New Roman" w:hAnsi="Times New Roman"/>
          <w:bCs/>
          <w:sz w:val="28"/>
          <w:szCs w:val="28"/>
        </w:rPr>
      </w:pPr>
      <w:r w:rsidRPr="00D5683F">
        <w:rPr>
          <w:rFonts w:ascii="Times New Roman" w:hAnsi="Times New Roman"/>
          <w:bCs/>
          <w:sz w:val="28"/>
          <w:szCs w:val="28"/>
        </w:rPr>
        <w:t>кандидозний езофагіт або легеневий кандидоз (бронхів, трахеї, легенів)</w:t>
      </w:r>
    </w:p>
    <w:p w:rsidR="00D5683F" w:rsidRPr="00D5683F" w:rsidRDefault="00D5683F" w:rsidP="00D5683F">
      <w:pPr>
        <w:numPr>
          <w:ilvl w:val="0"/>
          <w:numId w:val="20"/>
        </w:numPr>
        <w:tabs>
          <w:tab w:val="num" w:pos="720"/>
        </w:tabs>
        <w:spacing w:after="0" w:line="360" w:lineRule="auto"/>
        <w:jc w:val="both"/>
        <w:rPr>
          <w:rFonts w:ascii="Times New Roman" w:hAnsi="Times New Roman"/>
          <w:bCs/>
          <w:sz w:val="28"/>
          <w:szCs w:val="28"/>
        </w:rPr>
      </w:pPr>
      <w:r w:rsidRPr="00D5683F">
        <w:rPr>
          <w:rFonts w:ascii="Times New Roman" w:hAnsi="Times New Roman"/>
          <w:bCs/>
          <w:sz w:val="28"/>
          <w:szCs w:val="28"/>
        </w:rPr>
        <w:t>кокцидіомікоз дисемінований</w:t>
      </w:r>
    </w:p>
    <w:p w:rsidR="00D5683F" w:rsidRPr="00D5683F" w:rsidRDefault="00D5683F" w:rsidP="00D5683F">
      <w:pPr>
        <w:numPr>
          <w:ilvl w:val="0"/>
          <w:numId w:val="20"/>
        </w:numPr>
        <w:tabs>
          <w:tab w:val="num" w:pos="720"/>
        </w:tabs>
        <w:spacing w:after="0" w:line="360" w:lineRule="auto"/>
        <w:jc w:val="both"/>
        <w:rPr>
          <w:rFonts w:ascii="Times New Roman" w:hAnsi="Times New Roman"/>
          <w:bCs/>
          <w:sz w:val="28"/>
          <w:szCs w:val="28"/>
        </w:rPr>
      </w:pPr>
      <w:r w:rsidRPr="00D5683F">
        <w:rPr>
          <w:rFonts w:ascii="Times New Roman" w:hAnsi="Times New Roman"/>
          <w:bCs/>
          <w:sz w:val="28"/>
          <w:szCs w:val="28"/>
        </w:rPr>
        <w:t>позалегеневий криптококоз</w:t>
      </w:r>
    </w:p>
    <w:p w:rsidR="00D5683F" w:rsidRPr="00D5683F" w:rsidRDefault="00D5683F" w:rsidP="00D5683F">
      <w:pPr>
        <w:numPr>
          <w:ilvl w:val="0"/>
          <w:numId w:val="20"/>
        </w:numPr>
        <w:tabs>
          <w:tab w:val="num" w:pos="720"/>
        </w:tabs>
        <w:spacing w:after="0" w:line="360" w:lineRule="auto"/>
        <w:jc w:val="both"/>
        <w:rPr>
          <w:rFonts w:ascii="Times New Roman" w:hAnsi="Times New Roman"/>
          <w:bCs/>
          <w:sz w:val="28"/>
          <w:szCs w:val="28"/>
        </w:rPr>
      </w:pPr>
      <w:r w:rsidRPr="00D5683F">
        <w:rPr>
          <w:rFonts w:ascii="Times New Roman" w:hAnsi="Times New Roman"/>
          <w:bCs/>
          <w:sz w:val="28"/>
          <w:szCs w:val="28"/>
        </w:rPr>
        <w:t>криптоспоридіоз або ізоспоридіоз з діареєю впродовж більше 1 мі</w:t>
      </w:r>
      <w:proofErr w:type="gramStart"/>
      <w:r w:rsidRPr="00D5683F">
        <w:rPr>
          <w:rFonts w:ascii="Times New Roman" w:hAnsi="Times New Roman"/>
          <w:bCs/>
          <w:sz w:val="28"/>
          <w:szCs w:val="28"/>
        </w:rPr>
        <w:t>с</w:t>
      </w:r>
      <w:proofErr w:type="gramEnd"/>
    </w:p>
    <w:p w:rsidR="00D5683F" w:rsidRPr="00D5683F" w:rsidRDefault="00D5683F" w:rsidP="00D5683F">
      <w:pPr>
        <w:numPr>
          <w:ilvl w:val="0"/>
          <w:numId w:val="20"/>
        </w:numPr>
        <w:tabs>
          <w:tab w:val="num" w:pos="720"/>
        </w:tabs>
        <w:spacing w:after="0" w:line="360" w:lineRule="auto"/>
        <w:jc w:val="both"/>
        <w:rPr>
          <w:rFonts w:ascii="Times New Roman" w:hAnsi="Times New Roman"/>
          <w:bCs/>
          <w:sz w:val="28"/>
          <w:szCs w:val="28"/>
        </w:rPr>
      </w:pPr>
      <w:r w:rsidRPr="00D5683F">
        <w:rPr>
          <w:rFonts w:ascii="Times New Roman" w:hAnsi="Times New Roman"/>
          <w:bCs/>
          <w:sz w:val="28"/>
          <w:szCs w:val="28"/>
        </w:rPr>
        <w:t xml:space="preserve">цитомегаловірусна інфекція у дитини віком старше 1 міс, </w:t>
      </w:r>
      <w:proofErr w:type="gramStart"/>
      <w:r w:rsidRPr="00D5683F">
        <w:rPr>
          <w:rFonts w:ascii="Times New Roman" w:hAnsi="Times New Roman"/>
          <w:bCs/>
          <w:sz w:val="28"/>
          <w:szCs w:val="28"/>
        </w:rPr>
        <w:t>кр</w:t>
      </w:r>
      <w:proofErr w:type="gramEnd"/>
      <w:r w:rsidRPr="00D5683F">
        <w:rPr>
          <w:rFonts w:ascii="Times New Roman" w:hAnsi="Times New Roman"/>
          <w:bCs/>
          <w:sz w:val="28"/>
          <w:szCs w:val="28"/>
        </w:rPr>
        <w:t>ім ізольованих уражень печінки, легенів або лімфатичних вузлів</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Форми ВІ</w:t>
      </w:r>
      <w:proofErr w:type="gramStart"/>
      <w:r w:rsidRPr="00D5683F">
        <w:rPr>
          <w:rFonts w:ascii="Times New Roman" w:hAnsi="Times New Roman"/>
          <w:bCs/>
          <w:sz w:val="28"/>
          <w:szCs w:val="28"/>
        </w:rPr>
        <w:t>Л-</w:t>
      </w:r>
      <w:proofErr w:type="gramEnd"/>
      <w:r w:rsidRPr="00D5683F">
        <w:rPr>
          <w:rFonts w:ascii="Times New Roman" w:hAnsi="Times New Roman"/>
          <w:bCs/>
          <w:sz w:val="28"/>
          <w:szCs w:val="28"/>
        </w:rPr>
        <w:t>інфекції у дітей</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I. Природжена інфекція.</w:t>
      </w:r>
    </w:p>
    <w:p w:rsidR="00D5683F" w:rsidRPr="00D5683F" w:rsidRDefault="00D5683F" w:rsidP="00D5683F">
      <w:pPr>
        <w:spacing w:after="0" w:line="360" w:lineRule="auto"/>
        <w:ind w:firstLine="709"/>
        <w:jc w:val="both"/>
        <w:rPr>
          <w:rFonts w:ascii="Times New Roman" w:hAnsi="Times New Roman"/>
          <w:bCs/>
          <w:sz w:val="28"/>
          <w:szCs w:val="28"/>
        </w:rPr>
      </w:pPr>
      <w:r w:rsidRPr="00D5683F">
        <w:rPr>
          <w:rFonts w:ascii="Times New Roman" w:hAnsi="Times New Roman"/>
          <w:bCs/>
          <w:sz w:val="28"/>
          <w:szCs w:val="28"/>
        </w:rPr>
        <w:t>II. Набута інфекція.</w:t>
      </w:r>
    </w:p>
    <w:p w:rsidR="00F46900" w:rsidRDefault="00F46900" w:rsidP="00D5683F">
      <w:pPr>
        <w:spacing w:after="0" w:line="360" w:lineRule="auto"/>
        <w:ind w:firstLine="709"/>
        <w:jc w:val="both"/>
        <w:rPr>
          <w:rFonts w:ascii="Times New Roman" w:hAnsi="Times New Roman"/>
          <w:bCs/>
          <w:sz w:val="28"/>
          <w:szCs w:val="28"/>
          <w:lang w:val="uk-UA"/>
        </w:rPr>
      </w:pPr>
    </w:p>
    <w:p w:rsidR="00F46900" w:rsidRDefault="00F46900" w:rsidP="00D5683F">
      <w:pPr>
        <w:spacing w:after="0" w:line="360" w:lineRule="auto"/>
        <w:ind w:firstLine="709"/>
        <w:jc w:val="both"/>
        <w:rPr>
          <w:rFonts w:ascii="Times New Roman" w:hAnsi="Times New Roman"/>
          <w:bCs/>
          <w:sz w:val="28"/>
          <w:szCs w:val="28"/>
          <w:lang w:val="uk-UA"/>
        </w:rPr>
      </w:pPr>
    </w:p>
    <w:p w:rsidR="00F46900" w:rsidRDefault="00F46900" w:rsidP="00D5683F">
      <w:pPr>
        <w:spacing w:after="0" w:line="360" w:lineRule="auto"/>
        <w:ind w:firstLine="709"/>
        <w:jc w:val="both"/>
        <w:rPr>
          <w:rFonts w:ascii="Times New Roman" w:hAnsi="Times New Roman"/>
          <w:bCs/>
          <w:sz w:val="28"/>
          <w:szCs w:val="28"/>
          <w:lang w:val="uk-UA"/>
        </w:rPr>
      </w:pPr>
    </w:p>
    <w:p w:rsidR="00F46900" w:rsidRDefault="00F46900" w:rsidP="00D5683F">
      <w:pPr>
        <w:spacing w:after="0" w:line="360" w:lineRule="auto"/>
        <w:ind w:firstLine="709"/>
        <w:jc w:val="both"/>
        <w:rPr>
          <w:rFonts w:ascii="Times New Roman" w:hAnsi="Times New Roman"/>
          <w:bCs/>
          <w:sz w:val="28"/>
          <w:szCs w:val="28"/>
          <w:lang w:val="uk-UA"/>
        </w:rPr>
      </w:pP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lastRenderedPageBreak/>
        <w:t>У частини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інфікованих дітей з перинатальним шляхом зараження клінічні прояви виникають рано, захворювання швидко прогресує на першому році життя. У частини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інфікованих дітей симптоми СНІДу не проявляються до шкільного чи навіть підліткового віку.</w:t>
      </w:r>
    </w:p>
    <w:p w:rsidR="00F46900" w:rsidRPr="00F46900" w:rsidRDefault="00F46900" w:rsidP="00C65EFD">
      <w:pPr>
        <w:spacing w:after="0" w:line="360" w:lineRule="auto"/>
        <w:ind w:firstLine="709"/>
        <w:jc w:val="center"/>
        <w:rPr>
          <w:rFonts w:ascii="Times New Roman" w:hAnsi="Times New Roman"/>
          <w:bCs/>
          <w:sz w:val="28"/>
          <w:szCs w:val="28"/>
        </w:rPr>
      </w:pPr>
      <w:r w:rsidRPr="00F46900">
        <w:rPr>
          <w:rFonts w:ascii="Times New Roman" w:hAnsi="Times New Roman"/>
          <w:bCs/>
          <w:sz w:val="28"/>
          <w:szCs w:val="28"/>
        </w:rPr>
        <w:t>Період новонародженості</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У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інфікованих жінок діти частіше народжуються недоношеними і (або) із затримкою внутрішньоутробного розвитку, тобто з нижчою масою тіла, ніж у неінфікованих жінок.</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У дітей, народжених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інфікованими жінками, частіше можуть спостерігатися інші інфекції, зараження якими відбулося в перинатальний період (сифіліс, гепатит, герпес-інфекція, цитомегаловірусна інфекція та ін).</w:t>
      </w:r>
    </w:p>
    <w:p w:rsidR="00F46900" w:rsidRPr="00F46900" w:rsidRDefault="00F46900" w:rsidP="00C65EFD">
      <w:pPr>
        <w:spacing w:after="0" w:line="360" w:lineRule="auto"/>
        <w:ind w:firstLine="709"/>
        <w:jc w:val="center"/>
        <w:rPr>
          <w:rFonts w:ascii="Times New Roman" w:hAnsi="Times New Roman"/>
          <w:bCs/>
          <w:sz w:val="28"/>
          <w:szCs w:val="28"/>
        </w:rPr>
      </w:pPr>
      <w:r w:rsidRPr="00F46900">
        <w:rPr>
          <w:rFonts w:ascii="Times New Roman" w:hAnsi="Times New Roman"/>
          <w:bCs/>
          <w:sz w:val="28"/>
          <w:szCs w:val="28"/>
        </w:rPr>
        <w:t>Збільшення лімфатичних вузлів</w:t>
      </w:r>
    </w:p>
    <w:p w:rsidR="00F46900" w:rsidRPr="00F46900" w:rsidRDefault="00F46900" w:rsidP="00F46900">
      <w:pPr>
        <w:numPr>
          <w:ilvl w:val="0"/>
          <w:numId w:val="34"/>
        </w:numPr>
        <w:spacing w:after="0" w:line="360" w:lineRule="auto"/>
        <w:jc w:val="both"/>
        <w:rPr>
          <w:rFonts w:ascii="Times New Roman" w:hAnsi="Times New Roman"/>
          <w:bCs/>
          <w:sz w:val="28"/>
          <w:szCs w:val="28"/>
        </w:rPr>
      </w:pPr>
      <w:r w:rsidRPr="00F46900">
        <w:rPr>
          <w:rFonts w:ascii="Times New Roman" w:hAnsi="Times New Roman"/>
          <w:bCs/>
          <w:sz w:val="28"/>
          <w:szCs w:val="28"/>
        </w:rPr>
        <w:t>Збільшення периферичних лімфатичних вузлів – є одним з ранніх симптомів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інфекції у дітей.</w:t>
      </w:r>
    </w:p>
    <w:p w:rsidR="00F46900" w:rsidRPr="00F46900" w:rsidRDefault="00F46900" w:rsidP="00F46900">
      <w:pPr>
        <w:numPr>
          <w:ilvl w:val="0"/>
          <w:numId w:val="34"/>
        </w:numPr>
        <w:spacing w:after="0" w:line="360" w:lineRule="auto"/>
        <w:jc w:val="both"/>
        <w:rPr>
          <w:rFonts w:ascii="Times New Roman" w:hAnsi="Times New Roman"/>
          <w:bCs/>
          <w:sz w:val="28"/>
          <w:szCs w:val="28"/>
        </w:rPr>
      </w:pPr>
      <w:r w:rsidRPr="00F46900">
        <w:rPr>
          <w:rFonts w:ascii="Times New Roman" w:hAnsi="Times New Roman"/>
          <w:bCs/>
          <w:sz w:val="28"/>
          <w:szCs w:val="28"/>
        </w:rPr>
        <w:t>Основні ознаки генералізованої лімфаденопатії при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інфекції:</w:t>
      </w:r>
    </w:p>
    <w:p w:rsidR="00F46900" w:rsidRPr="00F46900" w:rsidRDefault="00F46900" w:rsidP="00F46900">
      <w:pPr>
        <w:numPr>
          <w:ilvl w:val="0"/>
          <w:numId w:val="34"/>
        </w:numPr>
        <w:spacing w:after="0" w:line="360" w:lineRule="auto"/>
        <w:jc w:val="both"/>
        <w:rPr>
          <w:rFonts w:ascii="Times New Roman" w:hAnsi="Times New Roman"/>
          <w:bCs/>
          <w:sz w:val="28"/>
          <w:szCs w:val="28"/>
        </w:rPr>
      </w:pPr>
      <w:r w:rsidRPr="00F46900">
        <w:rPr>
          <w:rFonts w:ascii="Times New Roman" w:hAnsi="Times New Roman"/>
          <w:bCs/>
          <w:sz w:val="28"/>
          <w:szCs w:val="28"/>
        </w:rPr>
        <w:t>Збільшення одного чи більше периферичних лімфатичних вузлів розміром приблизно 0,5-1см у двох групах чи білатерально в одній групі;</w:t>
      </w:r>
    </w:p>
    <w:p w:rsidR="00F46900" w:rsidRPr="00F46900" w:rsidRDefault="00F46900" w:rsidP="00F46900">
      <w:pPr>
        <w:numPr>
          <w:ilvl w:val="0"/>
          <w:numId w:val="34"/>
        </w:numPr>
        <w:spacing w:after="0" w:line="360" w:lineRule="auto"/>
        <w:jc w:val="both"/>
        <w:rPr>
          <w:rFonts w:ascii="Times New Roman" w:hAnsi="Times New Roman"/>
          <w:bCs/>
          <w:sz w:val="28"/>
          <w:szCs w:val="28"/>
        </w:rPr>
      </w:pPr>
      <w:r w:rsidRPr="00F46900">
        <w:rPr>
          <w:rFonts w:ascii="Times New Roman" w:hAnsi="Times New Roman"/>
          <w:bCs/>
          <w:sz w:val="28"/>
          <w:szCs w:val="28"/>
        </w:rPr>
        <w:t xml:space="preserve">Лімфатичні вузли безболісні при пальпації; не </w:t>
      </w:r>
      <w:proofErr w:type="gramStart"/>
      <w:r w:rsidRPr="00F46900">
        <w:rPr>
          <w:rFonts w:ascii="Times New Roman" w:hAnsi="Times New Roman"/>
          <w:bCs/>
          <w:sz w:val="28"/>
          <w:szCs w:val="28"/>
        </w:rPr>
        <w:t>спаян</w:t>
      </w:r>
      <w:proofErr w:type="gramEnd"/>
      <w:r w:rsidRPr="00F46900">
        <w:rPr>
          <w:rFonts w:ascii="Times New Roman" w:hAnsi="Times New Roman"/>
          <w:bCs/>
          <w:sz w:val="28"/>
          <w:szCs w:val="28"/>
        </w:rPr>
        <w:t>і з навколишніми тканинами, шкіра над ними звичайного кольору і температури;</w:t>
      </w:r>
    </w:p>
    <w:p w:rsidR="00F46900" w:rsidRPr="00F46900" w:rsidRDefault="00F46900" w:rsidP="00F46900">
      <w:pPr>
        <w:numPr>
          <w:ilvl w:val="0"/>
          <w:numId w:val="34"/>
        </w:numPr>
        <w:spacing w:after="0" w:line="360" w:lineRule="auto"/>
        <w:jc w:val="both"/>
        <w:rPr>
          <w:rFonts w:ascii="Times New Roman" w:hAnsi="Times New Roman"/>
          <w:bCs/>
          <w:sz w:val="28"/>
          <w:szCs w:val="28"/>
        </w:rPr>
      </w:pPr>
      <w:r w:rsidRPr="00F46900">
        <w:rPr>
          <w:rFonts w:ascii="Times New Roman" w:hAnsi="Times New Roman"/>
          <w:bCs/>
          <w:sz w:val="28"/>
          <w:szCs w:val="28"/>
        </w:rPr>
        <w:t xml:space="preserve">Збільшення лімфовузлів носить </w:t>
      </w:r>
      <w:proofErr w:type="gramStart"/>
      <w:r w:rsidRPr="00F46900">
        <w:rPr>
          <w:rFonts w:ascii="Times New Roman" w:hAnsi="Times New Roman"/>
          <w:bCs/>
          <w:sz w:val="28"/>
          <w:szCs w:val="28"/>
        </w:rPr>
        <w:t>ст</w:t>
      </w:r>
      <w:proofErr w:type="gramEnd"/>
      <w:r w:rsidRPr="00F46900">
        <w:rPr>
          <w:rFonts w:ascii="Times New Roman" w:hAnsi="Times New Roman"/>
          <w:bCs/>
          <w:sz w:val="28"/>
          <w:szCs w:val="28"/>
        </w:rPr>
        <w:t>ійкий характер, триває 3 місяці та більше і не пов’язано з гострими запальними процесами.</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Збільшення печінки і селезінки – ранній симптом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інфекції, що найчастіше спостерігається. Це пов’язано з безпосереднім впливом</w:t>
      </w:r>
      <w:proofErr w:type="gramStart"/>
      <w:r w:rsidRPr="00F46900">
        <w:rPr>
          <w:rFonts w:ascii="Times New Roman" w:hAnsi="Times New Roman"/>
          <w:bCs/>
          <w:sz w:val="28"/>
          <w:szCs w:val="28"/>
        </w:rPr>
        <w:t xml:space="preserve"> В</w:t>
      </w:r>
      <w:proofErr w:type="gramEnd"/>
      <w:r w:rsidRPr="00F46900">
        <w:rPr>
          <w:rFonts w:ascii="Times New Roman" w:hAnsi="Times New Roman"/>
          <w:bCs/>
          <w:sz w:val="28"/>
          <w:szCs w:val="28"/>
        </w:rPr>
        <w:t>ІЛ.</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Порушення темпів фізичного розвитку</w:t>
      </w:r>
      <w:proofErr w:type="gramStart"/>
      <w:r w:rsidRPr="00F46900">
        <w:rPr>
          <w:rFonts w:ascii="Times New Roman" w:hAnsi="Times New Roman"/>
          <w:bCs/>
          <w:sz w:val="28"/>
          <w:szCs w:val="28"/>
        </w:rPr>
        <w:t> .</w:t>
      </w:r>
      <w:proofErr w:type="gramEnd"/>
      <w:r w:rsidRPr="00F46900">
        <w:rPr>
          <w:rFonts w:ascii="Times New Roman" w:hAnsi="Times New Roman"/>
          <w:bCs/>
          <w:sz w:val="28"/>
          <w:szCs w:val="28"/>
        </w:rPr>
        <w:t xml:space="preserve"> Порушення збільшення маси тіла та зниження темпів росту при ВІЛ-інфекції пов’язано:</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1. з частими інфекційними захворюваннями;</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xml:space="preserve">2. з </w:t>
      </w:r>
      <w:proofErr w:type="gramStart"/>
      <w:r w:rsidRPr="00F46900">
        <w:rPr>
          <w:rFonts w:ascii="Times New Roman" w:hAnsi="Times New Roman"/>
          <w:bCs/>
          <w:sz w:val="28"/>
          <w:szCs w:val="28"/>
        </w:rPr>
        <w:t>п</w:t>
      </w:r>
      <w:proofErr w:type="gramEnd"/>
      <w:r w:rsidRPr="00F46900">
        <w:rPr>
          <w:rFonts w:ascii="Times New Roman" w:hAnsi="Times New Roman"/>
          <w:bCs/>
          <w:sz w:val="28"/>
          <w:szCs w:val="28"/>
        </w:rPr>
        <w:t>ідвищеними енергетичними витратами організму;</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xml:space="preserve">3. з порушенням всмоктування живильних речовин </w:t>
      </w:r>
      <w:proofErr w:type="gramStart"/>
      <w:r w:rsidRPr="00F46900">
        <w:rPr>
          <w:rFonts w:ascii="Times New Roman" w:hAnsi="Times New Roman"/>
          <w:bCs/>
          <w:sz w:val="28"/>
          <w:szCs w:val="28"/>
        </w:rPr>
        <w:t>у</w:t>
      </w:r>
      <w:proofErr w:type="gramEnd"/>
      <w:r w:rsidRPr="00F46900">
        <w:rPr>
          <w:rFonts w:ascii="Times New Roman" w:hAnsi="Times New Roman"/>
          <w:bCs/>
          <w:sz w:val="28"/>
          <w:szCs w:val="28"/>
        </w:rPr>
        <w:t xml:space="preserve"> кишках;</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xml:space="preserve">3. з </w:t>
      </w:r>
      <w:proofErr w:type="gramStart"/>
      <w:r w:rsidRPr="00F46900">
        <w:rPr>
          <w:rFonts w:ascii="Times New Roman" w:hAnsi="Times New Roman"/>
          <w:bCs/>
          <w:sz w:val="28"/>
          <w:szCs w:val="28"/>
        </w:rPr>
        <w:t>р</w:t>
      </w:r>
      <w:proofErr w:type="gramEnd"/>
      <w:r w:rsidRPr="00F46900">
        <w:rPr>
          <w:rFonts w:ascii="Times New Roman" w:hAnsi="Times New Roman"/>
          <w:bCs/>
          <w:sz w:val="28"/>
          <w:szCs w:val="28"/>
        </w:rPr>
        <w:t>ізними соціальними причинами.</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lastRenderedPageBreak/>
        <w:t> Синдром виснаження  при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інфекції належить до діагностичних критеріїв СНІДу і визначається як:</w:t>
      </w:r>
    </w:p>
    <w:p w:rsidR="00F46900" w:rsidRPr="00F46900" w:rsidRDefault="00F46900" w:rsidP="00F46900">
      <w:pPr>
        <w:numPr>
          <w:ilvl w:val="0"/>
          <w:numId w:val="35"/>
        </w:numPr>
        <w:spacing w:after="0" w:line="360" w:lineRule="auto"/>
        <w:jc w:val="both"/>
        <w:rPr>
          <w:rFonts w:ascii="Times New Roman" w:hAnsi="Times New Roman"/>
          <w:bCs/>
          <w:sz w:val="28"/>
          <w:szCs w:val="28"/>
        </w:rPr>
      </w:pPr>
      <w:r w:rsidRPr="00F46900">
        <w:rPr>
          <w:rFonts w:ascii="Times New Roman" w:hAnsi="Times New Roman"/>
          <w:bCs/>
          <w:sz w:val="28"/>
          <w:szCs w:val="28"/>
        </w:rPr>
        <w:t xml:space="preserve">втрата більше 10% маси </w:t>
      </w:r>
      <w:proofErr w:type="gramStart"/>
      <w:r w:rsidRPr="00F46900">
        <w:rPr>
          <w:rFonts w:ascii="Times New Roman" w:hAnsi="Times New Roman"/>
          <w:bCs/>
          <w:sz w:val="28"/>
          <w:szCs w:val="28"/>
        </w:rPr>
        <w:t>тіла</w:t>
      </w:r>
      <w:proofErr w:type="gramEnd"/>
      <w:r w:rsidRPr="00F46900">
        <w:rPr>
          <w:rFonts w:ascii="Times New Roman" w:hAnsi="Times New Roman"/>
          <w:bCs/>
          <w:sz w:val="28"/>
          <w:szCs w:val="28"/>
        </w:rPr>
        <w:t>;</w:t>
      </w:r>
    </w:p>
    <w:p w:rsidR="00F46900" w:rsidRPr="00F46900" w:rsidRDefault="00F46900" w:rsidP="00F46900">
      <w:pPr>
        <w:numPr>
          <w:ilvl w:val="0"/>
          <w:numId w:val="35"/>
        </w:numPr>
        <w:spacing w:after="0" w:line="360" w:lineRule="auto"/>
        <w:jc w:val="both"/>
        <w:rPr>
          <w:rFonts w:ascii="Times New Roman" w:hAnsi="Times New Roman"/>
          <w:bCs/>
          <w:sz w:val="28"/>
          <w:szCs w:val="28"/>
        </w:rPr>
      </w:pPr>
      <w:proofErr w:type="gramStart"/>
      <w:r w:rsidRPr="00F46900">
        <w:rPr>
          <w:rFonts w:ascii="Times New Roman" w:hAnsi="Times New Roman"/>
          <w:bCs/>
          <w:sz w:val="28"/>
          <w:szCs w:val="28"/>
        </w:rPr>
        <w:t>п</w:t>
      </w:r>
      <w:proofErr w:type="gramEnd"/>
      <w:r w:rsidRPr="00F46900">
        <w:rPr>
          <w:rFonts w:ascii="Times New Roman" w:hAnsi="Times New Roman"/>
          <w:bCs/>
          <w:sz w:val="28"/>
          <w:szCs w:val="28"/>
        </w:rPr>
        <w:t>ідвищення температури тіла постійно чи інтермітуючого характеру протягом 30 днів і більше;</w:t>
      </w:r>
    </w:p>
    <w:p w:rsidR="00F46900" w:rsidRPr="00F46900" w:rsidRDefault="00F46900" w:rsidP="00F46900">
      <w:pPr>
        <w:numPr>
          <w:ilvl w:val="0"/>
          <w:numId w:val="35"/>
        </w:numPr>
        <w:spacing w:after="0" w:line="360" w:lineRule="auto"/>
        <w:jc w:val="both"/>
        <w:rPr>
          <w:rFonts w:ascii="Times New Roman" w:hAnsi="Times New Roman"/>
          <w:bCs/>
          <w:sz w:val="28"/>
          <w:szCs w:val="28"/>
        </w:rPr>
      </w:pPr>
      <w:r w:rsidRPr="00F46900">
        <w:rPr>
          <w:rFonts w:ascii="Times New Roman" w:hAnsi="Times New Roman"/>
          <w:bCs/>
          <w:sz w:val="28"/>
          <w:szCs w:val="28"/>
        </w:rPr>
        <w:t xml:space="preserve">хронічна діарея (дворазові та більше </w:t>
      </w:r>
      <w:proofErr w:type="gramStart"/>
      <w:r w:rsidRPr="00F46900">
        <w:rPr>
          <w:rFonts w:ascii="Times New Roman" w:hAnsi="Times New Roman"/>
          <w:bCs/>
          <w:sz w:val="28"/>
          <w:szCs w:val="28"/>
        </w:rPr>
        <w:t>р</w:t>
      </w:r>
      <w:proofErr w:type="gramEnd"/>
      <w:r w:rsidRPr="00F46900">
        <w:rPr>
          <w:rFonts w:ascii="Times New Roman" w:hAnsi="Times New Roman"/>
          <w:bCs/>
          <w:sz w:val="28"/>
          <w:szCs w:val="28"/>
        </w:rPr>
        <w:t>ідкі випорожнення) протягом 30 днів і більше.</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Поряд з частими інфекційними ураженнями шкіри (грибковими, бактеріальними, вірусними) при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інфекції у дітей спостерігаються себорейний чи атопічний дерматит, короста, контагіозний молюск, васкуліт, плямисто-папульозний висип.</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Ураження дихальної системи  при ВІ</w:t>
      </w:r>
      <w:proofErr w:type="gramStart"/>
      <w:r w:rsidRPr="00F46900">
        <w:rPr>
          <w:rFonts w:ascii="Times New Roman" w:hAnsi="Times New Roman"/>
          <w:bCs/>
          <w:sz w:val="28"/>
          <w:szCs w:val="28"/>
        </w:rPr>
        <w:t>Л-</w:t>
      </w:r>
      <w:proofErr w:type="gramEnd"/>
      <w:r w:rsidRPr="00F46900">
        <w:rPr>
          <w:rFonts w:ascii="Times New Roman" w:hAnsi="Times New Roman"/>
          <w:bCs/>
          <w:sz w:val="28"/>
          <w:szCs w:val="28"/>
        </w:rPr>
        <w:t>інфекції у дітей може бути обумовлено збудниками, а також опортуністичними інфекціями. Опортуністичною інфекцією, що спостерігається найчастіше у дітей, є пневмоцистна пневмонія.</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Ураження серцево-судинної системи</w:t>
      </w:r>
      <w:proofErr w:type="gramStart"/>
      <w:r w:rsidRPr="00F46900">
        <w:rPr>
          <w:rFonts w:ascii="Times New Roman" w:hAnsi="Times New Roman"/>
          <w:bCs/>
          <w:sz w:val="28"/>
          <w:szCs w:val="28"/>
        </w:rPr>
        <w:t> ,</w:t>
      </w:r>
      <w:proofErr w:type="gramEnd"/>
      <w:r w:rsidRPr="00F46900">
        <w:rPr>
          <w:rFonts w:ascii="Times New Roman" w:hAnsi="Times New Roman"/>
          <w:bCs/>
          <w:sz w:val="28"/>
          <w:szCs w:val="28"/>
        </w:rPr>
        <w:t xml:space="preserve"> зокрема серцева недостатність, найчастіше спостерігається у ВІЛ-інфікованих дітей з клінічними проявами СНІДу і (або) важким ступенем імуносупресії.</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xml:space="preserve"> Ураження </w:t>
      </w:r>
      <w:proofErr w:type="gramStart"/>
      <w:r w:rsidRPr="00F46900">
        <w:rPr>
          <w:rFonts w:ascii="Times New Roman" w:hAnsi="Times New Roman"/>
          <w:bCs/>
          <w:sz w:val="28"/>
          <w:szCs w:val="28"/>
        </w:rPr>
        <w:t>травного</w:t>
      </w:r>
      <w:proofErr w:type="gramEnd"/>
      <w:r w:rsidRPr="00F46900">
        <w:rPr>
          <w:rFonts w:ascii="Times New Roman" w:hAnsi="Times New Roman"/>
          <w:bCs/>
          <w:sz w:val="28"/>
          <w:szCs w:val="28"/>
        </w:rPr>
        <w:t xml:space="preserve"> тракту</w:t>
      </w:r>
      <w:r w:rsidR="00C65EFD">
        <w:rPr>
          <w:rFonts w:ascii="Times New Roman" w:hAnsi="Times New Roman"/>
          <w:bCs/>
          <w:sz w:val="28"/>
          <w:szCs w:val="28"/>
        </w:rPr>
        <w:t> </w:t>
      </w:r>
      <w:r w:rsidR="00C65EFD">
        <w:rPr>
          <w:rFonts w:ascii="Times New Roman" w:hAnsi="Times New Roman"/>
          <w:bCs/>
          <w:sz w:val="28"/>
          <w:szCs w:val="28"/>
          <w:lang w:val="uk-UA"/>
        </w:rPr>
        <w:t>- к</w:t>
      </w:r>
      <w:r w:rsidRPr="00F46900">
        <w:rPr>
          <w:rFonts w:ascii="Times New Roman" w:hAnsi="Times New Roman"/>
          <w:bCs/>
          <w:sz w:val="28"/>
          <w:szCs w:val="28"/>
        </w:rPr>
        <w:t>лінічні прояви:</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зниження апетиту, нудота і блювота;</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хронічна діарея; збільшення живота, обумовлене здуттям кишок і збільшенням розмі</w:t>
      </w:r>
      <w:proofErr w:type="gramStart"/>
      <w:r w:rsidRPr="00F46900">
        <w:rPr>
          <w:rFonts w:ascii="Times New Roman" w:hAnsi="Times New Roman"/>
          <w:bCs/>
          <w:sz w:val="28"/>
          <w:szCs w:val="28"/>
        </w:rPr>
        <w:t>р</w:t>
      </w:r>
      <w:proofErr w:type="gramEnd"/>
      <w:r w:rsidRPr="00F46900">
        <w:rPr>
          <w:rFonts w:ascii="Times New Roman" w:hAnsi="Times New Roman"/>
          <w:bCs/>
          <w:sz w:val="28"/>
          <w:szCs w:val="28"/>
        </w:rPr>
        <w:t>ів печінки і селезінки; випадання прямої кишки.</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Нефропатія.  Клінічними ознаками нефропатії</w:t>
      </w:r>
      <w:proofErr w:type="gramStart"/>
      <w:r w:rsidRPr="00F46900">
        <w:rPr>
          <w:rFonts w:ascii="Times New Roman" w:hAnsi="Times New Roman"/>
          <w:bCs/>
          <w:sz w:val="28"/>
          <w:szCs w:val="28"/>
        </w:rPr>
        <w:t xml:space="preserve"> є:</w:t>
      </w:r>
      <w:proofErr w:type="gramEnd"/>
      <w:r w:rsidRPr="00F46900">
        <w:rPr>
          <w:rFonts w:ascii="Times New Roman" w:hAnsi="Times New Roman"/>
          <w:bCs/>
          <w:sz w:val="28"/>
          <w:szCs w:val="28"/>
        </w:rPr>
        <w:t xml:space="preserve"> протеїнурія; нефротичний синдром; ниркова недостатність. Ураження центральної нервової системи</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 xml:space="preserve"> Ураження ЦНС зустрічається більш </w:t>
      </w:r>
      <w:proofErr w:type="gramStart"/>
      <w:r w:rsidRPr="00F46900">
        <w:rPr>
          <w:rFonts w:ascii="Times New Roman" w:hAnsi="Times New Roman"/>
          <w:bCs/>
          <w:sz w:val="28"/>
          <w:szCs w:val="28"/>
        </w:rPr>
        <w:t>ніж</w:t>
      </w:r>
      <w:proofErr w:type="gramEnd"/>
      <w:r w:rsidRPr="00F46900">
        <w:rPr>
          <w:rFonts w:ascii="Times New Roman" w:hAnsi="Times New Roman"/>
          <w:bCs/>
          <w:sz w:val="28"/>
          <w:szCs w:val="28"/>
        </w:rPr>
        <w:t xml:space="preserve"> у половини дітей у стадії СНІДу. Причинами</w:t>
      </w:r>
      <w:proofErr w:type="gramStart"/>
      <w:r w:rsidRPr="00F46900">
        <w:rPr>
          <w:rFonts w:ascii="Times New Roman" w:hAnsi="Times New Roman"/>
          <w:bCs/>
          <w:sz w:val="28"/>
          <w:szCs w:val="28"/>
        </w:rPr>
        <w:t xml:space="preserve"> є:</w:t>
      </w:r>
      <w:proofErr w:type="gramEnd"/>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1. безпосередній вплив</w:t>
      </w:r>
      <w:proofErr w:type="gramStart"/>
      <w:r w:rsidRPr="00F46900">
        <w:rPr>
          <w:rFonts w:ascii="Times New Roman" w:hAnsi="Times New Roman"/>
          <w:bCs/>
          <w:sz w:val="28"/>
          <w:szCs w:val="28"/>
        </w:rPr>
        <w:t xml:space="preserve"> В</w:t>
      </w:r>
      <w:proofErr w:type="gramEnd"/>
      <w:r w:rsidRPr="00F46900">
        <w:rPr>
          <w:rFonts w:ascii="Times New Roman" w:hAnsi="Times New Roman"/>
          <w:bCs/>
          <w:sz w:val="28"/>
          <w:szCs w:val="28"/>
        </w:rPr>
        <w:t>ІЛ на клітини нервової системи, що розвивається; 2. опортуністичні інфекції і пухлини;</w:t>
      </w:r>
    </w:p>
    <w:p w:rsidR="00F46900" w:rsidRPr="00F46900" w:rsidRDefault="00F46900" w:rsidP="00F46900">
      <w:pPr>
        <w:spacing w:after="0" w:line="360" w:lineRule="auto"/>
        <w:ind w:firstLine="709"/>
        <w:jc w:val="both"/>
        <w:rPr>
          <w:rFonts w:ascii="Times New Roman" w:hAnsi="Times New Roman"/>
          <w:bCs/>
          <w:sz w:val="28"/>
          <w:szCs w:val="28"/>
        </w:rPr>
      </w:pPr>
      <w:r w:rsidRPr="00F46900">
        <w:rPr>
          <w:rFonts w:ascii="Times New Roman" w:hAnsi="Times New Roman"/>
          <w:bCs/>
          <w:sz w:val="28"/>
          <w:szCs w:val="28"/>
        </w:rPr>
        <w:t>3.токсичний вплив медикаменті</w:t>
      </w:r>
      <w:proofErr w:type="gramStart"/>
      <w:r w:rsidRPr="00F46900">
        <w:rPr>
          <w:rFonts w:ascii="Times New Roman" w:hAnsi="Times New Roman"/>
          <w:bCs/>
          <w:sz w:val="28"/>
          <w:szCs w:val="28"/>
        </w:rPr>
        <w:t>в</w:t>
      </w:r>
      <w:proofErr w:type="gramEnd"/>
      <w:r w:rsidRPr="00F46900">
        <w:rPr>
          <w:rFonts w:ascii="Times New Roman" w:hAnsi="Times New Roman"/>
          <w:bCs/>
          <w:sz w:val="28"/>
          <w:szCs w:val="28"/>
        </w:rPr>
        <w:t>;.</w:t>
      </w:r>
    </w:p>
    <w:p w:rsidR="00F46900" w:rsidRPr="00C65EFD" w:rsidRDefault="00F46900" w:rsidP="00C65EFD">
      <w:pPr>
        <w:spacing w:after="0" w:line="360" w:lineRule="auto"/>
        <w:ind w:firstLine="709"/>
        <w:jc w:val="both"/>
        <w:rPr>
          <w:rFonts w:ascii="Times New Roman" w:hAnsi="Times New Roman"/>
          <w:bCs/>
          <w:sz w:val="28"/>
          <w:szCs w:val="28"/>
        </w:rPr>
      </w:pPr>
      <w:r w:rsidRPr="00C65EFD">
        <w:rPr>
          <w:rFonts w:ascii="Times New Roman" w:hAnsi="Times New Roman"/>
          <w:bCs/>
          <w:sz w:val="28"/>
          <w:szCs w:val="28"/>
        </w:rPr>
        <w:lastRenderedPageBreak/>
        <w:t> Зміни в аналізі крові. У більшості дітей при ВІ</w:t>
      </w:r>
      <w:proofErr w:type="gramStart"/>
      <w:r w:rsidRPr="00C65EFD">
        <w:rPr>
          <w:rFonts w:ascii="Times New Roman" w:hAnsi="Times New Roman"/>
          <w:bCs/>
          <w:sz w:val="28"/>
          <w:szCs w:val="28"/>
        </w:rPr>
        <w:t>Л-</w:t>
      </w:r>
      <w:proofErr w:type="gramEnd"/>
      <w:r w:rsidRPr="00C65EFD">
        <w:rPr>
          <w:rFonts w:ascii="Times New Roman" w:hAnsi="Times New Roman"/>
          <w:bCs/>
          <w:sz w:val="28"/>
          <w:szCs w:val="28"/>
        </w:rPr>
        <w:t>інфекції відзначають зміни в загальному аналізі крові: анемія, лейкопенія, тромбоцитопенія.</w:t>
      </w:r>
    </w:p>
    <w:p w:rsidR="00F46900" w:rsidRPr="00C65EFD" w:rsidRDefault="00F46900" w:rsidP="00C65EFD">
      <w:pPr>
        <w:spacing w:after="0" w:line="360" w:lineRule="auto"/>
        <w:ind w:firstLine="709"/>
        <w:jc w:val="both"/>
        <w:rPr>
          <w:rFonts w:ascii="Times New Roman" w:hAnsi="Times New Roman"/>
          <w:bCs/>
          <w:sz w:val="28"/>
          <w:szCs w:val="28"/>
        </w:rPr>
      </w:pPr>
      <w:r w:rsidRPr="00C65EFD">
        <w:rPr>
          <w:rFonts w:ascii="Times New Roman" w:hAnsi="Times New Roman"/>
          <w:bCs/>
          <w:sz w:val="28"/>
          <w:szCs w:val="28"/>
        </w:rPr>
        <w:t xml:space="preserve"> Опортуністичні інфекції. Серед опортуністичних інфекцій у дітей найчастіше спостерігаються: пневмоцистна пневмонія, мікози, бактеріальні інфекції, </w:t>
      </w:r>
      <w:proofErr w:type="gramStart"/>
      <w:r w:rsidRPr="00C65EFD">
        <w:rPr>
          <w:rFonts w:ascii="Times New Roman" w:hAnsi="Times New Roman"/>
          <w:bCs/>
          <w:sz w:val="28"/>
          <w:szCs w:val="28"/>
        </w:rPr>
        <w:t>у</w:t>
      </w:r>
      <w:proofErr w:type="gramEnd"/>
      <w:r w:rsidRPr="00C65EFD">
        <w:rPr>
          <w:rFonts w:ascii="Times New Roman" w:hAnsi="Times New Roman"/>
          <w:bCs/>
          <w:sz w:val="28"/>
          <w:szCs w:val="28"/>
        </w:rPr>
        <w:t xml:space="preserve"> тому числі туберкульоз і атипові мікобактеріози; захворювання, обумовлені групою герпес-вірусів; паразитози (токсоплазмоз, криптоспоридіоз).</w:t>
      </w:r>
    </w:p>
    <w:p w:rsidR="00F46900" w:rsidRPr="00C65EFD" w:rsidRDefault="00F46900" w:rsidP="00C65EFD">
      <w:pPr>
        <w:spacing w:after="0" w:line="360" w:lineRule="auto"/>
        <w:ind w:firstLine="709"/>
        <w:jc w:val="both"/>
        <w:rPr>
          <w:rFonts w:ascii="Times New Roman" w:hAnsi="Times New Roman"/>
          <w:bCs/>
          <w:sz w:val="28"/>
          <w:szCs w:val="28"/>
        </w:rPr>
      </w:pPr>
      <w:r w:rsidRPr="00C65EFD">
        <w:rPr>
          <w:rFonts w:ascii="Times New Roman" w:hAnsi="Times New Roman"/>
          <w:bCs/>
          <w:sz w:val="28"/>
          <w:szCs w:val="28"/>
        </w:rPr>
        <w:t>Для ВІ</w:t>
      </w:r>
      <w:proofErr w:type="gramStart"/>
      <w:r w:rsidRPr="00C65EFD">
        <w:rPr>
          <w:rFonts w:ascii="Times New Roman" w:hAnsi="Times New Roman"/>
          <w:bCs/>
          <w:sz w:val="28"/>
          <w:szCs w:val="28"/>
        </w:rPr>
        <w:t>Л-</w:t>
      </w:r>
      <w:proofErr w:type="gramEnd"/>
      <w:r w:rsidRPr="00C65EFD">
        <w:rPr>
          <w:rFonts w:ascii="Times New Roman" w:hAnsi="Times New Roman"/>
          <w:bCs/>
          <w:sz w:val="28"/>
          <w:szCs w:val="28"/>
        </w:rPr>
        <w:t>інфікованих дітей характерні часті гострі респіраторні вірусні інфекції, важкі бактеріальні інфекції з тенденцією до затяжного, рецидивуючого перебігу і генералізації.</w:t>
      </w:r>
    </w:p>
    <w:p w:rsidR="00F46900" w:rsidRPr="00C65EFD" w:rsidRDefault="00F46900" w:rsidP="00C65EFD">
      <w:pPr>
        <w:spacing w:after="0" w:line="360" w:lineRule="auto"/>
        <w:ind w:firstLine="709"/>
        <w:jc w:val="both"/>
        <w:rPr>
          <w:rFonts w:ascii="Times New Roman" w:hAnsi="Times New Roman"/>
          <w:bCs/>
          <w:sz w:val="28"/>
          <w:szCs w:val="28"/>
        </w:rPr>
      </w:pPr>
      <w:r w:rsidRPr="00C65EFD">
        <w:rPr>
          <w:rFonts w:ascii="Times New Roman" w:hAnsi="Times New Roman"/>
          <w:bCs/>
          <w:sz w:val="28"/>
          <w:szCs w:val="28"/>
        </w:rPr>
        <w:t> Бактеріальні інфекції у ВІ</w:t>
      </w:r>
      <w:proofErr w:type="gramStart"/>
      <w:r w:rsidRPr="00C65EFD">
        <w:rPr>
          <w:rFonts w:ascii="Times New Roman" w:hAnsi="Times New Roman"/>
          <w:bCs/>
          <w:sz w:val="28"/>
          <w:szCs w:val="28"/>
        </w:rPr>
        <w:t>Л-</w:t>
      </w:r>
      <w:proofErr w:type="gramEnd"/>
      <w:r w:rsidRPr="00C65EFD">
        <w:rPr>
          <w:rFonts w:ascii="Times New Roman" w:hAnsi="Times New Roman"/>
          <w:bCs/>
          <w:sz w:val="28"/>
          <w:szCs w:val="28"/>
        </w:rPr>
        <w:t>інфікованих дітей перебігають важко, зі схильністю до рецидивування. Найчастіше спостерігаються гнійний отит, синусит, менінгіт, пневмоніі.</w:t>
      </w:r>
    </w:p>
    <w:p w:rsidR="00F46900" w:rsidRPr="00C65EFD" w:rsidRDefault="00F46900" w:rsidP="00C65EFD">
      <w:pPr>
        <w:spacing w:after="0" w:line="360" w:lineRule="auto"/>
        <w:ind w:firstLine="709"/>
        <w:jc w:val="both"/>
        <w:rPr>
          <w:rFonts w:ascii="Times New Roman" w:hAnsi="Times New Roman"/>
          <w:bCs/>
          <w:sz w:val="28"/>
          <w:szCs w:val="28"/>
        </w:rPr>
      </w:pPr>
      <w:r w:rsidRPr="00C65EFD">
        <w:rPr>
          <w:rFonts w:ascii="Times New Roman" w:hAnsi="Times New Roman"/>
          <w:bCs/>
          <w:sz w:val="28"/>
          <w:szCs w:val="28"/>
        </w:rPr>
        <w:t>Пухлинні процеси у ВІ</w:t>
      </w:r>
      <w:proofErr w:type="gramStart"/>
      <w:r w:rsidRPr="00C65EFD">
        <w:rPr>
          <w:rFonts w:ascii="Times New Roman" w:hAnsi="Times New Roman"/>
          <w:bCs/>
          <w:sz w:val="28"/>
          <w:szCs w:val="28"/>
        </w:rPr>
        <w:t>Л-</w:t>
      </w:r>
      <w:proofErr w:type="gramEnd"/>
      <w:r w:rsidRPr="00C65EFD">
        <w:rPr>
          <w:rFonts w:ascii="Times New Roman" w:hAnsi="Times New Roman"/>
          <w:bCs/>
          <w:sz w:val="28"/>
          <w:szCs w:val="28"/>
        </w:rPr>
        <w:t>інфікованих дітей виникають рідко. Найбільший ризик виникнення новоутворення у 3 стадії захворювання (стадія СНІДу). Основними причинами розвитку пухлин</w:t>
      </w:r>
      <w:proofErr w:type="gramStart"/>
      <w:r w:rsidRPr="00C65EFD">
        <w:rPr>
          <w:rFonts w:ascii="Times New Roman" w:hAnsi="Times New Roman"/>
          <w:bCs/>
          <w:sz w:val="28"/>
          <w:szCs w:val="28"/>
        </w:rPr>
        <w:t xml:space="preserve"> є:</w:t>
      </w:r>
      <w:proofErr w:type="gramEnd"/>
    </w:p>
    <w:p w:rsidR="00F46900" w:rsidRPr="00C65EFD" w:rsidRDefault="00F46900" w:rsidP="00C65EFD">
      <w:pPr>
        <w:spacing w:after="0" w:line="360" w:lineRule="auto"/>
        <w:ind w:firstLine="709"/>
        <w:jc w:val="both"/>
        <w:rPr>
          <w:rFonts w:ascii="Times New Roman" w:hAnsi="Times New Roman"/>
          <w:bCs/>
          <w:sz w:val="28"/>
          <w:szCs w:val="28"/>
        </w:rPr>
      </w:pPr>
      <w:r w:rsidRPr="00C65EFD">
        <w:rPr>
          <w:rFonts w:ascii="Times New Roman" w:hAnsi="Times New Roman"/>
          <w:bCs/>
          <w:sz w:val="28"/>
          <w:szCs w:val="28"/>
        </w:rPr>
        <w:t>1.дефіцит імунних факторів, що контролюють розвиток пухлин;</w:t>
      </w:r>
    </w:p>
    <w:p w:rsidR="00F46900" w:rsidRPr="00C65EFD" w:rsidRDefault="00F46900" w:rsidP="00C65EFD">
      <w:pPr>
        <w:spacing w:after="0" w:line="360" w:lineRule="auto"/>
        <w:ind w:firstLine="709"/>
        <w:jc w:val="both"/>
        <w:rPr>
          <w:rFonts w:ascii="Times New Roman" w:hAnsi="Times New Roman"/>
          <w:bCs/>
          <w:sz w:val="28"/>
          <w:szCs w:val="28"/>
        </w:rPr>
      </w:pPr>
      <w:r w:rsidRPr="00C65EFD">
        <w:rPr>
          <w:rFonts w:ascii="Times New Roman" w:hAnsi="Times New Roman"/>
          <w:bCs/>
          <w:sz w:val="28"/>
          <w:szCs w:val="28"/>
        </w:rPr>
        <w:t>2. канцерогенний вплив вірусу Епштейна-Барр, вірусу герпесу 8-го типу;</w:t>
      </w:r>
    </w:p>
    <w:p w:rsidR="00F46900" w:rsidRPr="00C65EFD" w:rsidRDefault="00F46900" w:rsidP="00C65EFD">
      <w:pPr>
        <w:spacing w:after="0" w:line="360" w:lineRule="auto"/>
        <w:ind w:firstLine="709"/>
        <w:jc w:val="both"/>
        <w:rPr>
          <w:rFonts w:ascii="Times New Roman" w:hAnsi="Times New Roman"/>
          <w:bCs/>
          <w:sz w:val="28"/>
          <w:szCs w:val="28"/>
        </w:rPr>
      </w:pPr>
      <w:r w:rsidRPr="00C65EFD">
        <w:rPr>
          <w:rFonts w:ascii="Times New Roman" w:hAnsi="Times New Roman"/>
          <w:bCs/>
          <w:sz w:val="28"/>
          <w:szCs w:val="28"/>
        </w:rPr>
        <w:t xml:space="preserve">3.вплив лікарських препаратів, які використовувалися протягом внутрішньо </w:t>
      </w:r>
      <w:proofErr w:type="gramStart"/>
      <w:r w:rsidRPr="00C65EFD">
        <w:rPr>
          <w:rFonts w:ascii="Times New Roman" w:hAnsi="Times New Roman"/>
          <w:bCs/>
          <w:sz w:val="28"/>
          <w:szCs w:val="28"/>
        </w:rPr>
        <w:t>утробного</w:t>
      </w:r>
      <w:proofErr w:type="gramEnd"/>
      <w:r w:rsidRPr="00C65EFD">
        <w:rPr>
          <w:rFonts w:ascii="Times New Roman" w:hAnsi="Times New Roman"/>
          <w:bCs/>
          <w:sz w:val="28"/>
          <w:szCs w:val="28"/>
        </w:rPr>
        <w:t xml:space="preserve"> і неонатального періодів.</w:t>
      </w:r>
    </w:p>
    <w:p w:rsidR="005C0197" w:rsidRPr="00C65EFD" w:rsidRDefault="005C0197" w:rsidP="00C65EFD">
      <w:pPr>
        <w:spacing w:after="0" w:line="360" w:lineRule="auto"/>
        <w:ind w:firstLine="709"/>
        <w:jc w:val="both"/>
        <w:rPr>
          <w:rFonts w:ascii="Times New Roman" w:hAnsi="Times New Roman"/>
          <w:bCs/>
          <w:sz w:val="28"/>
          <w:szCs w:val="28"/>
        </w:rPr>
      </w:pPr>
    </w:p>
    <w:p w:rsidR="0037741F" w:rsidRPr="00C65EFD" w:rsidRDefault="00850B47" w:rsidP="00C65EFD">
      <w:pPr>
        <w:pStyle w:val="1"/>
        <w:numPr>
          <w:ilvl w:val="0"/>
          <w:numId w:val="8"/>
        </w:numPr>
        <w:spacing w:before="0" w:line="360" w:lineRule="auto"/>
        <w:ind w:left="0" w:firstLine="709"/>
        <w:rPr>
          <w:rFonts w:ascii="Times New Roman" w:hAnsi="Times New Roman" w:cs="Times New Roman"/>
          <w:b w:val="0"/>
          <w:color w:val="auto"/>
          <w:lang w:val="uk-UA"/>
        </w:rPr>
      </w:pPr>
      <w:bookmarkStart w:id="5" w:name="_Toc43239199"/>
      <w:r w:rsidRPr="00C65EFD">
        <w:rPr>
          <w:rFonts w:ascii="Times New Roman" w:hAnsi="Times New Roman" w:cs="Times New Roman"/>
          <w:b w:val="0"/>
          <w:color w:val="auto"/>
          <w:lang w:val="uk-UA"/>
        </w:rPr>
        <w:t>Лікування та профілактика</w:t>
      </w:r>
      <w:bookmarkEnd w:id="5"/>
    </w:p>
    <w:p w:rsidR="00C65EFD" w:rsidRPr="00C65EFD" w:rsidRDefault="00C65EFD" w:rsidP="00C65EFD">
      <w:pPr>
        <w:spacing w:after="0" w:line="360" w:lineRule="auto"/>
        <w:ind w:firstLine="709"/>
        <w:rPr>
          <w:rFonts w:ascii="Times New Roman" w:hAnsi="Times New Roman"/>
          <w:sz w:val="28"/>
          <w:szCs w:val="28"/>
          <w:lang w:val="uk-UA"/>
        </w:rPr>
      </w:pP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 xml:space="preserve">ІФА є основним методом визначення загальних антитіл </w:t>
      </w:r>
      <w:proofErr w:type="gramStart"/>
      <w:r w:rsidRPr="00C65EFD">
        <w:rPr>
          <w:rFonts w:ascii="Times New Roman" w:hAnsi="Times New Roman"/>
          <w:sz w:val="28"/>
          <w:szCs w:val="28"/>
        </w:rPr>
        <w:t>до</w:t>
      </w:r>
      <w:proofErr w:type="gramEnd"/>
      <w:r w:rsidRPr="00C65EFD">
        <w:rPr>
          <w:rFonts w:ascii="Times New Roman" w:hAnsi="Times New Roman"/>
          <w:sz w:val="28"/>
          <w:szCs w:val="28"/>
        </w:rPr>
        <w:t xml:space="preserve"> вірусу, який найбільш широко застосовують.</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Процес формування антитіл у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інфікованих осіб тісно пов’язаний з основними стадіями розвитку захворювання. Для виявлення антитіл при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 xml:space="preserve">інфекції в основному використовують ІФА та імуноблотинг (ІБ). У першому </w:t>
      </w:r>
      <w:r w:rsidRPr="00C65EFD">
        <w:rPr>
          <w:rFonts w:ascii="Times New Roman" w:hAnsi="Times New Roman"/>
          <w:sz w:val="28"/>
          <w:szCs w:val="28"/>
        </w:rPr>
        <w:lastRenderedPageBreak/>
        <w:t>випадку виявляють сумарні антитіла до білків</w:t>
      </w:r>
      <w:proofErr w:type="gramStart"/>
      <w:r w:rsidRPr="00C65EFD">
        <w:rPr>
          <w:rFonts w:ascii="Times New Roman" w:hAnsi="Times New Roman"/>
          <w:sz w:val="28"/>
          <w:szCs w:val="28"/>
        </w:rPr>
        <w:t xml:space="preserve"> В</w:t>
      </w:r>
      <w:proofErr w:type="gramEnd"/>
      <w:r w:rsidRPr="00C65EFD">
        <w:rPr>
          <w:rFonts w:ascii="Times New Roman" w:hAnsi="Times New Roman"/>
          <w:sz w:val="28"/>
          <w:szCs w:val="28"/>
        </w:rPr>
        <w:t>ІЛ, у другому — до окремих білків.</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Діагностика ВІЛ-інфекції у дітей, народжених від серопозитивних матерів, за допомогою ІФА може бути утруднена в зв’язку з циркуляцією в їх крові протягом першого року життя материнських антитіл до</w:t>
      </w:r>
      <w:proofErr w:type="gramStart"/>
      <w:r w:rsidRPr="00C65EFD">
        <w:rPr>
          <w:rFonts w:ascii="Times New Roman" w:hAnsi="Times New Roman"/>
          <w:sz w:val="28"/>
          <w:szCs w:val="28"/>
        </w:rPr>
        <w:t xml:space="preserve"> В</w:t>
      </w:r>
      <w:proofErr w:type="gramEnd"/>
      <w:r w:rsidRPr="00C65EFD">
        <w:rPr>
          <w:rFonts w:ascii="Times New Roman" w:hAnsi="Times New Roman"/>
          <w:sz w:val="28"/>
          <w:szCs w:val="28"/>
        </w:rPr>
        <w:t>ІЛ. У немовлят для розмежування материнських антитіл від обумовлених інфікуванням ВІЛ у сироватці крові визначають ВІЛ-специфічні Ig</w:t>
      </w:r>
      <w:proofErr w:type="gramStart"/>
      <w:r w:rsidRPr="00C65EFD">
        <w:rPr>
          <w:rFonts w:ascii="Times New Roman" w:hAnsi="Times New Roman"/>
          <w:sz w:val="28"/>
          <w:szCs w:val="28"/>
        </w:rPr>
        <w:t>А</w:t>
      </w:r>
      <w:proofErr w:type="gramEnd"/>
      <w:r w:rsidRPr="00C65EFD">
        <w:rPr>
          <w:rFonts w:ascii="Times New Roman" w:hAnsi="Times New Roman"/>
          <w:sz w:val="28"/>
          <w:szCs w:val="28"/>
        </w:rPr>
        <w:t xml:space="preserve"> та ІgМ, які не проникають через плаценту. Вироблення Ig</w:t>
      </w:r>
      <w:proofErr w:type="gramStart"/>
      <w:r w:rsidRPr="00C65EFD">
        <w:rPr>
          <w:rFonts w:ascii="Times New Roman" w:hAnsi="Times New Roman"/>
          <w:sz w:val="28"/>
          <w:szCs w:val="28"/>
        </w:rPr>
        <w:t>А</w:t>
      </w:r>
      <w:proofErr w:type="gramEnd"/>
      <w:r w:rsidRPr="00C65EFD">
        <w:rPr>
          <w:rFonts w:ascii="Times New Roman" w:hAnsi="Times New Roman"/>
          <w:sz w:val="28"/>
          <w:szCs w:val="28"/>
        </w:rPr>
        <w:t xml:space="preserve"> та ІgМ у дітей з незрілою імунною системою не є закономірним. Враховуючи це, відсутність І</w:t>
      </w:r>
      <w:proofErr w:type="gramStart"/>
      <w:r w:rsidRPr="00C65EFD">
        <w:rPr>
          <w:rFonts w:ascii="Times New Roman" w:hAnsi="Times New Roman"/>
          <w:sz w:val="28"/>
          <w:szCs w:val="28"/>
        </w:rPr>
        <w:t>g</w:t>
      </w:r>
      <w:proofErr w:type="gramEnd"/>
      <w:r w:rsidRPr="00C65EFD">
        <w:rPr>
          <w:rFonts w:ascii="Times New Roman" w:hAnsi="Times New Roman"/>
          <w:sz w:val="28"/>
          <w:szCs w:val="28"/>
        </w:rPr>
        <w:t xml:space="preserve">М не дозволяє зробити висновок про неінфікованість немовляти. </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 xml:space="preserve">Встановлення остаточного діагнозу можливе тільки за умови застосування більш високочутливих методів </w:t>
      </w:r>
      <w:proofErr w:type="gramStart"/>
      <w:r w:rsidRPr="00C65EFD">
        <w:rPr>
          <w:rFonts w:ascii="Times New Roman" w:hAnsi="Times New Roman"/>
          <w:sz w:val="28"/>
          <w:szCs w:val="28"/>
        </w:rPr>
        <w:t>досл</w:t>
      </w:r>
      <w:proofErr w:type="gramEnd"/>
      <w:r w:rsidRPr="00C65EFD">
        <w:rPr>
          <w:rFonts w:ascii="Times New Roman" w:hAnsi="Times New Roman"/>
          <w:sz w:val="28"/>
          <w:szCs w:val="28"/>
        </w:rPr>
        <w:t>ідження: полімеразної ланцюгової реакції (ПЛР), а також використання культивування вірусу і ДНК-зондів.</w:t>
      </w:r>
    </w:p>
    <w:p w:rsidR="00D5683F" w:rsidRPr="00C65EFD" w:rsidRDefault="00D5683F" w:rsidP="00C65EFD">
      <w:pPr>
        <w:spacing w:after="0" w:line="360" w:lineRule="auto"/>
        <w:ind w:firstLine="709"/>
        <w:jc w:val="center"/>
        <w:rPr>
          <w:rFonts w:ascii="Times New Roman" w:hAnsi="Times New Roman"/>
          <w:bCs/>
          <w:sz w:val="28"/>
          <w:szCs w:val="28"/>
        </w:rPr>
      </w:pPr>
      <w:r w:rsidRPr="00C65EFD">
        <w:rPr>
          <w:rFonts w:ascii="Times New Roman" w:hAnsi="Times New Roman"/>
          <w:bCs/>
          <w:sz w:val="28"/>
          <w:szCs w:val="28"/>
        </w:rPr>
        <w:t>Етапи лабораторної діагностики ВІ</w:t>
      </w:r>
      <w:proofErr w:type="gramStart"/>
      <w:r w:rsidRPr="00C65EFD">
        <w:rPr>
          <w:rFonts w:ascii="Times New Roman" w:hAnsi="Times New Roman"/>
          <w:bCs/>
          <w:sz w:val="28"/>
          <w:szCs w:val="28"/>
        </w:rPr>
        <w:t>Л-</w:t>
      </w:r>
      <w:proofErr w:type="gramEnd"/>
      <w:r w:rsidRPr="00C65EFD">
        <w:rPr>
          <w:rFonts w:ascii="Times New Roman" w:hAnsi="Times New Roman"/>
          <w:bCs/>
          <w:sz w:val="28"/>
          <w:szCs w:val="28"/>
        </w:rPr>
        <w:t>інфекції</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Відсутність ВІЛ-інфекції у дитини у віці 6–18 міс, народженої від інфікованої матері, підтверджується отриманням двох негативних результатів або більше після проведення ІФА та</w:t>
      </w:r>
      <w:proofErr w:type="gramStart"/>
      <w:r w:rsidRPr="00C65EFD">
        <w:rPr>
          <w:rFonts w:ascii="Times New Roman" w:hAnsi="Times New Roman"/>
          <w:sz w:val="28"/>
          <w:szCs w:val="28"/>
        </w:rPr>
        <w:t xml:space="preserve"> ІБ</w:t>
      </w:r>
      <w:proofErr w:type="gramEnd"/>
      <w:r w:rsidRPr="00C65EFD">
        <w:rPr>
          <w:rFonts w:ascii="Times New Roman" w:hAnsi="Times New Roman"/>
          <w:sz w:val="28"/>
          <w:szCs w:val="28"/>
        </w:rPr>
        <w:t xml:space="preserve"> за відсутності клінічних проявів та лабораторних доказів інфекції.</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ВІЛ-інфікованою дитина віком до 18 міс вважається, якщо отримані позитивні результати двох окремих обстежень з використанням однієї або більше методик: виділення культури</w:t>
      </w:r>
      <w:proofErr w:type="gramStart"/>
      <w:r w:rsidRPr="00C65EFD">
        <w:rPr>
          <w:rFonts w:ascii="Times New Roman" w:hAnsi="Times New Roman"/>
          <w:sz w:val="28"/>
          <w:szCs w:val="28"/>
        </w:rPr>
        <w:t xml:space="preserve"> В</w:t>
      </w:r>
      <w:proofErr w:type="gramEnd"/>
      <w:r w:rsidRPr="00C65EFD">
        <w:rPr>
          <w:rFonts w:ascii="Times New Roman" w:hAnsi="Times New Roman"/>
          <w:sz w:val="28"/>
          <w:szCs w:val="28"/>
        </w:rPr>
        <w:t>ІЛ, ПЛР, р24-антиген. Діти віком старше 18 міс вважаються інфікованими, якщо в них позитивний результат на анти-ВІЛ у разі проведення ІФА та</w:t>
      </w:r>
      <w:proofErr w:type="gramStart"/>
      <w:r w:rsidRPr="00C65EFD">
        <w:rPr>
          <w:rFonts w:ascii="Times New Roman" w:hAnsi="Times New Roman"/>
          <w:sz w:val="28"/>
          <w:szCs w:val="28"/>
        </w:rPr>
        <w:t xml:space="preserve"> ІБ</w:t>
      </w:r>
      <w:proofErr w:type="gramEnd"/>
      <w:r w:rsidRPr="00C65EFD">
        <w:rPr>
          <w:rFonts w:ascii="Times New Roman" w:hAnsi="Times New Roman"/>
          <w:sz w:val="28"/>
          <w:szCs w:val="28"/>
        </w:rPr>
        <w:t xml:space="preserve"> або позитивні ВІЛ-культура, або ПЛР, або р24-антиген.</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На сьогодні створені противірусні препарати, які, з урахуванням життєвого циклу вірусу, інгібують зворотну транскриптазу (нуклеозидні і ненуклеозидні) і протеазу:</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 xml:space="preserve">1. Нуклеозидні інгібітори зворотної транскриптази (НІЗТ), </w:t>
      </w:r>
      <w:proofErr w:type="gramStart"/>
      <w:r w:rsidRPr="00C65EFD">
        <w:rPr>
          <w:rFonts w:ascii="Times New Roman" w:hAnsi="Times New Roman"/>
          <w:sz w:val="28"/>
          <w:szCs w:val="28"/>
        </w:rPr>
        <w:t>в</w:t>
      </w:r>
      <w:proofErr w:type="gramEnd"/>
      <w:r w:rsidRPr="00C65EFD">
        <w:rPr>
          <w:rFonts w:ascii="Times New Roman" w:hAnsi="Times New Roman"/>
          <w:sz w:val="28"/>
          <w:szCs w:val="28"/>
        </w:rPr>
        <w:t xml:space="preserve"> </w:t>
      </w:r>
      <w:proofErr w:type="gramStart"/>
      <w:r w:rsidRPr="00C65EFD">
        <w:rPr>
          <w:rFonts w:ascii="Times New Roman" w:hAnsi="Times New Roman"/>
          <w:sz w:val="28"/>
          <w:szCs w:val="28"/>
        </w:rPr>
        <w:t>основ</w:t>
      </w:r>
      <w:proofErr w:type="gramEnd"/>
      <w:r w:rsidRPr="00C65EFD">
        <w:rPr>
          <w:rFonts w:ascii="Times New Roman" w:hAnsi="Times New Roman"/>
          <w:sz w:val="28"/>
          <w:szCs w:val="28"/>
        </w:rPr>
        <w:t xml:space="preserve">і яких лежить аналог природного нуклеозиду, що сприяє проникненню </w:t>
      </w:r>
      <w:r w:rsidRPr="00C65EFD">
        <w:rPr>
          <w:rFonts w:ascii="Times New Roman" w:hAnsi="Times New Roman"/>
          <w:sz w:val="28"/>
          <w:szCs w:val="28"/>
        </w:rPr>
        <w:lastRenderedPageBreak/>
        <w:t>препарату в споруджуваний ланцюжок вірусу ДНК з блокуванням його подальшої будови:</w:t>
      </w:r>
    </w:p>
    <w:p w:rsidR="00D5683F" w:rsidRPr="00C65EFD" w:rsidRDefault="00D5683F" w:rsidP="00C65EFD">
      <w:pPr>
        <w:numPr>
          <w:ilvl w:val="0"/>
          <w:numId w:val="26"/>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цидовудин</w:t>
      </w:r>
    </w:p>
    <w:p w:rsidR="00D5683F" w:rsidRPr="00C65EFD" w:rsidRDefault="00D5683F" w:rsidP="00C65EFD">
      <w:pPr>
        <w:numPr>
          <w:ilvl w:val="0"/>
          <w:numId w:val="26"/>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азидотимідин</w:t>
      </w:r>
    </w:p>
    <w:p w:rsidR="00D5683F" w:rsidRPr="00C65EFD" w:rsidRDefault="00D5683F" w:rsidP="00C65EFD">
      <w:pPr>
        <w:numPr>
          <w:ilvl w:val="0"/>
          <w:numId w:val="26"/>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диданозин</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2. Ненуклеозидні інгібітори зворотної транскриптази (ННІЗТ), що блокують активність вірусних ферментів і перешкоджають формуванню вірусної ДНК:</w:t>
      </w:r>
    </w:p>
    <w:p w:rsidR="00D5683F" w:rsidRPr="00C65EFD" w:rsidRDefault="00D5683F" w:rsidP="00C65EFD">
      <w:pPr>
        <w:numPr>
          <w:ilvl w:val="0"/>
          <w:numId w:val="27"/>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невірапін</w:t>
      </w:r>
    </w:p>
    <w:p w:rsidR="00D5683F" w:rsidRPr="00C65EFD" w:rsidRDefault="00D5683F" w:rsidP="00C65EFD">
      <w:pPr>
        <w:numPr>
          <w:ilvl w:val="0"/>
          <w:numId w:val="27"/>
        </w:numPr>
        <w:spacing w:after="0" w:line="360" w:lineRule="auto"/>
        <w:ind w:left="0" w:firstLine="709"/>
        <w:jc w:val="both"/>
        <w:rPr>
          <w:rFonts w:ascii="Times New Roman" w:hAnsi="Times New Roman"/>
          <w:sz w:val="28"/>
          <w:szCs w:val="28"/>
        </w:rPr>
      </w:pPr>
      <w:proofErr w:type="gramStart"/>
      <w:r w:rsidRPr="00C65EFD">
        <w:rPr>
          <w:rFonts w:ascii="Times New Roman" w:hAnsi="Times New Roman"/>
          <w:sz w:val="28"/>
          <w:szCs w:val="28"/>
        </w:rPr>
        <w:t>делав</w:t>
      </w:r>
      <w:proofErr w:type="gramEnd"/>
      <w:r w:rsidRPr="00C65EFD">
        <w:rPr>
          <w:rFonts w:ascii="Times New Roman" w:hAnsi="Times New Roman"/>
          <w:sz w:val="28"/>
          <w:szCs w:val="28"/>
        </w:rPr>
        <w:t>ірдин</w:t>
      </w:r>
    </w:p>
    <w:p w:rsidR="00D5683F" w:rsidRPr="00C65EFD" w:rsidRDefault="00D5683F" w:rsidP="00C65EFD">
      <w:pPr>
        <w:numPr>
          <w:ilvl w:val="0"/>
          <w:numId w:val="27"/>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ефавіренц.</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 xml:space="preserve">3. Інгібітори протеази (ІП) ВІЛ, що здатні блокувати активність ферментів </w:t>
      </w:r>
      <w:proofErr w:type="gramStart"/>
      <w:r w:rsidRPr="00C65EFD">
        <w:rPr>
          <w:rFonts w:ascii="Times New Roman" w:hAnsi="Times New Roman"/>
          <w:sz w:val="28"/>
          <w:szCs w:val="28"/>
        </w:rPr>
        <w:t>в</w:t>
      </w:r>
      <w:proofErr w:type="gramEnd"/>
      <w:r w:rsidRPr="00C65EFD">
        <w:rPr>
          <w:rFonts w:ascii="Times New Roman" w:hAnsi="Times New Roman"/>
          <w:sz w:val="28"/>
          <w:szCs w:val="28"/>
        </w:rPr>
        <w:t>ірусу і порушувати формування білків вірусного капсиду:</w:t>
      </w:r>
    </w:p>
    <w:p w:rsidR="00D5683F" w:rsidRPr="00C65EFD" w:rsidRDefault="00D5683F" w:rsidP="00C65EFD">
      <w:pPr>
        <w:numPr>
          <w:ilvl w:val="0"/>
          <w:numId w:val="28"/>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індинаві</w:t>
      </w:r>
      <w:proofErr w:type="gramStart"/>
      <w:r w:rsidRPr="00C65EFD">
        <w:rPr>
          <w:rFonts w:ascii="Times New Roman" w:hAnsi="Times New Roman"/>
          <w:sz w:val="28"/>
          <w:szCs w:val="28"/>
        </w:rPr>
        <w:t>р</w:t>
      </w:r>
      <w:proofErr w:type="gramEnd"/>
    </w:p>
    <w:p w:rsidR="00D5683F" w:rsidRPr="00C65EFD" w:rsidRDefault="00D5683F" w:rsidP="00C65EFD">
      <w:pPr>
        <w:numPr>
          <w:ilvl w:val="0"/>
          <w:numId w:val="28"/>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ритонаві</w:t>
      </w:r>
      <w:proofErr w:type="gramStart"/>
      <w:r w:rsidRPr="00C65EFD">
        <w:rPr>
          <w:rFonts w:ascii="Times New Roman" w:hAnsi="Times New Roman"/>
          <w:sz w:val="28"/>
          <w:szCs w:val="28"/>
        </w:rPr>
        <w:t>р</w:t>
      </w:r>
      <w:proofErr w:type="gramEnd"/>
    </w:p>
    <w:p w:rsidR="00D5683F" w:rsidRPr="00C65EFD" w:rsidRDefault="00D5683F" w:rsidP="00C65EFD">
      <w:pPr>
        <w:numPr>
          <w:ilvl w:val="0"/>
          <w:numId w:val="28"/>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саквінаві</w:t>
      </w:r>
      <w:proofErr w:type="gramStart"/>
      <w:r w:rsidRPr="00C65EFD">
        <w:rPr>
          <w:rFonts w:ascii="Times New Roman" w:hAnsi="Times New Roman"/>
          <w:sz w:val="28"/>
          <w:szCs w:val="28"/>
        </w:rPr>
        <w:t>р</w:t>
      </w:r>
      <w:proofErr w:type="gramEnd"/>
    </w:p>
    <w:p w:rsidR="00C65EFD" w:rsidRPr="00C65EFD" w:rsidRDefault="00D5683F"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rPr>
        <w:t xml:space="preserve">Сучасна концепція використання антиретровірусних препаратів грунтується на комплексному застосуванні лікарських засобів з </w:t>
      </w:r>
      <w:proofErr w:type="gramStart"/>
      <w:r w:rsidRPr="00C65EFD">
        <w:rPr>
          <w:rFonts w:ascii="Times New Roman" w:hAnsi="Times New Roman"/>
          <w:sz w:val="28"/>
          <w:szCs w:val="28"/>
        </w:rPr>
        <w:t>р</w:t>
      </w:r>
      <w:proofErr w:type="gramEnd"/>
      <w:r w:rsidRPr="00C65EFD">
        <w:rPr>
          <w:rFonts w:ascii="Times New Roman" w:hAnsi="Times New Roman"/>
          <w:sz w:val="28"/>
          <w:szCs w:val="28"/>
        </w:rPr>
        <w:t xml:space="preserve">ізними механізмами дії. Причому, як було встановлено, резистентність до одного з аналогів нуклеозидів не завжди носить перехресний характер, чутливість вірусу до нуклеозидів іншої групи іноді зберігається. </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Основними принципами лікування хворих на СНІД</w:t>
      </w:r>
      <w:proofErr w:type="gramStart"/>
      <w:r w:rsidRPr="00C65EFD">
        <w:rPr>
          <w:rFonts w:ascii="Times New Roman" w:hAnsi="Times New Roman"/>
          <w:sz w:val="28"/>
          <w:szCs w:val="28"/>
        </w:rPr>
        <w:t xml:space="preserve"> є:</w:t>
      </w:r>
      <w:proofErr w:type="gramEnd"/>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раннє призначення антиретровірусних препараті</w:t>
      </w:r>
      <w:proofErr w:type="gramStart"/>
      <w:r w:rsidRPr="00C65EFD">
        <w:rPr>
          <w:rFonts w:ascii="Times New Roman" w:hAnsi="Times New Roman"/>
          <w:sz w:val="28"/>
          <w:szCs w:val="28"/>
        </w:rPr>
        <w:t>в</w:t>
      </w:r>
      <w:proofErr w:type="gramEnd"/>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регулярне визначення активності реплікаційного процесу</w:t>
      </w:r>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 xml:space="preserve">індивідуальний </w:t>
      </w:r>
      <w:proofErr w:type="gramStart"/>
      <w:r w:rsidRPr="00C65EFD">
        <w:rPr>
          <w:rFonts w:ascii="Times New Roman" w:hAnsi="Times New Roman"/>
          <w:sz w:val="28"/>
          <w:szCs w:val="28"/>
        </w:rPr>
        <w:t>п</w:t>
      </w:r>
      <w:proofErr w:type="gramEnd"/>
      <w:r w:rsidRPr="00C65EFD">
        <w:rPr>
          <w:rFonts w:ascii="Times New Roman" w:hAnsi="Times New Roman"/>
          <w:sz w:val="28"/>
          <w:szCs w:val="28"/>
        </w:rPr>
        <w:t>ідхід до антиретровірусної терапії</w:t>
      </w:r>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 xml:space="preserve">призначення антиретровірусних препаратів навіть якщо вірусне навантаження на плазму крові нижче </w:t>
      </w:r>
      <w:proofErr w:type="gramStart"/>
      <w:r w:rsidRPr="00C65EFD">
        <w:rPr>
          <w:rFonts w:ascii="Times New Roman" w:hAnsi="Times New Roman"/>
          <w:sz w:val="28"/>
          <w:szCs w:val="28"/>
        </w:rPr>
        <w:t>р</w:t>
      </w:r>
      <w:proofErr w:type="gramEnd"/>
      <w:r w:rsidRPr="00C65EFD">
        <w:rPr>
          <w:rFonts w:ascii="Times New Roman" w:hAnsi="Times New Roman"/>
          <w:sz w:val="28"/>
          <w:szCs w:val="28"/>
        </w:rPr>
        <w:t>івня ПЛР</w:t>
      </w:r>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проведення антиретровірусної терапії в період гострої первинної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 xml:space="preserve">інфекції (синдром гострої сероконверсії) без урахування рівня вірусного </w:t>
      </w:r>
      <w:r w:rsidRPr="00C65EFD">
        <w:rPr>
          <w:rFonts w:ascii="Times New Roman" w:hAnsi="Times New Roman"/>
          <w:sz w:val="28"/>
          <w:szCs w:val="28"/>
        </w:rPr>
        <w:lastRenderedPageBreak/>
        <w:t>навантаження на плазму крові (у тому числі й нижче рівня ПЛР) з метою супресії реплікації вірусу</w:t>
      </w:r>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 xml:space="preserve">забезпечення тривалої супресії вірусу за рахунок комбінації антиретровірусних препаратів для постійного застосування з препаратами для </w:t>
      </w:r>
      <w:proofErr w:type="gramStart"/>
      <w:r w:rsidRPr="00C65EFD">
        <w:rPr>
          <w:rFonts w:ascii="Times New Roman" w:hAnsi="Times New Roman"/>
          <w:sz w:val="28"/>
          <w:szCs w:val="28"/>
        </w:rPr>
        <w:t>курсового</w:t>
      </w:r>
      <w:proofErr w:type="gramEnd"/>
      <w:r w:rsidRPr="00C65EFD">
        <w:rPr>
          <w:rFonts w:ascii="Times New Roman" w:hAnsi="Times New Roman"/>
          <w:sz w:val="28"/>
          <w:szCs w:val="28"/>
        </w:rPr>
        <w:t xml:space="preserve"> (тимчасового) застосування</w:t>
      </w:r>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 xml:space="preserve">кожний лікарський препарат </w:t>
      </w:r>
      <w:proofErr w:type="gramStart"/>
      <w:r w:rsidRPr="00C65EFD">
        <w:rPr>
          <w:rFonts w:ascii="Times New Roman" w:hAnsi="Times New Roman"/>
          <w:sz w:val="28"/>
          <w:szCs w:val="28"/>
        </w:rPr>
        <w:t>у</w:t>
      </w:r>
      <w:proofErr w:type="gramEnd"/>
      <w:r w:rsidRPr="00C65EFD">
        <w:rPr>
          <w:rFonts w:ascii="Times New Roman" w:hAnsi="Times New Roman"/>
          <w:sz w:val="28"/>
          <w:szCs w:val="28"/>
        </w:rPr>
        <w:t xml:space="preserve"> складі комплексної антиретровірусної терапії призначають відповідно до його дозування, способу і схеми лікування</w:t>
      </w:r>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комбінація антиретровірусних препаратів обмежується механізмом їхньої дії, сумісністю і взаємодією, явищами синергізму й антагонізму</w:t>
      </w:r>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 xml:space="preserve">при </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ікуванні жінок не враховують наявність вагітності</w:t>
      </w:r>
    </w:p>
    <w:p w:rsidR="00D5683F" w:rsidRPr="00C65EFD" w:rsidRDefault="00D5683F" w:rsidP="00C65EFD">
      <w:pPr>
        <w:numPr>
          <w:ilvl w:val="0"/>
          <w:numId w:val="29"/>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 xml:space="preserve">призначення антиретровірусної терапії дітей і </w:t>
      </w:r>
      <w:proofErr w:type="gramStart"/>
      <w:r w:rsidRPr="00C65EFD">
        <w:rPr>
          <w:rFonts w:ascii="Times New Roman" w:hAnsi="Times New Roman"/>
          <w:sz w:val="28"/>
          <w:szCs w:val="28"/>
        </w:rPr>
        <w:t>п</w:t>
      </w:r>
      <w:proofErr w:type="gramEnd"/>
      <w:r w:rsidRPr="00C65EFD">
        <w:rPr>
          <w:rFonts w:ascii="Times New Roman" w:hAnsi="Times New Roman"/>
          <w:sz w:val="28"/>
          <w:szCs w:val="28"/>
        </w:rPr>
        <w:t>ідлітків грунтуються на урахуванні особливостей їхнього організму, в тому числі імунної системи і своєрідності реакцій на лікарські засоби.</w:t>
      </w:r>
    </w:p>
    <w:p w:rsidR="00D5683F" w:rsidRPr="00C65EFD" w:rsidRDefault="00D5683F" w:rsidP="00C65EFD">
      <w:pPr>
        <w:spacing w:after="0" w:line="360" w:lineRule="auto"/>
        <w:ind w:firstLine="709"/>
        <w:jc w:val="center"/>
        <w:rPr>
          <w:rFonts w:ascii="Times New Roman" w:hAnsi="Times New Roman"/>
          <w:bCs/>
          <w:sz w:val="28"/>
          <w:szCs w:val="28"/>
        </w:rPr>
      </w:pPr>
      <w:proofErr w:type="gramStart"/>
      <w:r w:rsidRPr="00C65EFD">
        <w:rPr>
          <w:rFonts w:ascii="Times New Roman" w:hAnsi="Times New Roman"/>
          <w:bCs/>
          <w:sz w:val="28"/>
          <w:szCs w:val="28"/>
        </w:rPr>
        <w:t>Проф</w:t>
      </w:r>
      <w:proofErr w:type="gramEnd"/>
      <w:r w:rsidRPr="00C65EFD">
        <w:rPr>
          <w:rFonts w:ascii="Times New Roman" w:hAnsi="Times New Roman"/>
          <w:bCs/>
          <w:sz w:val="28"/>
          <w:szCs w:val="28"/>
        </w:rPr>
        <w:t>ілактика і лікування опортуністичних інфекцій</w:t>
      </w:r>
    </w:p>
    <w:p w:rsidR="00D5683F" w:rsidRPr="00C65EFD" w:rsidRDefault="00D5683F" w:rsidP="00C65EFD">
      <w:pPr>
        <w:spacing w:after="0" w:line="360" w:lineRule="auto"/>
        <w:ind w:firstLine="709"/>
        <w:jc w:val="both"/>
        <w:rPr>
          <w:rFonts w:ascii="Times New Roman" w:hAnsi="Times New Roman"/>
          <w:sz w:val="28"/>
          <w:szCs w:val="28"/>
        </w:rPr>
      </w:pPr>
      <w:r w:rsidRPr="00C65EFD">
        <w:rPr>
          <w:rFonts w:ascii="Times New Roman" w:hAnsi="Times New Roman"/>
          <w:sz w:val="28"/>
          <w:szCs w:val="28"/>
        </w:rPr>
        <w:t xml:space="preserve">Серед причин смерті дітей при СНІДі основне місце займають асоційовані із захворюванням інфекції. Тому, відповідно до рекомендацій ВООЗ, їхня </w:t>
      </w:r>
      <w:proofErr w:type="gramStart"/>
      <w:r w:rsidRPr="00C65EFD">
        <w:rPr>
          <w:rFonts w:ascii="Times New Roman" w:hAnsi="Times New Roman"/>
          <w:sz w:val="28"/>
          <w:szCs w:val="28"/>
        </w:rPr>
        <w:t>проф</w:t>
      </w:r>
      <w:proofErr w:type="gramEnd"/>
      <w:r w:rsidRPr="00C65EFD">
        <w:rPr>
          <w:rFonts w:ascii="Times New Roman" w:hAnsi="Times New Roman"/>
          <w:sz w:val="28"/>
          <w:szCs w:val="28"/>
        </w:rPr>
        <w:t xml:space="preserve">ілактика і, за необхідності, лікування є одним з головних методів запобігання прогресуванню СНІДу. Показання, особливості методики специфічної </w:t>
      </w:r>
      <w:proofErr w:type="gramStart"/>
      <w:r w:rsidRPr="00C65EFD">
        <w:rPr>
          <w:rFonts w:ascii="Times New Roman" w:hAnsi="Times New Roman"/>
          <w:sz w:val="28"/>
          <w:szCs w:val="28"/>
        </w:rPr>
        <w:t>проф</w:t>
      </w:r>
      <w:proofErr w:type="gramEnd"/>
      <w:r w:rsidRPr="00C65EFD">
        <w:rPr>
          <w:rFonts w:ascii="Times New Roman" w:hAnsi="Times New Roman"/>
          <w:sz w:val="28"/>
          <w:szCs w:val="28"/>
        </w:rPr>
        <w:t>ілактики вторинних інфекцій у дітей представлені в рекомендаціях Служби охорони здоров’я США і Американської спілки інфекціоністів 1999 р. (Centers for Disease Control and Prevention, 1999 USPHS/IDSA guidelines for the prevention of opportunistic infections in persons infected with human immunodeficiency virus) та наведені нижче в схемах.</w:t>
      </w:r>
    </w:p>
    <w:p w:rsidR="00D5683F" w:rsidRPr="00C65EFD" w:rsidRDefault="00D5683F" w:rsidP="00C65EFD">
      <w:pPr>
        <w:spacing w:after="0" w:line="360" w:lineRule="auto"/>
        <w:ind w:firstLine="709"/>
        <w:jc w:val="center"/>
        <w:rPr>
          <w:rFonts w:ascii="Times New Roman" w:hAnsi="Times New Roman"/>
          <w:bCs/>
          <w:sz w:val="28"/>
          <w:szCs w:val="28"/>
        </w:rPr>
      </w:pPr>
      <w:proofErr w:type="gramStart"/>
      <w:r w:rsidRPr="00C65EFD">
        <w:rPr>
          <w:rFonts w:ascii="Times New Roman" w:hAnsi="Times New Roman"/>
          <w:bCs/>
          <w:sz w:val="28"/>
          <w:szCs w:val="28"/>
        </w:rPr>
        <w:t>Проф</w:t>
      </w:r>
      <w:proofErr w:type="gramEnd"/>
      <w:r w:rsidRPr="00C65EFD">
        <w:rPr>
          <w:rFonts w:ascii="Times New Roman" w:hAnsi="Times New Roman"/>
          <w:bCs/>
          <w:sz w:val="28"/>
          <w:szCs w:val="28"/>
        </w:rPr>
        <w:t>ілактика ВІЛ-інфікування серед дітей</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Тестування органів, призначених для трансплантації.</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Тестування донорської крові на</w:t>
      </w:r>
      <w:proofErr w:type="gramStart"/>
      <w:r w:rsidRPr="00C65EFD">
        <w:rPr>
          <w:rFonts w:ascii="Times New Roman" w:hAnsi="Times New Roman"/>
          <w:sz w:val="28"/>
          <w:szCs w:val="28"/>
        </w:rPr>
        <w:t xml:space="preserve"> В</w:t>
      </w:r>
      <w:proofErr w:type="gramEnd"/>
      <w:r w:rsidRPr="00C65EFD">
        <w:rPr>
          <w:rFonts w:ascii="Times New Roman" w:hAnsi="Times New Roman"/>
          <w:sz w:val="28"/>
          <w:szCs w:val="28"/>
        </w:rPr>
        <w:t>ІЛ.</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lastRenderedPageBreak/>
        <w:t>Використання надійно знезаражених інструментів, краще для одноразового використання.</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 xml:space="preserve">Пропаганда здорових сексуальних відносин </w:t>
      </w:r>
      <w:proofErr w:type="gramStart"/>
      <w:r w:rsidRPr="00C65EFD">
        <w:rPr>
          <w:rFonts w:ascii="Times New Roman" w:hAnsi="Times New Roman"/>
          <w:sz w:val="28"/>
          <w:szCs w:val="28"/>
        </w:rPr>
        <w:t>(є</w:t>
      </w:r>
      <w:proofErr w:type="gramEnd"/>
      <w:r w:rsidRPr="00C65EFD">
        <w:rPr>
          <w:rFonts w:ascii="Times New Roman" w:hAnsi="Times New Roman"/>
          <w:sz w:val="28"/>
          <w:szCs w:val="28"/>
        </w:rPr>
        <w:t>диний надійний партнер).</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 xml:space="preserve">Усім вагітним слід рекомендувати добровільне обстеження на ВІЛ в період вагітності чи </w:t>
      </w:r>
      <w:proofErr w:type="gramStart"/>
      <w:r w:rsidRPr="00C65EFD">
        <w:rPr>
          <w:rFonts w:ascii="Times New Roman" w:hAnsi="Times New Roman"/>
          <w:sz w:val="28"/>
          <w:szCs w:val="28"/>
        </w:rPr>
        <w:t>п</w:t>
      </w:r>
      <w:proofErr w:type="gramEnd"/>
      <w:r w:rsidRPr="00C65EFD">
        <w:rPr>
          <w:rFonts w:ascii="Times New Roman" w:hAnsi="Times New Roman"/>
          <w:sz w:val="28"/>
          <w:szCs w:val="28"/>
        </w:rPr>
        <w:t>ід час пологів — за допомогою експрес-методу.</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Рекомендації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інфікованим жінкам щодо переривання вагітності.</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інфікованій жінці рекомендується розродження шляхом кесарева розтину.</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При вагінальному розродженні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інфікованої жінки уникають епізіотомії, амніотомії, інвазивних методів діагностики плода, проводять санацію родових шляхів 2% розчином хлоргексидину кожні 2 год впродовж пологів.</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При народженні дитини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інфікованою матір’ю пуповину перед її перерізуванням між двома затискувачами обробляють розчином хлоргексидину. Новонародженого миють мильним розчином з наступним ополіскуванням у воді. Ділянки ушкодження на шкі</w:t>
      </w:r>
      <w:proofErr w:type="gramStart"/>
      <w:r w:rsidRPr="00C65EFD">
        <w:rPr>
          <w:rFonts w:ascii="Times New Roman" w:hAnsi="Times New Roman"/>
          <w:sz w:val="28"/>
          <w:szCs w:val="28"/>
        </w:rPr>
        <w:t>р</w:t>
      </w:r>
      <w:proofErr w:type="gramEnd"/>
      <w:r w:rsidRPr="00C65EFD">
        <w:rPr>
          <w:rFonts w:ascii="Times New Roman" w:hAnsi="Times New Roman"/>
          <w:sz w:val="28"/>
          <w:szCs w:val="28"/>
        </w:rPr>
        <w:t>і і слизових оболонках у новонародженого обробляють розчином хлоргексидину.</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Дітям, які народжені від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інфікованих матерів, не рекомендоване грудне вигодовування.</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r w:rsidRPr="00C65EFD">
        <w:rPr>
          <w:rFonts w:ascii="Times New Roman" w:hAnsi="Times New Roman"/>
          <w:sz w:val="28"/>
          <w:szCs w:val="28"/>
        </w:rPr>
        <w:t>Якщо жінка хоче мати дитину від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інфікованого чоловіка, то можливе штучне запліднення сперматозоїдами, які були піддані спеціальній обробці.</w:t>
      </w:r>
    </w:p>
    <w:p w:rsidR="00D5683F" w:rsidRPr="00C65EFD" w:rsidRDefault="00D5683F" w:rsidP="00C65EFD">
      <w:pPr>
        <w:numPr>
          <w:ilvl w:val="0"/>
          <w:numId w:val="32"/>
        </w:numPr>
        <w:spacing w:after="0" w:line="360" w:lineRule="auto"/>
        <w:ind w:left="0" w:firstLine="709"/>
        <w:jc w:val="both"/>
        <w:rPr>
          <w:rFonts w:ascii="Times New Roman" w:hAnsi="Times New Roman"/>
          <w:sz w:val="28"/>
          <w:szCs w:val="28"/>
        </w:rPr>
      </w:pPr>
      <w:proofErr w:type="gramStart"/>
      <w:r w:rsidRPr="00C65EFD">
        <w:rPr>
          <w:rFonts w:ascii="Times New Roman" w:hAnsi="Times New Roman"/>
          <w:sz w:val="28"/>
          <w:szCs w:val="28"/>
        </w:rPr>
        <w:t>Проф</w:t>
      </w:r>
      <w:proofErr w:type="gramEnd"/>
      <w:r w:rsidRPr="00C65EFD">
        <w:rPr>
          <w:rFonts w:ascii="Times New Roman" w:hAnsi="Times New Roman"/>
          <w:sz w:val="28"/>
          <w:szCs w:val="28"/>
        </w:rPr>
        <w:t>ілактика антиретровірусними препаратами у жінок в період вагітності та пологів і у новонароджених одразу після народження. ВІ</w:t>
      </w:r>
      <w:proofErr w:type="gramStart"/>
      <w:r w:rsidRPr="00C65EFD">
        <w:rPr>
          <w:rFonts w:ascii="Times New Roman" w:hAnsi="Times New Roman"/>
          <w:sz w:val="28"/>
          <w:szCs w:val="28"/>
        </w:rPr>
        <w:t>Л-</w:t>
      </w:r>
      <w:proofErr w:type="gramEnd"/>
      <w:r w:rsidRPr="00C65EFD">
        <w:rPr>
          <w:rFonts w:ascii="Times New Roman" w:hAnsi="Times New Roman"/>
          <w:sz w:val="28"/>
          <w:szCs w:val="28"/>
        </w:rPr>
        <w:t>інфікованим вагітним профілактику перинатальної передачі ВІЛ проводять азидотимідином, а жінкам, у яких ВІЛ-інфекція за допомогою експрес-методу виявлена під час пологів, — невірапіном. Новонародженим призначають азидотимідин чи невірапін.</w:t>
      </w:r>
    </w:p>
    <w:p w:rsidR="00D5683F" w:rsidRPr="00C65EFD" w:rsidRDefault="00F46900" w:rsidP="00C65EFD">
      <w:pPr>
        <w:pStyle w:val="1"/>
        <w:numPr>
          <w:ilvl w:val="0"/>
          <w:numId w:val="8"/>
        </w:numPr>
        <w:spacing w:before="0" w:line="360" w:lineRule="auto"/>
        <w:ind w:left="0" w:firstLine="709"/>
        <w:rPr>
          <w:rFonts w:ascii="Times New Roman" w:hAnsi="Times New Roman" w:cs="Times New Roman"/>
          <w:b w:val="0"/>
          <w:color w:val="auto"/>
          <w:lang w:val="uk-UA"/>
        </w:rPr>
      </w:pPr>
      <w:bookmarkStart w:id="6" w:name="_Toc43239200"/>
      <w:r w:rsidRPr="00C65EFD">
        <w:rPr>
          <w:rFonts w:ascii="Times New Roman" w:hAnsi="Times New Roman" w:cs="Times New Roman"/>
          <w:b w:val="0"/>
          <w:color w:val="auto"/>
          <w:lang w:val="uk-UA"/>
        </w:rPr>
        <w:lastRenderedPageBreak/>
        <w:t>Вакцинація ВІЛ-інфікованих дітей</w:t>
      </w:r>
      <w:bookmarkEnd w:id="6"/>
    </w:p>
    <w:p w:rsidR="00D5683F" w:rsidRPr="00C65EFD" w:rsidRDefault="00D5683F" w:rsidP="00C65EFD">
      <w:pPr>
        <w:spacing w:after="0" w:line="360" w:lineRule="auto"/>
        <w:ind w:firstLine="709"/>
        <w:jc w:val="both"/>
        <w:rPr>
          <w:rFonts w:ascii="Times New Roman" w:hAnsi="Times New Roman"/>
          <w:sz w:val="28"/>
          <w:szCs w:val="28"/>
        </w:rPr>
      </w:pPr>
    </w:p>
    <w:p w:rsidR="00C65EFD" w:rsidRPr="00C65EFD" w:rsidRDefault="00C65EFD"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lang w:val="uk-UA"/>
        </w:rPr>
        <w:t>В Україні згідно з національним календарем щеплень вакцинацію серед ВІЛ-інфікованих дітей проводять інактивованими або вбитими вакцинами, анатоксинами. У гострій стадії ВІЛ-інфекції за відсутності клінічних симптомів (період сероконверсії) щеплення проводять після стабілізації даних ІБ. За наявності клініки СНІД-асоційованого комплексу і персистуючої генералізованої лімфаденопатії щеплення проводять тільки в період ремісії захворювання. При тромбоцитопенії менше 150 000 клітин в 1 мл, незалежно від стадії захворювання, вакцинацію проводять через 1 міс після нормалізації кількості тромбоцитів. При стійкій тромбоцитопенії, якщо цього вимагає епідемічна обстановка, проводять пасивну імунізацію. Вакцинація не показана дітям з діагнозом «СНІД».</w:t>
      </w:r>
    </w:p>
    <w:p w:rsidR="00C65EFD" w:rsidRPr="00C65EFD" w:rsidRDefault="00C65EFD"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lang w:val="uk-UA"/>
        </w:rPr>
        <w:t>За 1–2 тиж до вакцинації рекомендується призначати полівітаміни, які містять вітамін А.</w:t>
      </w:r>
    </w:p>
    <w:p w:rsidR="00C65EFD" w:rsidRPr="00C65EFD" w:rsidRDefault="00C65EFD"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lang w:val="uk-UA"/>
        </w:rPr>
        <w:t>Вакцинацію проводять під наглядом педіатра або дитячого лікаря-інфекціоніста в амбулаторно-поліклінічних чи стаціонарних умовах.</w:t>
      </w:r>
    </w:p>
    <w:p w:rsidR="00C65EFD" w:rsidRPr="00C65EFD" w:rsidRDefault="00C65EFD"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lang w:val="uk-UA"/>
        </w:rPr>
        <w:t>Медичний працівник здійснює патронаж дитини у поствакцинальний період на 3–4-й та 10–11-й дні.</w:t>
      </w:r>
    </w:p>
    <w:p w:rsidR="00C65EFD" w:rsidRPr="00C65EFD" w:rsidRDefault="00C65EFD"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lang w:val="uk-UA"/>
        </w:rPr>
        <w:t>Живу пероральну поліовакцину не призначають членам сім’ї ВІЛ-инфікованого та особам, які перебувають у тісному контакті з ВІЛ-інфікованими, через значний ризик розвитку вакциноасоційованого поліомієліту у ВІЛ-інфікованого.</w:t>
      </w:r>
    </w:p>
    <w:p w:rsidR="00C65EFD" w:rsidRPr="00C65EFD" w:rsidRDefault="00C65EFD"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lang w:val="uk-UA"/>
        </w:rPr>
        <w:t>Щеплення дитини, яка народжена ВІЛ-інфікованою матір’ю, проти туберкульозу та поліомієліту (живою пероральною вакциною) проводять після відміни діагнозу ВІЛ-інфекції у дитини. Вакцинацію проти поліомієліту здійснюють, якщо дитина раніше не була вакцинована інактивованою поліомієлітною вакциною.</w:t>
      </w:r>
    </w:p>
    <w:p w:rsidR="00C65EFD" w:rsidRPr="00C65EFD" w:rsidRDefault="00C65EFD"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lang w:val="uk-UA"/>
        </w:rPr>
        <w:lastRenderedPageBreak/>
        <w:t>Пасивну імунопрофілактику ВІЛ-інфікованій і хворій на СНІД дитині проводять (за епідемічними показаннями) протягом перших 4 діб після контакту незалежно від проведених раніше щеплень.</w:t>
      </w:r>
    </w:p>
    <w:p w:rsidR="007B4376" w:rsidRDefault="00C65EFD" w:rsidP="00C65EFD">
      <w:pPr>
        <w:spacing w:after="0" w:line="360" w:lineRule="auto"/>
        <w:ind w:firstLine="709"/>
        <w:jc w:val="both"/>
        <w:rPr>
          <w:rFonts w:ascii="Times New Roman" w:hAnsi="Times New Roman"/>
          <w:sz w:val="28"/>
          <w:szCs w:val="28"/>
          <w:lang w:val="uk-UA"/>
        </w:rPr>
      </w:pPr>
      <w:r w:rsidRPr="00C65EFD">
        <w:rPr>
          <w:rFonts w:ascii="Times New Roman" w:hAnsi="Times New Roman"/>
          <w:sz w:val="28"/>
          <w:szCs w:val="28"/>
          <w:lang w:val="uk-UA"/>
        </w:rPr>
        <w:t>Перед сезонним підвищенням захворюваності на ГРВІ ВІЛ-інфікованим дітям у першу чергу проводять вакцинопрофілактику грипу.</w:t>
      </w:r>
    </w:p>
    <w:p w:rsidR="00C65EFD" w:rsidRDefault="00C65EFD" w:rsidP="00C65EFD">
      <w:pPr>
        <w:spacing w:after="0" w:line="360" w:lineRule="auto"/>
        <w:ind w:firstLine="709"/>
        <w:jc w:val="both"/>
        <w:rPr>
          <w:rFonts w:ascii="Times New Roman" w:hAnsi="Times New Roman"/>
          <w:sz w:val="28"/>
          <w:szCs w:val="28"/>
          <w:lang w:val="uk-UA"/>
        </w:rPr>
      </w:pPr>
    </w:p>
    <w:p w:rsidR="00C65EFD" w:rsidRPr="00C65EFD" w:rsidRDefault="00C65EFD" w:rsidP="00C65EFD">
      <w:pPr>
        <w:pStyle w:val="1"/>
        <w:numPr>
          <w:ilvl w:val="0"/>
          <w:numId w:val="8"/>
        </w:numPr>
        <w:rPr>
          <w:rFonts w:ascii="Times New Roman" w:hAnsi="Times New Roman" w:cs="Times New Roman"/>
          <w:b w:val="0"/>
          <w:color w:val="auto"/>
          <w:lang w:val="uk-UA"/>
        </w:rPr>
      </w:pPr>
      <w:bookmarkStart w:id="7" w:name="_Toc43239201"/>
      <w:r w:rsidRPr="00C65EFD">
        <w:rPr>
          <w:rFonts w:ascii="Times New Roman" w:hAnsi="Times New Roman" w:cs="Times New Roman"/>
          <w:b w:val="0"/>
          <w:color w:val="auto"/>
          <w:lang w:val="uk-UA"/>
        </w:rPr>
        <w:t>Диспансерний нагляд за ВІЛ-інфікованими дітьми</w:t>
      </w:r>
      <w:bookmarkEnd w:id="7"/>
    </w:p>
    <w:p w:rsidR="00C65EFD" w:rsidRDefault="00C65EFD" w:rsidP="00C65EFD">
      <w:pPr>
        <w:spacing w:after="0" w:line="360" w:lineRule="auto"/>
        <w:ind w:firstLine="709"/>
        <w:rPr>
          <w:rFonts w:ascii="Times New Roman" w:eastAsia="Times New Roman" w:hAnsi="Times New Roman"/>
          <w:b/>
          <w:sz w:val="28"/>
          <w:szCs w:val="28"/>
          <w:lang w:val="uk-UA" w:eastAsia="ru-RU"/>
        </w:rPr>
      </w:pPr>
    </w:p>
    <w:p w:rsidR="00C65EFD" w:rsidRDefault="00C65EFD" w:rsidP="00C65EFD">
      <w:pPr>
        <w:spacing w:after="0" w:line="360" w:lineRule="auto"/>
        <w:ind w:firstLine="709"/>
        <w:jc w:val="both"/>
        <w:rPr>
          <w:rFonts w:ascii="Times New Roman" w:eastAsia="Times New Roman" w:hAnsi="Times New Roman"/>
          <w:sz w:val="28"/>
          <w:szCs w:val="28"/>
          <w:lang w:val="uk-UA" w:eastAsia="ru-RU"/>
        </w:rPr>
      </w:pPr>
      <w:r w:rsidRPr="00C65EFD">
        <w:rPr>
          <w:rFonts w:ascii="Times New Roman" w:eastAsia="Times New Roman" w:hAnsi="Times New Roman"/>
          <w:sz w:val="28"/>
          <w:szCs w:val="28"/>
          <w:lang w:val="uk-UA" w:eastAsia="ru-RU"/>
        </w:rPr>
        <w:t>Моніторинг дітей, народжених ВІЛ-інфікованими матерями, а також групи ризику з інфікування визначений наказом Міністерства охорони здоров’я України № 120 від 25.05.2000 р. «Про удосконалення організації медичної допомоги хворим на ВІЛ-інфекцію/СНІД», метою якого є раннє виявлення ВІЛ-інфекції у дітей і лікування наявних або можливих захворювань, що сприяють прогресуванню хвороби</w:t>
      </w:r>
      <w:r>
        <w:rPr>
          <w:rFonts w:ascii="Times New Roman" w:eastAsia="Times New Roman" w:hAnsi="Times New Roman"/>
          <w:sz w:val="28"/>
          <w:szCs w:val="28"/>
          <w:lang w:val="uk-UA" w:eastAsia="ru-RU"/>
        </w:rPr>
        <w:t>.</w:t>
      </w:r>
    </w:p>
    <w:p w:rsidR="00C65EFD" w:rsidRPr="00C65EFD" w:rsidRDefault="00C65EFD" w:rsidP="00C65EFD">
      <w:pPr>
        <w:spacing w:after="0" w:line="360" w:lineRule="auto"/>
        <w:ind w:firstLine="709"/>
        <w:jc w:val="both"/>
        <w:rPr>
          <w:rFonts w:ascii="Times New Roman" w:eastAsia="Times New Roman" w:hAnsi="Times New Roman"/>
          <w:sz w:val="28"/>
          <w:szCs w:val="28"/>
          <w:lang w:val="uk-UA" w:eastAsia="ru-RU"/>
        </w:rPr>
      </w:pPr>
      <w:r w:rsidRPr="00C65EFD">
        <w:rPr>
          <w:rFonts w:ascii="Times New Roman" w:eastAsia="Times New Roman" w:hAnsi="Times New Roman"/>
          <w:sz w:val="28"/>
          <w:szCs w:val="28"/>
          <w:lang w:val="uk-UA" w:eastAsia="ru-RU"/>
        </w:rPr>
        <w:t>Згідно з рекомендаціями В.Н. Запорожана та співавторів (2000), усіх ВІЛ-інфікованих дітей розподіляють на 3 диспансерні групи.</w:t>
      </w:r>
    </w:p>
    <w:p w:rsidR="00C65EFD" w:rsidRPr="00C65EFD" w:rsidRDefault="00C65EFD" w:rsidP="00C65EFD">
      <w:pPr>
        <w:spacing w:after="0" w:line="360" w:lineRule="auto"/>
        <w:ind w:firstLine="709"/>
        <w:jc w:val="both"/>
        <w:rPr>
          <w:rFonts w:ascii="Times New Roman" w:eastAsia="Times New Roman" w:hAnsi="Times New Roman"/>
          <w:sz w:val="28"/>
          <w:szCs w:val="28"/>
          <w:lang w:eastAsia="ru-RU"/>
        </w:rPr>
      </w:pPr>
      <w:r w:rsidRPr="00C65EFD">
        <w:rPr>
          <w:rFonts w:ascii="Times New Roman" w:eastAsia="Times New Roman" w:hAnsi="Times New Roman"/>
          <w:sz w:val="28"/>
          <w:szCs w:val="28"/>
          <w:lang w:eastAsia="ru-RU"/>
        </w:rPr>
        <w:t xml:space="preserve">Перша група — без клінічних ознак хвороби. Рекомендується огляд педіатра не </w:t>
      </w:r>
      <w:proofErr w:type="gramStart"/>
      <w:r w:rsidRPr="00C65EFD">
        <w:rPr>
          <w:rFonts w:ascii="Times New Roman" w:eastAsia="Times New Roman" w:hAnsi="Times New Roman"/>
          <w:sz w:val="28"/>
          <w:szCs w:val="28"/>
          <w:lang w:eastAsia="ru-RU"/>
        </w:rPr>
        <w:t>р</w:t>
      </w:r>
      <w:proofErr w:type="gramEnd"/>
      <w:r w:rsidRPr="00C65EFD">
        <w:rPr>
          <w:rFonts w:ascii="Times New Roman" w:eastAsia="Times New Roman" w:hAnsi="Times New Roman"/>
          <w:sz w:val="28"/>
          <w:szCs w:val="28"/>
          <w:lang w:eastAsia="ru-RU"/>
        </w:rPr>
        <w:t>ідше одного разу на 3 міс. Два рази на рік показане обстеження в спеціалізованому стаціонарі з метою визначення необхідності проведення терапії. Лабораторний моніторинг включає розгорнутий аналіз крові, загальний аналіз сечі, визначення антитіл до ВІЛ, В- і Т-лімфоцитів (CD4+, CD8+), імуноглобулінів тощо. Режим у дітей цієї групи загальний, без обмеження фізичного навантаження. Дієта — згідно з віком, наявністю захворювань, не пов’язаних з ВІ</w:t>
      </w:r>
      <w:proofErr w:type="gramStart"/>
      <w:r w:rsidRPr="00C65EFD">
        <w:rPr>
          <w:rFonts w:ascii="Times New Roman" w:eastAsia="Times New Roman" w:hAnsi="Times New Roman"/>
          <w:sz w:val="28"/>
          <w:szCs w:val="28"/>
          <w:lang w:eastAsia="ru-RU"/>
        </w:rPr>
        <w:t>Л-</w:t>
      </w:r>
      <w:proofErr w:type="gramEnd"/>
      <w:r w:rsidRPr="00C65EFD">
        <w:rPr>
          <w:rFonts w:ascii="Times New Roman" w:eastAsia="Times New Roman" w:hAnsi="Times New Roman"/>
          <w:sz w:val="28"/>
          <w:szCs w:val="28"/>
          <w:lang w:eastAsia="ru-RU"/>
        </w:rPr>
        <w:t>інфекцією. Діти можуть відвідувати школу.</w:t>
      </w:r>
    </w:p>
    <w:p w:rsidR="00C65EFD" w:rsidRPr="00C65EFD" w:rsidRDefault="00C65EFD" w:rsidP="00C65EFD">
      <w:pPr>
        <w:spacing w:after="0" w:line="360" w:lineRule="auto"/>
        <w:ind w:firstLine="709"/>
        <w:jc w:val="both"/>
        <w:rPr>
          <w:rFonts w:ascii="Times New Roman" w:eastAsia="Times New Roman" w:hAnsi="Times New Roman"/>
          <w:sz w:val="28"/>
          <w:szCs w:val="28"/>
          <w:lang w:eastAsia="ru-RU"/>
        </w:rPr>
      </w:pPr>
      <w:r w:rsidRPr="00C65EFD">
        <w:rPr>
          <w:rFonts w:ascii="Times New Roman" w:eastAsia="Times New Roman" w:hAnsi="Times New Roman"/>
          <w:sz w:val="28"/>
          <w:szCs w:val="28"/>
          <w:lang w:eastAsia="ru-RU"/>
        </w:rPr>
        <w:t xml:space="preserve">Друга група — з клінічними ознаками захворювання (тривала лихоманка, лімфаденопатія, зменшення маси </w:t>
      </w:r>
      <w:proofErr w:type="gramStart"/>
      <w:r w:rsidRPr="00C65EFD">
        <w:rPr>
          <w:rFonts w:ascii="Times New Roman" w:eastAsia="Times New Roman" w:hAnsi="Times New Roman"/>
          <w:sz w:val="28"/>
          <w:szCs w:val="28"/>
          <w:lang w:eastAsia="ru-RU"/>
        </w:rPr>
        <w:t>тіла</w:t>
      </w:r>
      <w:proofErr w:type="gramEnd"/>
      <w:r w:rsidRPr="00C65EFD">
        <w:rPr>
          <w:rFonts w:ascii="Times New Roman" w:eastAsia="Times New Roman" w:hAnsi="Times New Roman"/>
          <w:sz w:val="28"/>
          <w:szCs w:val="28"/>
          <w:lang w:eastAsia="ru-RU"/>
        </w:rPr>
        <w:t xml:space="preserve">, енцефалопатія та ін.). Огляд педіатра — не </w:t>
      </w:r>
      <w:proofErr w:type="gramStart"/>
      <w:r w:rsidRPr="00C65EFD">
        <w:rPr>
          <w:rFonts w:ascii="Times New Roman" w:eastAsia="Times New Roman" w:hAnsi="Times New Roman"/>
          <w:sz w:val="28"/>
          <w:szCs w:val="28"/>
          <w:lang w:eastAsia="ru-RU"/>
        </w:rPr>
        <w:t>р</w:t>
      </w:r>
      <w:proofErr w:type="gramEnd"/>
      <w:r w:rsidRPr="00C65EFD">
        <w:rPr>
          <w:rFonts w:ascii="Times New Roman" w:eastAsia="Times New Roman" w:hAnsi="Times New Roman"/>
          <w:sz w:val="28"/>
          <w:szCs w:val="28"/>
          <w:lang w:eastAsia="ru-RU"/>
        </w:rPr>
        <w:t xml:space="preserve">ідше 1 разу на місяць. За необхідності 2 рази на </w:t>
      </w:r>
      <w:proofErr w:type="gramStart"/>
      <w:r w:rsidRPr="00C65EFD">
        <w:rPr>
          <w:rFonts w:ascii="Times New Roman" w:eastAsia="Times New Roman" w:hAnsi="Times New Roman"/>
          <w:sz w:val="28"/>
          <w:szCs w:val="28"/>
          <w:lang w:eastAsia="ru-RU"/>
        </w:rPr>
        <w:t>р</w:t>
      </w:r>
      <w:proofErr w:type="gramEnd"/>
      <w:r w:rsidRPr="00C65EFD">
        <w:rPr>
          <w:rFonts w:ascii="Times New Roman" w:eastAsia="Times New Roman" w:hAnsi="Times New Roman"/>
          <w:sz w:val="28"/>
          <w:szCs w:val="28"/>
          <w:lang w:eastAsia="ru-RU"/>
        </w:rPr>
        <w:t xml:space="preserve">ік госпіталізація до спеціалізованого стаціонару для проведення обстеження, </w:t>
      </w:r>
      <w:r w:rsidRPr="00C65EFD">
        <w:rPr>
          <w:rFonts w:ascii="Times New Roman" w:eastAsia="Times New Roman" w:hAnsi="Times New Roman"/>
          <w:sz w:val="28"/>
          <w:szCs w:val="28"/>
          <w:lang w:eastAsia="ru-RU"/>
        </w:rPr>
        <w:lastRenderedPageBreak/>
        <w:t xml:space="preserve">встановлення діагнозу та лікування. Лабораторне </w:t>
      </w:r>
      <w:proofErr w:type="gramStart"/>
      <w:r w:rsidRPr="00C65EFD">
        <w:rPr>
          <w:rFonts w:ascii="Times New Roman" w:eastAsia="Times New Roman" w:hAnsi="Times New Roman"/>
          <w:sz w:val="28"/>
          <w:szCs w:val="28"/>
          <w:lang w:eastAsia="ru-RU"/>
        </w:rPr>
        <w:t>досл</w:t>
      </w:r>
      <w:proofErr w:type="gramEnd"/>
      <w:r w:rsidRPr="00C65EFD">
        <w:rPr>
          <w:rFonts w:ascii="Times New Roman" w:eastAsia="Times New Roman" w:hAnsi="Times New Roman"/>
          <w:sz w:val="28"/>
          <w:szCs w:val="28"/>
          <w:lang w:eastAsia="ru-RU"/>
        </w:rPr>
        <w:t xml:space="preserve">ідження включає проведення розгорнутого аналізу крові, загального аналізу сечі, визначення антитіл до ВІЛ, В- і Т-лімфоцитів (CD4+, CD8+), імуноглобулінів, ЦІК, а також здійснення біохімічної діагностики. Режим у дітей цієї групи щадний, з обмеженням фізичного навантаження, з додатковим денним відпочинком, проведенням лікувальної фізкультури. Дієта — повноцінна, збагачена </w:t>
      </w:r>
      <w:proofErr w:type="gramStart"/>
      <w:r w:rsidRPr="00C65EFD">
        <w:rPr>
          <w:rFonts w:ascii="Times New Roman" w:eastAsia="Times New Roman" w:hAnsi="Times New Roman"/>
          <w:sz w:val="28"/>
          <w:szCs w:val="28"/>
          <w:lang w:eastAsia="ru-RU"/>
        </w:rPr>
        <w:t>в</w:t>
      </w:r>
      <w:proofErr w:type="gramEnd"/>
      <w:r w:rsidRPr="00C65EFD">
        <w:rPr>
          <w:rFonts w:ascii="Times New Roman" w:eastAsia="Times New Roman" w:hAnsi="Times New Roman"/>
          <w:sz w:val="28"/>
          <w:szCs w:val="28"/>
          <w:lang w:eastAsia="ru-RU"/>
        </w:rPr>
        <w:t xml:space="preserve">ітамінами. </w:t>
      </w:r>
      <w:proofErr w:type="gramStart"/>
      <w:r w:rsidRPr="00C65EFD">
        <w:rPr>
          <w:rFonts w:ascii="Times New Roman" w:eastAsia="Times New Roman" w:hAnsi="Times New Roman"/>
          <w:sz w:val="28"/>
          <w:szCs w:val="28"/>
          <w:lang w:eastAsia="ru-RU"/>
        </w:rPr>
        <w:t>Для</w:t>
      </w:r>
      <w:proofErr w:type="gramEnd"/>
      <w:r w:rsidRPr="00C65EFD">
        <w:rPr>
          <w:rFonts w:ascii="Times New Roman" w:eastAsia="Times New Roman" w:hAnsi="Times New Roman"/>
          <w:sz w:val="28"/>
          <w:szCs w:val="28"/>
          <w:lang w:eastAsia="ru-RU"/>
        </w:rPr>
        <w:t xml:space="preserve"> школярів можливе навчання вдома.</w:t>
      </w:r>
    </w:p>
    <w:p w:rsidR="00C65EFD" w:rsidRPr="00C65EFD" w:rsidRDefault="00C65EFD" w:rsidP="00C65EFD">
      <w:pPr>
        <w:spacing w:after="0" w:line="360" w:lineRule="auto"/>
        <w:ind w:firstLine="709"/>
        <w:jc w:val="both"/>
        <w:rPr>
          <w:rFonts w:ascii="Times New Roman" w:eastAsia="Times New Roman" w:hAnsi="Times New Roman"/>
          <w:sz w:val="28"/>
          <w:szCs w:val="28"/>
          <w:lang w:eastAsia="ru-RU"/>
        </w:rPr>
      </w:pPr>
      <w:r w:rsidRPr="00C65EFD">
        <w:rPr>
          <w:rFonts w:ascii="Times New Roman" w:eastAsia="Times New Roman" w:hAnsi="Times New Roman"/>
          <w:sz w:val="28"/>
          <w:szCs w:val="28"/>
          <w:lang w:eastAsia="ru-RU"/>
        </w:rPr>
        <w:t>Третя група — ВІ</w:t>
      </w:r>
      <w:proofErr w:type="gramStart"/>
      <w:r w:rsidRPr="00C65EFD">
        <w:rPr>
          <w:rFonts w:ascii="Times New Roman" w:eastAsia="Times New Roman" w:hAnsi="Times New Roman"/>
          <w:sz w:val="28"/>
          <w:szCs w:val="28"/>
          <w:lang w:eastAsia="ru-RU"/>
        </w:rPr>
        <w:t>Л-</w:t>
      </w:r>
      <w:proofErr w:type="gramEnd"/>
      <w:r w:rsidRPr="00C65EFD">
        <w:rPr>
          <w:rFonts w:ascii="Times New Roman" w:eastAsia="Times New Roman" w:hAnsi="Times New Roman"/>
          <w:sz w:val="28"/>
          <w:szCs w:val="28"/>
          <w:lang w:eastAsia="ru-RU"/>
        </w:rPr>
        <w:t>інфіковані (СНІД) з проявами симптомів опортуністичних інфекцій (пневмоцистна пневмонія, генералізована герпетична інфекція, цитомегалія, поширені кандидомікозні ураження тощо). Дітям показане стаціонарне лікування за наявності опортуністичних інфекцій та ускладнень СНІДу, його специфічне лікування до досягнення стану ремі</w:t>
      </w:r>
      <w:proofErr w:type="gramStart"/>
      <w:r w:rsidRPr="00C65EFD">
        <w:rPr>
          <w:rFonts w:ascii="Times New Roman" w:eastAsia="Times New Roman" w:hAnsi="Times New Roman"/>
          <w:sz w:val="28"/>
          <w:szCs w:val="28"/>
          <w:lang w:eastAsia="ru-RU"/>
        </w:rPr>
        <w:t>сії або</w:t>
      </w:r>
      <w:proofErr w:type="gramEnd"/>
      <w:r w:rsidRPr="00C65EFD">
        <w:rPr>
          <w:rFonts w:ascii="Times New Roman" w:eastAsia="Times New Roman" w:hAnsi="Times New Roman"/>
          <w:sz w:val="28"/>
          <w:szCs w:val="28"/>
          <w:lang w:eastAsia="ru-RU"/>
        </w:rPr>
        <w:t xml:space="preserve"> видужання. Огляд дільничного педіатра 2 рази на </w:t>
      </w:r>
      <w:proofErr w:type="gramStart"/>
      <w:r w:rsidRPr="00C65EFD">
        <w:rPr>
          <w:rFonts w:ascii="Times New Roman" w:eastAsia="Times New Roman" w:hAnsi="Times New Roman"/>
          <w:sz w:val="28"/>
          <w:szCs w:val="28"/>
          <w:lang w:eastAsia="ru-RU"/>
        </w:rPr>
        <w:t>м</w:t>
      </w:r>
      <w:proofErr w:type="gramEnd"/>
      <w:r w:rsidRPr="00C65EFD">
        <w:rPr>
          <w:rFonts w:ascii="Times New Roman" w:eastAsia="Times New Roman" w:hAnsi="Times New Roman"/>
          <w:sz w:val="28"/>
          <w:szCs w:val="28"/>
          <w:lang w:eastAsia="ru-RU"/>
        </w:rPr>
        <w:t>ісяць. Режим і харчування визначаються загальним станом і наявністю захворювань.</w:t>
      </w:r>
    </w:p>
    <w:p w:rsidR="005605B5" w:rsidRPr="00C65EFD" w:rsidRDefault="005605B5" w:rsidP="00C65EFD">
      <w:pPr>
        <w:spacing w:after="0" w:line="360" w:lineRule="auto"/>
        <w:ind w:firstLine="709"/>
        <w:jc w:val="both"/>
        <w:rPr>
          <w:rFonts w:ascii="Times New Roman" w:eastAsia="Times New Roman" w:hAnsi="Times New Roman"/>
          <w:bCs/>
          <w:sz w:val="28"/>
          <w:szCs w:val="28"/>
          <w:lang w:val="uk-UA" w:eastAsia="ru-RU"/>
        </w:rPr>
      </w:pPr>
      <w:r w:rsidRPr="00C65EFD">
        <w:rPr>
          <w:rFonts w:ascii="Times New Roman" w:eastAsia="Times New Roman" w:hAnsi="Times New Roman"/>
          <w:sz w:val="28"/>
          <w:szCs w:val="28"/>
          <w:lang w:val="uk-UA" w:eastAsia="ru-RU"/>
        </w:rPr>
        <w:br w:type="page"/>
      </w:r>
    </w:p>
    <w:p w:rsidR="007B4376" w:rsidRDefault="004A15F0" w:rsidP="009A1493">
      <w:pPr>
        <w:pStyle w:val="1"/>
        <w:spacing w:before="0" w:line="360" w:lineRule="auto"/>
        <w:ind w:firstLine="709"/>
        <w:jc w:val="center"/>
        <w:rPr>
          <w:rFonts w:ascii="Times New Roman" w:eastAsia="Times New Roman" w:hAnsi="Times New Roman" w:cs="Times New Roman"/>
          <w:b w:val="0"/>
          <w:color w:val="auto"/>
          <w:lang w:val="uk-UA" w:eastAsia="ru-RU"/>
        </w:rPr>
      </w:pPr>
      <w:bookmarkStart w:id="8" w:name="_Toc43239202"/>
      <w:r w:rsidRPr="004A15F0">
        <w:rPr>
          <w:rFonts w:ascii="Times New Roman" w:eastAsia="Times New Roman" w:hAnsi="Times New Roman" w:cs="Times New Roman"/>
          <w:b w:val="0"/>
          <w:color w:val="auto"/>
          <w:lang w:val="uk-UA" w:eastAsia="ru-RU"/>
        </w:rPr>
        <w:lastRenderedPageBreak/>
        <w:t>Висновок</w:t>
      </w:r>
      <w:bookmarkEnd w:id="8"/>
    </w:p>
    <w:p w:rsidR="00850B47" w:rsidRPr="00850B47" w:rsidRDefault="00850B47" w:rsidP="009A1493">
      <w:pPr>
        <w:spacing w:after="0" w:line="360" w:lineRule="auto"/>
        <w:ind w:firstLine="709"/>
        <w:rPr>
          <w:lang w:val="uk-UA" w:eastAsia="ru-RU"/>
        </w:rPr>
      </w:pPr>
    </w:p>
    <w:p w:rsidR="009A1493" w:rsidRPr="009A1493" w:rsidRDefault="009A1493" w:rsidP="009A1493">
      <w:pPr>
        <w:spacing w:after="0" w:line="360" w:lineRule="auto"/>
        <w:ind w:firstLine="709"/>
        <w:rPr>
          <w:rFonts w:ascii="Times New Roman" w:hAnsi="Times New Roman"/>
          <w:bCs/>
          <w:color w:val="000000"/>
          <w:sz w:val="28"/>
          <w:szCs w:val="28"/>
          <w:bdr w:val="none" w:sz="0" w:space="0" w:color="auto" w:frame="1"/>
          <w:shd w:val="clear" w:color="auto" w:fill="FFFFFF"/>
        </w:rPr>
      </w:pPr>
      <w:r w:rsidRPr="009A1493">
        <w:rPr>
          <w:rFonts w:ascii="Times New Roman" w:hAnsi="Times New Roman"/>
          <w:bCs/>
          <w:color w:val="000000"/>
          <w:sz w:val="28"/>
          <w:szCs w:val="28"/>
          <w:bdr w:val="none" w:sz="0" w:space="0" w:color="auto" w:frame="1"/>
          <w:shd w:val="clear" w:color="auto" w:fill="FFFFFF"/>
        </w:rPr>
        <w:t>Перебіг ВІ</w:t>
      </w:r>
      <w:proofErr w:type="gramStart"/>
      <w:r w:rsidRPr="009A1493">
        <w:rPr>
          <w:rFonts w:ascii="Times New Roman" w:hAnsi="Times New Roman"/>
          <w:bCs/>
          <w:color w:val="000000"/>
          <w:sz w:val="28"/>
          <w:szCs w:val="28"/>
          <w:bdr w:val="none" w:sz="0" w:space="0" w:color="auto" w:frame="1"/>
          <w:shd w:val="clear" w:color="auto" w:fill="FFFFFF"/>
        </w:rPr>
        <w:t>Л-</w:t>
      </w:r>
      <w:proofErr w:type="gramEnd"/>
      <w:r w:rsidRPr="009A1493">
        <w:rPr>
          <w:rFonts w:ascii="Times New Roman" w:hAnsi="Times New Roman"/>
          <w:bCs/>
          <w:color w:val="000000"/>
          <w:sz w:val="28"/>
          <w:szCs w:val="28"/>
          <w:bdr w:val="none" w:sz="0" w:space="0" w:color="auto" w:frame="1"/>
          <w:shd w:val="clear" w:color="auto" w:fill="FFFFFF"/>
        </w:rPr>
        <w:t>інфекції розподіляють на ряд послідовних стадій:</w:t>
      </w:r>
    </w:p>
    <w:p w:rsidR="009A1493" w:rsidRPr="009A1493" w:rsidRDefault="009A1493" w:rsidP="009A1493">
      <w:pPr>
        <w:spacing w:after="0" w:line="360" w:lineRule="auto"/>
        <w:ind w:firstLine="709"/>
        <w:rPr>
          <w:rFonts w:ascii="Times New Roman" w:hAnsi="Times New Roman"/>
          <w:bCs/>
          <w:color w:val="000000"/>
          <w:sz w:val="28"/>
          <w:szCs w:val="28"/>
          <w:bdr w:val="none" w:sz="0" w:space="0" w:color="auto" w:frame="1"/>
          <w:shd w:val="clear" w:color="auto" w:fill="FFFFFF"/>
        </w:rPr>
      </w:pPr>
      <w:r w:rsidRPr="009A1493">
        <w:rPr>
          <w:rFonts w:ascii="Times New Roman" w:hAnsi="Times New Roman"/>
          <w:bCs/>
          <w:color w:val="000000"/>
          <w:sz w:val="28"/>
          <w:szCs w:val="28"/>
          <w:bdr w:val="none" w:sz="0" w:space="0" w:color="auto" w:frame="1"/>
          <w:shd w:val="clear" w:color="auto" w:fill="FFFFFF"/>
        </w:rPr>
        <w:t>- інфікування</w:t>
      </w:r>
    </w:p>
    <w:p w:rsidR="009A1493" w:rsidRPr="009A1493" w:rsidRDefault="009A1493" w:rsidP="009A1493">
      <w:pPr>
        <w:spacing w:after="0" w:line="360" w:lineRule="auto"/>
        <w:ind w:firstLine="709"/>
        <w:rPr>
          <w:rFonts w:ascii="Times New Roman" w:hAnsi="Times New Roman"/>
          <w:bCs/>
          <w:color w:val="000000"/>
          <w:sz w:val="28"/>
          <w:szCs w:val="28"/>
          <w:bdr w:val="none" w:sz="0" w:space="0" w:color="auto" w:frame="1"/>
          <w:shd w:val="clear" w:color="auto" w:fill="FFFFFF"/>
        </w:rPr>
      </w:pPr>
      <w:r w:rsidRPr="009A1493">
        <w:rPr>
          <w:rFonts w:ascii="Times New Roman" w:hAnsi="Times New Roman"/>
          <w:bCs/>
          <w:color w:val="000000"/>
          <w:sz w:val="28"/>
          <w:szCs w:val="28"/>
          <w:bdr w:val="none" w:sz="0" w:space="0" w:color="auto" w:frame="1"/>
          <w:shd w:val="clear" w:color="auto" w:fill="FFFFFF"/>
        </w:rPr>
        <w:t>- первинна ВІ</w:t>
      </w:r>
      <w:proofErr w:type="gramStart"/>
      <w:r w:rsidRPr="009A1493">
        <w:rPr>
          <w:rFonts w:ascii="Times New Roman" w:hAnsi="Times New Roman"/>
          <w:bCs/>
          <w:color w:val="000000"/>
          <w:sz w:val="28"/>
          <w:szCs w:val="28"/>
          <w:bdr w:val="none" w:sz="0" w:space="0" w:color="auto" w:frame="1"/>
          <w:shd w:val="clear" w:color="auto" w:fill="FFFFFF"/>
        </w:rPr>
        <w:t>Л-</w:t>
      </w:r>
      <w:proofErr w:type="gramEnd"/>
      <w:r w:rsidRPr="009A1493">
        <w:rPr>
          <w:rFonts w:ascii="Times New Roman" w:hAnsi="Times New Roman"/>
          <w:bCs/>
          <w:color w:val="000000"/>
          <w:sz w:val="28"/>
          <w:szCs w:val="28"/>
          <w:bdr w:val="none" w:sz="0" w:space="0" w:color="auto" w:frame="1"/>
          <w:shd w:val="clear" w:color="auto" w:fill="FFFFFF"/>
        </w:rPr>
        <w:t>інфекція (з клінічними ознаками, або без них)</w:t>
      </w:r>
    </w:p>
    <w:p w:rsidR="009A1493" w:rsidRPr="009A1493" w:rsidRDefault="009A1493" w:rsidP="009A1493">
      <w:pPr>
        <w:spacing w:after="0" w:line="360" w:lineRule="auto"/>
        <w:ind w:firstLine="709"/>
        <w:rPr>
          <w:rFonts w:ascii="Times New Roman" w:hAnsi="Times New Roman"/>
          <w:bCs/>
          <w:color w:val="000000"/>
          <w:sz w:val="28"/>
          <w:szCs w:val="28"/>
          <w:bdr w:val="none" w:sz="0" w:space="0" w:color="auto" w:frame="1"/>
          <w:shd w:val="clear" w:color="auto" w:fill="FFFFFF"/>
        </w:rPr>
      </w:pPr>
      <w:r w:rsidRPr="009A1493">
        <w:rPr>
          <w:rFonts w:ascii="Times New Roman" w:hAnsi="Times New Roman"/>
          <w:bCs/>
          <w:color w:val="000000"/>
          <w:sz w:val="28"/>
          <w:szCs w:val="28"/>
          <w:bdr w:val="none" w:sz="0" w:space="0" w:color="auto" w:frame="1"/>
          <w:shd w:val="clear" w:color="auto" w:fill="FFFFFF"/>
        </w:rPr>
        <w:t>- стадія сероконверсії (поява специфічних антивірусних антитіл)</w:t>
      </w:r>
    </w:p>
    <w:p w:rsidR="009A1493" w:rsidRPr="009A1493" w:rsidRDefault="009A1493" w:rsidP="009A1493">
      <w:pPr>
        <w:spacing w:after="0" w:line="360" w:lineRule="auto"/>
        <w:ind w:firstLine="709"/>
        <w:rPr>
          <w:rFonts w:ascii="Times New Roman" w:hAnsi="Times New Roman"/>
          <w:bCs/>
          <w:color w:val="000000"/>
          <w:sz w:val="28"/>
          <w:szCs w:val="28"/>
          <w:bdr w:val="none" w:sz="0" w:space="0" w:color="auto" w:frame="1"/>
          <w:shd w:val="clear" w:color="auto" w:fill="FFFFFF"/>
        </w:rPr>
      </w:pPr>
      <w:r w:rsidRPr="009A1493">
        <w:rPr>
          <w:rFonts w:ascii="Times New Roman" w:hAnsi="Times New Roman"/>
          <w:bCs/>
          <w:color w:val="000000"/>
          <w:sz w:val="28"/>
          <w:szCs w:val="28"/>
          <w:bdr w:val="none" w:sz="0" w:space="0" w:color="auto" w:frame="1"/>
          <w:shd w:val="clear" w:color="auto" w:fill="FFFFFF"/>
        </w:rPr>
        <w:t>- латентна стадія</w:t>
      </w:r>
    </w:p>
    <w:p w:rsidR="009A1493" w:rsidRPr="009A1493" w:rsidRDefault="009A1493" w:rsidP="009A1493">
      <w:pPr>
        <w:spacing w:after="0" w:line="360" w:lineRule="auto"/>
        <w:ind w:firstLine="709"/>
        <w:rPr>
          <w:rFonts w:ascii="Times New Roman" w:hAnsi="Times New Roman"/>
          <w:bCs/>
          <w:color w:val="000000"/>
          <w:sz w:val="28"/>
          <w:szCs w:val="28"/>
          <w:bdr w:val="none" w:sz="0" w:space="0" w:color="auto" w:frame="1"/>
          <w:shd w:val="clear" w:color="auto" w:fill="FFFFFF"/>
        </w:rPr>
      </w:pPr>
      <w:r w:rsidRPr="009A1493">
        <w:rPr>
          <w:rFonts w:ascii="Times New Roman" w:hAnsi="Times New Roman"/>
          <w:bCs/>
          <w:color w:val="000000"/>
          <w:sz w:val="28"/>
          <w:szCs w:val="28"/>
          <w:bdr w:val="none" w:sz="0" w:space="0" w:color="auto" w:frame="1"/>
          <w:shd w:val="clear" w:color="auto" w:fill="FFFFFF"/>
        </w:rPr>
        <w:t>- стадія ранніх проявів ВІ</w:t>
      </w:r>
      <w:proofErr w:type="gramStart"/>
      <w:r w:rsidRPr="009A1493">
        <w:rPr>
          <w:rFonts w:ascii="Times New Roman" w:hAnsi="Times New Roman"/>
          <w:bCs/>
          <w:color w:val="000000"/>
          <w:sz w:val="28"/>
          <w:szCs w:val="28"/>
          <w:bdr w:val="none" w:sz="0" w:space="0" w:color="auto" w:frame="1"/>
          <w:shd w:val="clear" w:color="auto" w:fill="FFFFFF"/>
        </w:rPr>
        <w:t>Л-</w:t>
      </w:r>
      <w:proofErr w:type="gramEnd"/>
      <w:r w:rsidRPr="009A1493">
        <w:rPr>
          <w:rFonts w:ascii="Times New Roman" w:hAnsi="Times New Roman"/>
          <w:bCs/>
          <w:color w:val="000000"/>
          <w:sz w:val="28"/>
          <w:szCs w:val="28"/>
          <w:bdr w:val="none" w:sz="0" w:space="0" w:color="auto" w:frame="1"/>
          <w:shd w:val="clear" w:color="auto" w:fill="FFFFFF"/>
        </w:rPr>
        <w:t>інфекції</w:t>
      </w:r>
    </w:p>
    <w:p w:rsidR="009A1493" w:rsidRPr="009A1493" w:rsidRDefault="009A1493" w:rsidP="009A1493">
      <w:pPr>
        <w:spacing w:after="0" w:line="360" w:lineRule="auto"/>
        <w:ind w:firstLine="709"/>
        <w:rPr>
          <w:rFonts w:ascii="Times New Roman" w:hAnsi="Times New Roman"/>
          <w:bCs/>
          <w:color w:val="000000"/>
          <w:sz w:val="28"/>
          <w:szCs w:val="28"/>
          <w:bdr w:val="none" w:sz="0" w:space="0" w:color="auto" w:frame="1"/>
          <w:shd w:val="clear" w:color="auto" w:fill="FFFFFF"/>
        </w:rPr>
      </w:pPr>
      <w:r w:rsidRPr="009A1493">
        <w:rPr>
          <w:rFonts w:ascii="Times New Roman" w:hAnsi="Times New Roman"/>
          <w:bCs/>
          <w:color w:val="000000"/>
          <w:sz w:val="28"/>
          <w:szCs w:val="28"/>
          <w:bdr w:val="none" w:sz="0" w:space="0" w:color="auto" w:frame="1"/>
          <w:shd w:val="clear" w:color="auto" w:fill="FFFFFF"/>
        </w:rPr>
        <w:t>- синдром набутого імунодефіциту (СНІД)</w:t>
      </w:r>
    </w:p>
    <w:p w:rsidR="004A15F0" w:rsidRDefault="009A1493" w:rsidP="009A1493">
      <w:pPr>
        <w:spacing w:after="0" w:line="360" w:lineRule="auto"/>
        <w:ind w:firstLine="709"/>
        <w:rPr>
          <w:rFonts w:ascii="Times New Roman" w:hAnsi="Times New Roman"/>
          <w:sz w:val="28"/>
          <w:szCs w:val="28"/>
          <w:lang w:val="uk-UA"/>
        </w:rPr>
      </w:pPr>
      <w:r w:rsidRPr="009A1493">
        <w:rPr>
          <w:rFonts w:ascii="Times New Roman" w:hAnsi="Times New Roman"/>
          <w:bCs/>
          <w:color w:val="000000"/>
          <w:sz w:val="28"/>
          <w:szCs w:val="28"/>
          <w:bdr w:val="none" w:sz="0" w:space="0" w:color="auto" w:frame="1"/>
          <w:shd w:val="clear" w:color="auto" w:fill="FFFFFF"/>
        </w:rPr>
        <w:t xml:space="preserve"> Звичайно за відсутності специфічного противірусного лікування пацієнтів, весь ланцюг подій від зараження</w:t>
      </w:r>
      <w:proofErr w:type="gramStart"/>
      <w:r w:rsidRPr="009A1493">
        <w:rPr>
          <w:rFonts w:ascii="Times New Roman" w:hAnsi="Times New Roman"/>
          <w:bCs/>
          <w:color w:val="000000"/>
          <w:sz w:val="28"/>
          <w:szCs w:val="28"/>
          <w:bdr w:val="none" w:sz="0" w:space="0" w:color="auto" w:frame="1"/>
          <w:shd w:val="clear" w:color="auto" w:fill="FFFFFF"/>
        </w:rPr>
        <w:t xml:space="preserve"> В</w:t>
      </w:r>
      <w:proofErr w:type="gramEnd"/>
      <w:r w:rsidRPr="009A1493">
        <w:rPr>
          <w:rFonts w:ascii="Times New Roman" w:hAnsi="Times New Roman"/>
          <w:bCs/>
          <w:color w:val="000000"/>
          <w:sz w:val="28"/>
          <w:szCs w:val="28"/>
          <w:bdr w:val="none" w:sz="0" w:space="0" w:color="auto" w:frame="1"/>
          <w:shd w:val="clear" w:color="auto" w:fill="FFFFFF"/>
        </w:rPr>
        <w:t>ІЛ до смерті відтворюється десь за 10 років. Проте він може бути меншим або більш тривалим, що залежить від багатьох чинників. Одним з них є шлях зараження: так, при переливанні крові цей період скорочується до 7 років, у хворих на гемофілію він складає 10 років, у споживачів ін'єкційних наркотиків - до 12 років, у гомосексуальних чоловіків - 8-12 років. Доведено, що темпи прогресування ВІ</w:t>
      </w:r>
      <w:proofErr w:type="gramStart"/>
      <w:r w:rsidRPr="009A1493">
        <w:rPr>
          <w:rFonts w:ascii="Times New Roman" w:hAnsi="Times New Roman"/>
          <w:bCs/>
          <w:color w:val="000000"/>
          <w:sz w:val="28"/>
          <w:szCs w:val="28"/>
          <w:bdr w:val="none" w:sz="0" w:space="0" w:color="auto" w:frame="1"/>
          <w:shd w:val="clear" w:color="auto" w:fill="FFFFFF"/>
        </w:rPr>
        <w:t>Л-</w:t>
      </w:r>
      <w:proofErr w:type="gramEnd"/>
      <w:r w:rsidRPr="009A1493">
        <w:rPr>
          <w:rFonts w:ascii="Times New Roman" w:hAnsi="Times New Roman"/>
          <w:bCs/>
          <w:color w:val="000000"/>
          <w:sz w:val="28"/>
          <w:szCs w:val="28"/>
          <w:bdr w:val="none" w:sz="0" w:space="0" w:color="auto" w:frame="1"/>
          <w:shd w:val="clear" w:color="auto" w:fill="FFFFFF"/>
        </w:rPr>
        <w:t>інфекції не залежать ані від статі, ані від раси або належності до груп ризику. Вважається, що коли первинна ВІ</w:t>
      </w:r>
      <w:proofErr w:type="gramStart"/>
      <w:r w:rsidRPr="009A1493">
        <w:rPr>
          <w:rFonts w:ascii="Times New Roman" w:hAnsi="Times New Roman"/>
          <w:bCs/>
          <w:color w:val="000000"/>
          <w:sz w:val="28"/>
          <w:szCs w:val="28"/>
          <w:bdr w:val="none" w:sz="0" w:space="0" w:color="auto" w:frame="1"/>
          <w:shd w:val="clear" w:color="auto" w:fill="FFFFFF"/>
        </w:rPr>
        <w:t>Л-</w:t>
      </w:r>
      <w:proofErr w:type="gramEnd"/>
      <w:r w:rsidRPr="009A1493">
        <w:rPr>
          <w:rFonts w:ascii="Times New Roman" w:hAnsi="Times New Roman"/>
          <w:bCs/>
          <w:color w:val="000000"/>
          <w:sz w:val="28"/>
          <w:szCs w:val="28"/>
          <w:bdr w:val="none" w:sz="0" w:space="0" w:color="auto" w:frame="1"/>
          <w:shd w:val="clear" w:color="auto" w:fill="FFFFFF"/>
        </w:rPr>
        <w:t xml:space="preserve">інфекція має яскравий клінічний перебіг, слід очікувати більш швидкий перебіг захворювання. Важливе значення має вік зараження: якщо інфікування відбулося у віці 16-24 роки, розвиток СНІДу відбувається в середньому десь через 15 років </w:t>
      </w:r>
      <w:proofErr w:type="gramStart"/>
      <w:r w:rsidRPr="009A1493">
        <w:rPr>
          <w:rFonts w:ascii="Times New Roman" w:hAnsi="Times New Roman"/>
          <w:bCs/>
          <w:color w:val="000000"/>
          <w:sz w:val="28"/>
          <w:szCs w:val="28"/>
          <w:bdr w:val="none" w:sz="0" w:space="0" w:color="auto" w:frame="1"/>
          <w:shd w:val="clear" w:color="auto" w:fill="FFFFFF"/>
        </w:rPr>
        <w:t>п</w:t>
      </w:r>
      <w:proofErr w:type="gramEnd"/>
      <w:r w:rsidRPr="009A1493">
        <w:rPr>
          <w:rFonts w:ascii="Times New Roman" w:hAnsi="Times New Roman"/>
          <w:bCs/>
          <w:color w:val="000000"/>
          <w:sz w:val="28"/>
          <w:szCs w:val="28"/>
          <w:bdr w:val="none" w:sz="0" w:space="0" w:color="auto" w:frame="1"/>
          <w:shd w:val="clear" w:color="auto" w:fill="FFFFFF"/>
        </w:rPr>
        <w:t>ісля зараження, а у пацієнтів, які набули ВІЛ у віці 35 років і пізніше, на це потребується в середньому всього 6 років.</w:t>
      </w:r>
      <w:r w:rsidR="004A15F0">
        <w:rPr>
          <w:rFonts w:ascii="Times New Roman" w:hAnsi="Times New Roman"/>
          <w:sz w:val="28"/>
          <w:szCs w:val="28"/>
          <w:lang w:val="uk-UA"/>
        </w:rPr>
        <w:br w:type="page"/>
      </w:r>
    </w:p>
    <w:p w:rsidR="006F0B7F" w:rsidRDefault="004A15F0" w:rsidP="005605B5">
      <w:pPr>
        <w:pStyle w:val="1"/>
        <w:spacing w:before="0" w:line="360" w:lineRule="auto"/>
        <w:ind w:firstLine="709"/>
        <w:jc w:val="both"/>
        <w:rPr>
          <w:rFonts w:ascii="Times New Roman" w:hAnsi="Times New Roman" w:cs="Times New Roman"/>
          <w:b w:val="0"/>
          <w:color w:val="auto"/>
          <w:lang w:val="uk-UA"/>
        </w:rPr>
      </w:pPr>
      <w:bookmarkStart w:id="9" w:name="_Toc43239203"/>
      <w:r w:rsidRPr="004A15F0">
        <w:rPr>
          <w:rFonts w:ascii="Times New Roman" w:hAnsi="Times New Roman" w:cs="Times New Roman"/>
          <w:b w:val="0"/>
          <w:color w:val="auto"/>
          <w:lang w:val="uk-UA"/>
        </w:rPr>
        <w:lastRenderedPageBreak/>
        <w:t>С</w:t>
      </w:r>
      <w:r>
        <w:rPr>
          <w:rFonts w:ascii="Times New Roman" w:hAnsi="Times New Roman" w:cs="Times New Roman"/>
          <w:b w:val="0"/>
          <w:color w:val="auto"/>
          <w:lang w:val="uk-UA"/>
        </w:rPr>
        <w:t>писок використаної літератури:</w:t>
      </w:r>
      <w:bookmarkEnd w:id="9"/>
    </w:p>
    <w:p w:rsidR="005605B5" w:rsidRPr="005605B5" w:rsidRDefault="005605B5" w:rsidP="005605B5">
      <w:pPr>
        <w:rPr>
          <w:lang w:val="uk-UA"/>
        </w:rPr>
      </w:pPr>
    </w:p>
    <w:p w:rsidR="009A1493" w:rsidRDefault="009A1493" w:rsidP="009A1493">
      <w:pPr>
        <w:pStyle w:val="a3"/>
        <w:numPr>
          <w:ilvl w:val="0"/>
          <w:numId w:val="11"/>
        </w:numPr>
        <w:spacing w:after="0" w:line="360" w:lineRule="auto"/>
        <w:ind w:left="0" w:firstLine="357"/>
        <w:jc w:val="both"/>
        <w:rPr>
          <w:rFonts w:ascii="Times New Roman" w:hAnsi="Times New Roman"/>
          <w:sz w:val="28"/>
          <w:szCs w:val="28"/>
          <w:lang w:val="uk-UA"/>
        </w:rPr>
      </w:pPr>
      <w:r w:rsidRPr="009A1493">
        <w:rPr>
          <w:rFonts w:ascii="Times New Roman" w:hAnsi="Times New Roman"/>
          <w:sz w:val="28"/>
          <w:szCs w:val="28"/>
          <w:lang w:val="uk-UA"/>
        </w:rPr>
        <w:t xml:space="preserve">В.М. Запорожан, М.Л. Аряєв ВІЛ-інфекція і СНІД.- </w:t>
      </w:r>
      <w:r w:rsidRPr="009A1493">
        <w:rPr>
          <w:rFonts w:ascii="Times New Roman" w:hAnsi="Times New Roman"/>
          <w:sz w:val="28"/>
          <w:szCs w:val="28"/>
        </w:rPr>
        <w:t xml:space="preserve">КиЇв.: Здоров’я, 2004. </w:t>
      </w:r>
    </w:p>
    <w:p w:rsidR="009A1493" w:rsidRDefault="009A1493" w:rsidP="009A1493">
      <w:pPr>
        <w:pStyle w:val="a3"/>
        <w:numPr>
          <w:ilvl w:val="0"/>
          <w:numId w:val="11"/>
        </w:numPr>
        <w:spacing w:after="0" w:line="360" w:lineRule="auto"/>
        <w:ind w:left="0" w:firstLine="357"/>
        <w:jc w:val="both"/>
        <w:rPr>
          <w:rFonts w:ascii="Times New Roman" w:hAnsi="Times New Roman"/>
          <w:sz w:val="28"/>
          <w:szCs w:val="28"/>
          <w:lang w:val="uk-UA"/>
        </w:rPr>
      </w:pPr>
      <w:r w:rsidRPr="009A1493">
        <w:rPr>
          <w:rFonts w:ascii="Times New Roman" w:hAnsi="Times New Roman"/>
          <w:sz w:val="28"/>
          <w:szCs w:val="28"/>
        </w:rPr>
        <w:t>Учебный курс по ВИЧ-инфекции для медицинских работников. Киев.2004</w:t>
      </w:r>
    </w:p>
    <w:p w:rsidR="009A1493" w:rsidRDefault="009A1493" w:rsidP="009A1493">
      <w:pPr>
        <w:pStyle w:val="a3"/>
        <w:numPr>
          <w:ilvl w:val="0"/>
          <w:numId w:val="11"/>
        </w:numPr>
        <w:spacing w:after="0" w:line="360" w:lineRule="auto"/>
        <w:ind w:left="0" w:firstLine="357"/>
        <w:jc w:val="both"/>
        <w:rPr>
          <w:rFonts w:ascii="Times New Roman" w:hAnsi="Times New Roman"/>
          <w:sz w:val="28"/>
          <w:szCs w:val="28"/>
          <w:lang w:val="uk-UA"/>
        </w:rPr>
      </w:pPr>
      <w:r w:rsidRPr="009A1493">
        <w:rPr>
          <w:rFonts w:ascii="Times New Roman" w:hAnsi="Times New Roman"/>
          <w:sz w:val="28"/>
          <w:szCs w:val="28"/>
        </w:rPr>
        <w:t xml:space="preserve">Протоколи діагностики та </w:t>
      </w:r>
      <w:proofErr w:type="gramStart"/>
      <w:r w:rsidRPr="009A1493">
        <w:rPr>
          <w:rFonts w:ascii="Times New Roman" w:hAnsi="Times New Roman"/>
          <w:sz w:val="28"/>
          <w:szCs w:val="28"/>
        </w:rPr>
        <w:t>л</w:t>
      </w:r>
      <w:proofErr w:type="gramEnd"/>
      <w:r w:rsidRPr="009A1493">
        <w:rPr>
          <w:rFonts w:ascii="Times New Roman" w:hAnsi="Times New Roman"/>
          <w:sz w:val="28"/>
          <w:szCs w:val="28"/>
        </w:rPr>
        <w:t>ікування інфекційних хвороб у дітей.</w:t>
      </w:r>
    </w:p>
    <w:p w:rsidR="009A1493" w:rsidRDefault="009A1493" w:rsidP="009A1493">
      <w:pPr>
        <w:pStyle w:val="a3"/>
        <w:numPr>
          <w:ilvl w:val="0"/>
          <w:numId w:val="11"/>
        </w:numPr>
        <w:spacing w:after="0" w:line="360" w:lineRule="auto"/>
        <w:ind w:left="0" w:firstLine="357"/>
        <w:jc w:val="both"/>
        <w:rPr>
          <w:rFonts w:ascii="Times New Roman" w:hAnsi="Times New Roman"/>
          <w:sz w:val="28"/>
          <w:szCs w:val="28"/>
          <w:lang w:val="uk-UA"/>
        </w:rPr>
      </w:pPr>
      <w:r w:rsidRPr="009A1493">
        <w:rPr>
          <w:rFonts w:ascii="Times New Roman" w:hAnsi="Times New Roman"/>
          <w:sz w:val="28"/>
          <w:szCs w:val="28"/>
        </w:rPr>
        <w:t>Профилактика передачи ВИЧ от матери ребенку. Оптимизация клинической тактики и эффективные методы ликвидации новых случаев ВИЧ-инфекции у детей Клинический протокол для Европейского региона ВОЗ (обновленная версия 2012 г.), - ВОЗ, 2012. – 71 с.</w:t>
      </w:r>
    </w:p>
    <w:p w:rsidR="009A1493" w:rsidRDefault="009A1493" w:rsidP="009A1493">
      <w:pPr>
        <w:pStyle w:val="a3"/>
        <w:numPr>
          <w:ilvl w:val="0"/>
          <w:numId w:val="11"/>
        </w:numPr>
        <w:spacing w:after="0" w:line="360" w:lineRule="auto"/>
        <w:ind w:left="0" w:firstLine="357"/>
        <w:jc w:val="both"/>
        <w:rPr>
          <w:rFonts w:ascii="Times New Roman" w:hAnsi="Times New Roman"/>
          <w:sz w:val="28"/>
          <w:szCs w:val="28"/>
          <w:lang w:val="uk-UA"/>
        </w:rPr>
      </w:pPr>
      <w:r w:rsidRPr="009A1493">
        <w:rPr>
          <w:rFonts w:ascii="Times New Roman" w:hAnsi="Times New Roman"/>
          <w:sz w:val="28"/>
          <w:szCs w:val="28"/>
        </w:rPr>
        <w:t xml:space="preserve">Про порядок проведення </w:t>
      </w:r>
      <w:proofErr w:type="gramStart"/>
      <w:r w:rsidRPr="009A1493">
        <w:rPr>
          <w:rFonts w:ascii="Times New Roman" w:hAnsi="Times New Roman"/>
          <w:sz w:val="28"/>
          <w:szCs w:val="28"/>
        </w:rPr>
        <w:t>проф</w:t>
      </w:r>
      <w:proofErr w:type="gramEnd"/>
      <w:r w:rsidRPr="009A1493">
        <w:rPr>
          <w:rFonts w:ascii="Times New Roman" w:hAnsi="Times New Roman"/>
          <w:sz w:val="28"/>
          <w:szCs w:val="28"/>
        </w:rPr>
        <w:t>ілактичних щеплень в Україні та контроль якості й обігу медичних імунобіологічних препаратів. – Наказ МОЗ України від 16.09.2011 р. № 595. – Київ, 2011.</w:t>
      </w:r>
    </w:p>
    <w:p w:rsidR="009A1493" w:rsidRPr="00FA2484" w:rsidRDefault="009A1493" w:rsidP="009A1493">
      <w:pPr>
        <w:pStyle w:val="a3"/>
        <w:numPr>
          <w:ilvl w:val="0"/>
          <w:numId w:val="11"/>
        </w:numPr>
        <w:spacing w:after="0" w:line="360" w:lineRule="auto"/>
        <w:ind w:left="0" w:firstLine="357"/>
        <w:jc w:val="both"/>
        <w:rPr>
          <w:rFonts w:ascii="Times New Roman" w:hAnsi="Times New Roman"/>
          <w:sz w:val="28"/>
          <w:szCs w:val="28"/>
          <w:lang w:val="uk-UA"/>
        </w:rPr>
      </w:pPr>
      <w:hyperlink r:id="rId12" w:tooltip="Туберкульоз" w:history="1">
        <w:r w:rsidRPr="009A1493">
          <w:rPr>
            <w:rStyle w:val="ad"/>
            <w:rFonts w:ascii="Times New Roman" w:hAnsi="Times New Roman"/>
            <w:sz w:val="28"/>
            <w:szCs w:val="28"/>
            <w:lang w:val="uk-UA"/>
          </w:rPr>
          <w:t>Туберкульоз</w:t>
        </w:r>
      </w:hyperlink>
      <w:r w:rsidRPr="009A1493">
        <w:rPr>
          <w:rFonts w:ascii="Times New Roman" w:hAnsi="Times New Roman"/>
          <w:sz w:val="28"/>
          <w:szCs w:val="28"/>
          <w:lang w:val="uk-UA"/>
        </w:rPr>
        <w:t>,</w:t>
      </w:r>
      <w:r w:rsidRPr="009A1493">
        <w:rPr>
          <w:rFonts w:ascii="Times New Roman" w:hAnsi="Times New Roman"/>
          <w:sz w:val="28"/>
          <w:szCs w:val="28"/>
        </w:rPr>
        <w:t> </w:t>
      </w:r>
      <w:hyperlink r:id="rId13" w:tooltip="Вірус імунодефіциту людини" w:history="1">
        <w:r w:rsidRPr="009A1493">
          <w:rPr>
            <w:rStyle w:val="ad"/>
            <w:rFonts w:ascii="Times New Roman" w:hAnsi="Times New Roman"/>
            <w:sz w:val="28"/>
            <w:szCs w:val="28"/>
            <w:lang w:val="uk-UA"/>
          </w:rPr>
          <w:t>ВІЛ</w:t>
        </w:r>
      </w:hyperlink>
      <w:r w:rsidRPr="009A1493">
        <w:rPr>
          <w:rFonts w:ascii="Times New Roman" w:hAnsi="Times New Roman"/>
          <w:sz w:val="28"/>
          <w:szCs w:val="28"/>
          <w:lang w:val="uk-UA"/>
        </w:rPr>
        <w:t>-інфекція/</w:t>
      </w:r>
      <w:r w:rsidRPr="009A1493">
        <w:rPr>
          <w:rFonts w:ascii="Times New Roman" w:hAnsi="Times New Roman"/>
          <w:b/>
          <w:bCs/>
          <w:sz w:val="28"/>
          <w:szCs w:val="28"/>
          <w:lang w:val="uk-UA"/>
        </w:rPr>
        <w:t>СНІД</w:t>
      </w:r>
      <w:r w:rsidRPr="009A1493">
        <w:rPr>
          <w:rFonts w:ascii="Times New Roman" w:hAnsi="Times New Roman"/>
          <w:sz w:val="28"/>
          <w:szCs w:val="28"/>
          <w:lang w:val="uk-UA"/>
        </w:rPr>
        <w:t xml:space="preserve">. Затверджено Міністерством освіти і науки України як навчальний посібник для студентів вищих навчальних закладів. </w:t>
      </w:r>
      <w:r w:rsidRPr="009A1493">
        <w:rPr>
          <w:rFonts w:ascii="Times New Roman" w:hAnsi="Times New Roman"/>
          <w:sz w:val="28"/>
          <w:szCs w:val="28"/>
        </w:rPr>
        <w:t xml:space="preserve">Рекомендовано Міністеством охорони здоров'я України як навчальний </w:t>
      </w:r>
      <w:proofErr w:type="gramStart"/>
      <w:r w:rsidRPr="009A1493">
        <w:rPr>
          <w:rFonts w:ascii="Times New Roman" w:hAnsi="Times New Roman"/>
          <w:sz w:val="28"/>
          <w:szCs w:val="28"/>
        </w:rPr>
        <w:t>пос</w:t>
      </w:r>
      <w:proofErr w:type="gramEnd"/>
      <w:r w:rsidRPr="009A1493">
        <w:rPr>
          <w:rFonts w:ascii="Times New Roman" w:hAnsi="Times New Roman"/>
          <w:sz w:val="28"/>
          <w:szCs w:val="28"/>
        </w:rPr>
        <w:t>ібник для студентів вищих медичних навчальних закладів III—IV рівнів акредитації / За редакцією члена-кореспондента, професора </w:t>
      </w:r>
      <w:hyperlink r:id="rId14" w:tooltip="Москаленко Віталій Федорович" w:history="1">
        <w:r w:rsidRPr="009A1493">
          <w:rPr>
            <w:rStyle w:val="ad"/>
            <w:rFonts w:ascii="Times New Roman" w:hAnsi="Times New Roman"/>
            <w:sz w:val="28"/>
            <w:szCs w:val="28"/>
          </w:rPr>
          <w:t>В. Ф. Москаленка</w:t>
        </w:r>
      </w:hyperlink>
      <w:r w:rsidRPr="009A1493">
        <w:rPr>
          <w:rFonts w:ascii="Times New Roman" w:hAnsi="Times New Roman"/>
          <w:sz w:val="28"/>
          <w:szCs w:val="28"/>
        </w:rPr>
        <w:t>, професора </w:t>
      </w:r>
      <w:hyperlink r:id="rId15" w:tooltip="Процюк Раду Георгійович (ще не написана)" w:history="1">
        <w:r w:rsidRPr="009A1493">
          <w:rPr>
            <w:rStyle w:val="ad"/>
            <w:rFonts w:ascii="Times New Roman" w:hAnsi="Times New Roman"/>
            <w:sz w:val="28"/>
            <w:szCs w:val="28"/>
          </w:rPr>
          <w:t>Р. Г. Процюка</w:t>
        </w:r>
      </w:hyperlink>
      <w:r w:rsidRPr="009A1493">
        <w:rPr>
          <w:rFonts w:ascii="Times New Roman" w:hAnsi="Times New Roman"/>
          <w:sz w:val="28"/>
          <w:szCs w:val="28"/>
        </w:rPr>
        <w:t>. — Київ : «Медицина», 2009. — 424 с</w:t>
      </w:r>
    </w:p>
    <w:sectPr w:rsidR="009A1493" w:rsidRPr="00FA2484" w:rsidSect="001E66EE">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CE" w:rsidRDefault="00493CCE" w:rsidP="001E66EE">
      <w:pPr>
        <w:spacing w:after="0" w:line="240" w:lineRule="auto"/>
      </w:pPr>
      <w:r>
        <w:separator/>
      </w:r>
    </w:p>
  </w:endnote>
  <w:endnote w:type="continuationSeparator" w:id="0">
    <w:p w:rsidR="00493CCE" w:rsidRDefault="00493CCE" w:rsidP="001E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CE" w:rsidRDefault="00493CCE" w:rsidP="001E66EE">
      <w:pPr>
        <w:spacing w:after="0" w:line="240" w:lineRule="auto"/>
      </w:pPr>
      <w:r>
        <w:separator/>
      </w:r>
    </w:p>
  </w:footnote>
  <w:footnote w:type="continuationSeparator" w:id="0">
    <w:p w:rsidR="00493CCE" w:rsidRDefault="00493CCE" w:rsidP="001E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435348"/>
      <w:docPartObj>
        <w:docPartGallery w:val="Page Numbers (Top of Page)"/>
        <w:docPartUnique/>
      </w:docPartObj>
    </w:sdtPr>
    <w:sdtEndPr/>
    <w:sdtContent>
      <w:p w:rsidR="001E66EE" w:rsidRDefault="001E66EE">
        <w:pPr>
          <w:pStyle w:val="a4"/>
          <w:jc w:val="right"/>
        </w:pPr>
        <w:r>
          <w:fldChar w:fldCharType="begin"/>
        </w:r>
        <w:r>
          <w:instrText>PAGE   \* MERGEFORMAT</w:instrText>
        </w:r>
        <w:r>
          <w:fldChar w:fldCharType="separate"/>
        </w:r>
        <w:r w:rsidR="002E5A2F">
          <w:rPr>
            <w:noProof/>
          </w:rPr>
          <w:t>26</w:t>
        </w:r>
        <w:r>
          <w:fldChar w:fldCharType="end"/>
        </w:r>
      </w:p>
    </w:sdtContent>
  </w:sdt>
  <w:p w:rsidR="001E66EE" w:rsidRDefault="001E66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AD6"/>
    <w:multiLevelType w:val="multilevel"/>
    <w:tmpl w:val="D6C2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06902"/>
    <w:multiLevelType w:val="hybridMultilevel"/>
    <w:tmpl w:val="9EE2BA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151405"/>
    <w:multiLevelType w:val="hybridMultilevel"/>
    <w:tmpl w:val="66CC14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38314D"/>
    <w:multiLevelType w:val="multilevel"/>
    <w:tmpl w:val="293C39C4"/>
    <w:lvl w:ilvl="0">
      <w:start w:val="1"/>
      <w:numFmt w:val="decimal"/>
      <w:lvlText w:val="%1."/>
      <w:lvlJc w:val="left"/>
      <w:rPr>
        <w:rFonts w:ascii="Arial Narrow" w:eastAsia="Arial Narrow" w:hAnsi="Arial Narrow" w:cs="Arial Narrow"/>
        <w:b w:val="0"/>
        <w:bCs w:val="0"/>
        <w:i w:val="0"/>
        <w:iCs w:val="0"/>
        <w:smallCaps w:val="0"/>
        <w:strike w:val="0"/>
        <w:color w:val="000000"/>
        <w:spacing w:val="6"/>
        <w:w w:val="100"/>
        <w:position w:val="0"/>
        <w:sz w:val="13"/>
        <w:szCs w:val="1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B20F8C"/>
    <w:multiLevelType w:val="multilevel"/>
    <w:tmpl w:val="1F30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E113E"/>
    <w:multiLevelType w:val="multilevel"/>
    <w:tmpl w:val="79A6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842805"/>
    <w:multiLevelType w:val="multilevel"/>
    <w:tmpl w:val="1CBE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B72B70"/>
    <w:multiLevelType w:val="multilevel"/>
    <w:tmpl w:val="22AC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58214A"/>
    <w:multiLevelType w:val="hybridMultilevel"/>
    <w:tmpl w:val="15A49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EB11B1"/>
    <w:multiLevelType w:val="multilevel"/>
    <w:tmpl w:val="BECC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817290"/>
    <w:multiLevelType w:val="hybridMultilevel"/>
    <w:tmpl w:val="55BA4B84"/>
    <w:lvl w:ilvl="0" w:tplc="6E369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E79346D"/>
    <w:multiLevelType w:val="hybridMultilevel"/>
    <w:tmpl w:val="B96E48FE"/>
    <w:lvl w:ilvl="0" w:tplc="73528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E912C3"/>
    <w:multiLevelType w:val="multilevel"/>
    <w:tmpl w:val="0128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4D76C1"/>
    <w:multiLevelType w:val="hybridMultilevel"/>
    <w:tmpl w:val="1EB2F9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95A6FED"/>
    <w:multiLevelType w:val="hybridMultilevel"/>
    <w:tmpl w:val="3E8CD52A"/>
    <w:lvl w:ilvl="0" w:tplc="04190011">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A61653A"/>
    <w:multiLevelType w:val="multilevel"/>
    <w:tmpl w:val="4720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D9604B"/>
    <w:multiLevelType w:val="multilevel"/>
    <w:tmpl w:val="B27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B66592"/>
    <w:multiLevelType w:val="hybridMultilevel"/>
    <w:tmpl w:val="12081D5E"/>
    <w:lvl w:ilvl="0" w:tplc="DD0009BE">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D5D5991"/>
    <w:multiLevelType w:val="multilevel"/>
    <w:tmpl w:val="C164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8701D3"/>
    <w:multiLevelType w:val="multilevel"/>
    <w:tmpl w:val="474E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E67230"/>
    <w:multiLevelType w:val="multilevel"/>
    <w:tmpl w:val="F36C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3913D7"/>
    <w:multiLevelType w:val="multilevel"/>
    <w:tmpl w:val="923E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E41F47"/>
    <w:multiLevelType w:val="multilevel"/>
    <w:tmpl w:val="57BC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056DCE"/>
    <w:multiLevelType w:val="multilevel"/>
    <w:tmpl w:val="72F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7654CA"/>
    <w:multiLevelType w:val="hybridMultilevel"/>
    <w:tmpl w:val="0108D0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E27531B"/>
    <w:multiLevelType w:val="multilevel"/>
    <w:tmpl w:val="0868F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38596E"/>
    <w:multiLevelType w:val="multilevel"/>
    <w:tmpl w:val="4830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7B4C8E"/>
    <w:multiLevelType w:val="multilevel"/>
    <w:tmpl w:val="62F2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0831AD6"/>
    <w:multiLevelType w:val="hybridMultilevel"/>
    <w:tmpl w:val="1D3E3FC6"/>
    <w:lvl w:ilvl="0" w:tplc="18FE3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8850CD"/>
    <w:multiLevelType w:val="multilevel"/>
    <w:tmpl w:val="1E78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571BAA"/>
    <w:multiLevelType w:val="hybridMultilevel"/>
    <w:tmpl w:val="EDE28E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5255B2C"/>
    <w:multiLevelType w:val="hybridMultilevel"/>
    <w:tmpl w:val="E1A4E3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5867503"/>
    <w:multiLevelType w:val="multilevel"/>
    <w:tmpl w:val="73B6A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901A70"/>
    <w:multiLevelType w:val="multilevel"/>
    <w:tmpl w:val="D9C6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E6685E"/>
    <w:multiLevelType w:val="multilevel"/>
    <w:tmpl w:val="7BA2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28"/>
  </w:num>
  <w:num w:numId="4">
    <w:abstractNumId w:val="8"/>
  </w:num>
  <w:num w:numId="5">
    <w:abstractNumId w:val="3"/>
  </w:num>
  <w:num w:numId="6">
    <w:abstractNumId w:val="13"/>
  </w:num>
  <w:num w:numId="7">
    <w:abstractNumId w:val="31"/>
  </w:num>
  <w:num w:numId="8">
    <w:abstractNumId w:val="10"/>
  </w:num>
  <w:num w:numId="9">
    <w:abstractNumId w:val="1"/>
  </w:num>
  <w:num w:numId="10">
    <w:abstractNumId w:val="24"/>
  </w:num>
  <w:num w:numId="11">
    <w:abstractNumId w:val="14"/>
  </w:num>
  <w:num w:numId="12">
    <w:abstractNumId w:val="17"/>
  </w:num>
  <w:num w:numId="13">
    <w:abstractNumId w:val="34"/>
  </w:num>
  <w:num w:numId="14">
    <w:abstractNumId w:val="5"/>
  </w:num>
  <w:num w:numId="15">
    <w:abstractNumId w:val="29"/>
  </w:num>
  <w:num w:numId="16">
    <w:abstractNumId w:val="26"/>
  </w:num>
  <w:num w:numId="17">
    <w:abstractNumId w:val="33"/>
  </w:num>
  <w:num w:numId="18">
    <w:abstractNumId w:val="9"/>
  </w:num>
  <w:num w:numId="19">
    <w:abstractNumId w:val="21"/>
  </w:num>
  <w:num w:numId="20">
    <w:abstractNumId w:val="32"/>
  </w:num>
  <w:num w:numId="21">
    <w:abstractNumId w:val="0"/>
  </w:num>
  <w:num w:numId="22">
    <w:abstractNumId w:val="6"/>
  </w:num>
  <w:num w:numId="23">
    <w:abstractNumId w:val="22"/>
  </w:num>
  <w:num w:numId="24">
    <w:abstractNumId w:val="27"/>
  </w:num>
  <w:num w:numId="25">
    <w:abstractNumId w:val="15"/>
  </w:num>
  <w:num w:numId="26">
    <w:abstractNumId w:val="4"/>
  </w:num>
  <w:num w:numId="27">
    <w:abstractNumId w:val="18"/>
  </w:num>
  <w:num w:numId="28">
    <w:abstractNumId w:val="16"/>
  </w:num>
  <w:num w:numId="29">
    <w:abstractNumId w:val="12"/>
  </w:num>
  <w:num w:numId="30">
    <w:abstractNumId w:val="20"/>
  </w:num>
  <w:num w:numId="31">
    <w:abstractNumId w:val="23"/>
  </w:num>
  <w:num w:numId="32">
    <w:abstractNumId w:val="25"/>
  </w:num>
  <w:num w:numId="33">
    <w:abstractNumId w:val="30"/>
  </w:num>
  <w:num w:numId="34">
    <w:abstractNumId w:val="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62"/>
    <w:rsid w:val="001E66EE"/>
    <w:rsid w:val="002E5A2F"/>
    <w:rsid w:val="00306803"/>
    <w:rsid w:val="00375555"/>
    <w:rsid w:val="0037741F"/>
    <w:rsid w:val="003C744E"/>
    <w:rsid w:val="00401382"/>
    <w:rsid w:val="00411925"/>
    <w:rsid w:val="00426B62"/>
    <w:rsid w:val="00460168"/>
    <w:rsid w:val="00493CCE"/>
    <w:rsid w:val="004A15F0"/>
    <w:rsid w:val="004E68AF"/>
    <w:rsid w:val="0053521A"/>
    <w:rsid w:val="005605B5"/>
    <w:rsid w:val="005C0197"/>
    <w:rsid w:val="00621B07"/>
    <w:rsid w:val="006E502E"/>
    <w:rsid w:val="006F0B7F"/>
    <w:rsid w:val="007A1444"/>
    <w:rsid w:val="007B4376"/>
    <w:rsid w:val="00825AE2"/>
    <w:rsid w:val="00850B47"/>
    <w:rsid w:val="008E3C76"/>
    <w:rsid w:val="009A1493"/>
    <w:rsid w:val="00AF7173"/>
    <w:rsid w:val="00B0255D"/>
    <w:rsid w:val="00C65EFD"/>
    <w:rsid w:val="00CD34F9"/>
    <w:rsid w:val="00D5683F"/>
    <w:rsid w:val="00D66DED"/>
    <w:rsid w:val="00DF5BC5"/>
    <w:rsid w:val="00E80DCD"/>
    <w:rsid w:val="00E93817"/>
    <w:rsid w:val="00EF5120"/>
    <w:rsid w:val="00F46900"/>
    <w:rsid w:val="00FA2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62"/>
    <w:rPr>
      <w:rFonts w:ascii="Calibri" w:eastAsia="Calibri" w:hAnsi="Calibri" w:cs="Times New Roman"/>
    </w:rPr>
  </w:style>
  <w:style w:type="paragraph" w:styleId="1">
    <w:name w:val="heading 1"/>
    <w:basedOn w:val="a"/>
    <w:next w:val="a"/>
    <w:link w:val="10"/>
    <w:uiPriority w:val="9"/>
    <w:qFormat/>
    <w:rsid w:val="004A1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5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02E"/>
    <w:pPr>
      <w:ind w:left="720"/>
      <w:contextualSpacing/>
    </w:pPr>
  </w:style>
  <w:style w:type="paragraph" w:styleId="a4">
    <w:name w:val="header"/>
    <w:basedOn w:val="a"/>
    <w:link w:val="a5"/>
    <w:uiPriority w:val="99"/>
    <w:unhideWhenUsed/>
    <w:rsid w:val="001E66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66EE"/>
    <w:rPr>
      <w:rFonts w:ascii="Calibri" w:eastAsia="Calibri" w:hAnsi="Calibri" w:cs="Times New Roman"/>
    </w:rPr>
  </w:style>
  <w:style w:type="paragraph" w:styleId="a6">
    <w:name w:val="footer"/>
    <w:basedOn w:val="a"/>
    <w:link w:val="a7"/>
    <w:uiPriority w:val="99"/>
    <w:unhideWhenUsed/>
    <w:rsid w:val="001E66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66EE"/>
    <w:rPr>
      <w:rFonts w:ascii="Calibri" w:eastAsia="Calibri" w:hAnsi="Calibri" w:cs="Times New Roman"/>
    </w:rPr>
  </w:style>
  <w:style w:type="paragraph" w:styleId="a8">
    <w:name w:val="Balloon Text"/>
    <w:basedOn w:val="a"/>
    <w:link w:val="a9"/>
    <w:uiPriority w:val="99"/>
    <w:semiHidden/>
    <w:unhideWhenUsed/>
    <w:rsid w:val="006F0B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0B7F"/>
    <w:rPr>
      <w:rFonts w:ascii="Tahoma" w:eastAsia="Calibri" w:hAnsi="Tahoma" w:cs="Tahoma"/>
      <w:sz w:val="16"/>
      <w:szCs w:val="16"/>
    </w:rPr>
  </w:style>
  <w:style w:type="character" w:customStyle="1" w:styleId="aa">
    <w:name w:val="Основной текст_"/>
    <w:basedOn w:val="a0"/>
    <w:link w:val="21"/>
    <w:rsid w:val="0037741F"/>
    <w:rPr>
      <w:rFonts w:ascii="Times New Roman" w:eastAsia="Times New Roman" w:hAnsi="Times New Roman" w:cs="Times New Roman"/>
      <w:spacing w:val="3"/>
      <w:sz w:val="15"/>
      <w:szCs w:val="15"/>
      <w:shd w:val="clear" w:color="auto" w:fill="FFFFFF"/>
    </w:rPr>
  </w:style>
  <w:style w:type="character" w:customStyle="1" w:styleId="ab">
    <w:name w:val="Основной текст + Полужирный"/>
    <w:basedOn w:val="aa"/>
    <w:rsid w:val="0037741F"/>
    <w:rPr>
      <w:rFonts w:ascii="Times New Roman" w:eastAsia="Times New Roman" w:hAnsi="Times New Roman" w:cs="Times New Roman"/>
      <w:b/>
      <w:bCs/>
      <w:color w:val="000000"/>
      <w:spacing w:val="3"/>
      <w:w w:val="100"/>
      <w:position w:val="0"/>
      <w:sz w:val="15"/>
      <w:szCs w:val="15"/>
      <w:shd w:val="clear" w:color="auto" w:fill="FFFFFF"/>
      <w:lang w:val="uk-UA"/>
    </w:rPr>
  </w:style>
  <w:style w:type="character" w:customStyle="1" w:styleId="0pt">
    <w:name w:val="Основной текст + Курсив;Интервал 0 pt"/>
    <w:basedOn w:val="aa"/>
    <w:rsid w:val="0037741F"/>
    <w:rPr>
      <w:rFonts w:ascii="Times New Roman" w:eastAsia="Times New Roman" w:hAnsi="Times New Roman" w:cs="Times New Roman"/>
      <w:i/>
      <w:iCs/>
      <w:color w:val="000000"/>
      <w:spacing w:val="0"/>
      <w:w w:val="100"/>
      <w:position w:val="0"/>
      <w:sz w:val="15"/>
      <w:szCs w:val="15"/>
      <w:shd w:val="clear" w:color="auto" w:fill="FFFFFF"/>
      <w:lang w:val="uk-UA"/>
    </w:rPr>
  </w:style>
  <w:style w:type="character" w:customStyle="1" w:styleId="11">
    <w:name w:val="Основной текст1"/>
    <w:basedOn w:val="aa"/>
    <w:rsid w:val="0037741F"/>
    <w:rPr>
      <w:rFonts w:ascii="Times New Roman" w:eastAsia="Times New Roman" w:hAnsi="Times New Roman" w:cs="Times New Roman"/>
      <w:color w:val="000000"/>
      <w:spacing w:val="3"/>
      <w:w w:val="100"/>
      <w:position w:val="0"/>
      <w:sz w:val="15"/>
      <w:szCs w:val="15"/>
      <w:shd w:val="clear" w:color="auto" w:fill="FFFFFF"/>
      <w:lang w:val="uk-UA"/>
    </w:rPr>
  </w:style>
  <w:style w:type="paragraph" w:customStyle="1" w:styleId="21">
    <w:name w:val="Основной текст2"/>
    <w:basedOn w:val="a"/>
    <w:link w:val="aa"/>
    <w:rsid w:val="0037741F"/>
    <w:pPr>
      <w:widowControl w:val="0"/>
      <w:shd w:val="clear" w:color="auto" w:fill="FFFFFF"/>
      <w:spacing w:after="0" w:line="202" w:lineRule="exact"/>
      <w:ind w:hanging="220"/>
      <w:jc w:val="both"/>
    </w:pPr>
    <w:rPr>
      <w:rFonts w:ascii="Times New Roman" w:eastAsia="Times New Roman" w:hAnsi="Times New Roman"/>
      <w:spacing w:val="3"/>
      <w:sz w:val="15"/>
      <w:szCs w:val="15"/>
    </w:rPr>
  </w:style>
  <w:style w:type="character" w:customStyle="1" w:styleId="5">
    <w:name w:val="Основной текст (5)"/>
    <w:basedOn w:val="a0"/>
    <w:rsid w:val="004A15F0"/>
    <w:rPr>
      <w:rFonts w:ascii="Times New Roman" w:eastAsia="Times New Roman" w:hAnsi="Times New Roman" w:cs="Times New Roman"/>
      <w:b w:val="0"/>
      <w:bCs w:val="0"/>
      <w:i/>
      <w:iCs/>
      <w:smallCaps w:val="0"/>
      <w:strike w:val="0"/>
      <w:color w:val="000000"/>
      <w:spacing w:val="0"/>
      <w:w w:val="100"/>
      <w:position w:val="0"/>
      <w:sz w:val="15"/>
      <w:szCs w:val="15"/>
      <w:u w:val="none"/>
      <w:lang w:val="uk-UA"/>
    </w:rPr>
  </w:style>
  <w:style w:type="character" w:customStyle="1" w:styleId="50pt">
    <w:name w:val="Основной текст (5) + Полужирный;Интервал 0 pt"/>
    <w:basedOn w:val="a0"/>
    <w:rsid w:val="004A15F0"/>
    <w:rPr>
      <w:rFonts w:ascii="Times New Roman" w:eastAsia="Times New Roman" w:hAnsi="Times New Roman" w:cs="Times New Roman"/>
      <w:b/>
      <w:bCs/>
      <w:i/>
      <w:iCs/>
      <w:smallCaps w:val="0"/>
      <w:strike w:val="0"/>
      <w:color w:val="000000"/>
      <w:spacing w:val="7"/>
      <w:w w:val="100"/>
      <w:position w:val="0"/>
      <w:sz w:val="15"/>
      <w:szCs w:val="15"/>
      <w:u w:val="none"/>
      <w:lang w:val="uk-UA"/>
    </w:rPr>
  </w:style>
  <w:style w:type="paragraph" w:styleId="ac">
    <w:name w:val="Normal (Web)"/>
    <w:basedOn w:val="a"/>
    <w:uiPriority w:val="99"/>
    <w:semiHidden/>
    <w:unhideWhenUsed/>
    <w:rsid w:val="004A15F0"/>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unhideWhenUsed/>
    <w:rsid w:val="004A15F0"/>
    <w:rPr>
      <w:color w:val="0000FF"/>
      <w:u w:val="single"/>
    </w:rPr>
  </w:style>
  <w:style w:type="character" w:customStyle="1" w:styleId="8">
    <w:name w:val="Основной текст (8)_"/>
    <w:basedOn w:val="a0"/>
    <w:rsid w:val="004A15F0"/>
    <w:rPr>
      <w:rFonts w:ascii="Arial Narrow" w:eastAsia="Arial Narrow" w:hAnsi="Arial Narrow" w:cs="Arial Narrow"/>
      <w:b w:val="0"/>
      <w:bCs w:val="0"/>
      <w:i w:val="0"/>
      <w:iCs w:val="0"/>
      <w:smallCaps w:val="0"/>
      <w:strike w:val="0"/>
      <w:spacing w:val="6"/>
      <w:sz w:val="13"/>
      <w:szCs w:val="13"/>
      <w:u w:val="none"/>
    </w:rPr>
  </w:style>
  <w:style w:type="character" w:customStyle="1" w:styleId="80">
    <w:name w:val="Основной текст (8)"/>
    <w:basedOn w:val="8"/>
    <w:rsid w:val="004A15F0"/>
    <w:rPr>
      <w:rFonts w:ascii="Arial Narrow" w:eastAsia="Arial Narrow" w:hAnsi="Arial Narrow" w:cs="Arial Narrow"/>
      <w:b w:val="0"/>
      <w:bCs w:val="0"/>
      <w:i w:val="0"/>
      <w:iCs w:val="0"/>
      <w:smallCaps w:val="0"/>
      <w:strike w:val="0"/>
      <w:color w:val="000000"/>
      <w:spacing w:val="6"/>
      <w:w w:val="100"/>
      <w:position w:val="0"/>
      <w:sz w:val="13"/>
      <w:szCs w:val="13"/>
      <w:u w:val="none"/>
      <w:lang w:val="uk-UA"/>
    </w:rPr>
  </w:style>
  <w:style w:type="character" w:customStyle="1" w:styleId="10">
    <w:name w:val="Заголовок 1 Знак"/>
    <w:basedOn w:val="a0"/>
    <w:link w:val="1"/>
    <w:uiPriority w:val="9"/>
    <w:rsid w:val="004A15F0"/>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4A15F0"/>
    <w:pPr>
      <w:outlineLvl w:val="9"/>
    </w:pPr>
    <w:rPr>
      <w:lang w:eastAsia="ru-RU"/>
    </w:rPr>
  </w:style>
  <w:style w:type="paragraph" w:styleId="12">
    <w:name w:val="toc 1"/>
    <w:basedOn w:val="a"/>
    <w:next w:val="a"/>
    <w:autoRedefine/>
    <w:uiPriority w:val="39"/>
    <w:unhideWhenUsed/>
    <w:rsid w:val="004A15F0"/>
    <w:pPr>
      <w:spacing w:after="100"/>
    </w:pPr>
  </w:style>
  <w:style w:type="character" w:styleId="af">
    <w:name w:val="Strong"/>
    <w:basedOn w:val="a0"/>
    <w:uiPriority w:val="22"/>
    <w:qFormat/>
    <w:rsid w:val="00850B47"/>
    <w:rPr>
      <w:b/>
      <w:bCs/>
    </w:rPr>
  </w:style>
  <w:style w:type="character" w:customStyle="1" w:styleId="20">
    <w:name w:val="Заголовок 2 Знак"/>
    <w:basedOn w:val="a0"/>
    <w:link w:val="2"/>
    <w:uiPriority w:val="9"/>
    <w:semiHidden/>
    <w:rsid w:val="00D5683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62"/>
    <w:rPr>
      <w:rFonts w:ascii="Calibri" w:eastAsia="Calibri" w:hAnsi="Calibri" w:cs="Times New Roman"/>
    </w:rPr>
  </w:style>
  <w:style w:type="paragraph" w:styleId="1">
    <w:name w:val="heading 1"/>
    <w:basedOn w:val="a"/>
    <w:next w:val="a"/>
    <w:link w:val="10"/>
    <w:uiPriority w:val="9"/>
    <w:qFormat/>
    <w:rsid w:val="004A1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568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02E"/>
    <w:pPr>
      <w:ind w:left="720"/>
      <w:contextualSpacing/>
    </w:pPr>
  </w:style>
  <w:style w:type="paragraph" w:styleId="a4">
    <w:name w:val="header"/>
    <w:basedOn w:val="a"/>
    <w:link w:val="a5"/>
    <w:uiPriority w:val="99"/>
    <w:unhideWhenUsed/>
    <w:rsid w:val="001E66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66EE"/>
    <w:rPr>
      <w:rFonts w:ascii="Calibri" w:eastAsia="Calibri" w:hAnsi="Calibri" w:cs="Times New Roman"/>
    </w:rPr>
  </w:style>
  <w:style w:type="paragraph" w:styleId="a6">
    <w:name w:val="footer"/>
    <w:basedOn w:val="a"/>
    <w:link w:val="a7"/>
    <w:uiPriority w:val="99"/>
    <w:unhideWhenUsed/>
    <w:rsid w:val="001E66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66EE"/>
    <w:rPr>
      <w:rFonts w:ascii="Calibri" w:eastAsia="Calibri" w:hAnsi="Calibri" w:cs="Times New Roman"/>
    </w:rPr>
  </w:style>
  <w:style w:type="paragraph" w:styleId="a8">
    <w:name w:val="Balloon Text"/>
    <w:basedOn w:val="a"/>
    <w:link w:val="a9"/>
    <w:uiPriority w:val="99"/>
    <w:semiHidden/>
    <w:unhideWhenUsed/>
    <w:rsid w:val="006F0B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0B7F"/>
    <w:rPr>
      <w:rFonts w:ascii="Tahoma" w:eastAsia="Calibri" w:hAnsi="Tahoma" w:cs="Tahoma"/>
      <w:sz w:val="16"/>
      <w:szCs w:val="16"/>
    </w:rPr>
  </w:style>
  <w:style w:type="character" w:customStyle="1" w:styleId="aa">
    <w:name w:val="Основной текст_"/>
    <w:basedOn w:val="a0"/>
    <w:link w:val="21"/>
    <w:rsid w:val="0037741F"/>
    <w:rPr>
      <w:rFonts w:ascii="Times New Roman" w:eastAsia="Times New Roman" w:hAnsi="Times New Roman" w:cs="Times New Roman"/>
      <w:spacing w:val="3"/>
      <w:sz w:val="15"/>
      <w:szCs w:val="15"/>
      <w:shd w:val="clear" w:color="auto" w:fill="FFFFFF"/>
    </w:rPr>
  </w:style>
  <w:style w:type="character" w:customStyle="1" w:styleId="ab">
    <w:name w:val="Основной текст + Полужирный"/>
    <w:basedOn w:val="aa"/>
    <w:rsid w:val="0037741F"/>
    <w:rPr>
      <w:rFonts w:ascii="Times New Roman" w:eastAsia="Times New Roman" w:hAnsi="Times New Roman" w:cs="Times New Roman"/>
      <w:b/>
      <w:bCs/>
      <w:color w:val="000000"/>
      <w:spacing w:val="3"/>
      <w:w w:val="100"/>
      <w:position w:val="0"/>
      <w:sz w:val="15"/>
      <w:szCs w:val="15"/>
      <w:shd w:val="clear" w:color="auto" w:fill="FFFFFF"/>
      <w:lang w:val="uk-UA"/>
    </w:rPr>
  </w:style>
  <w:style w:type="character" w:customStyle="1" w:styleId="0pt">
    <w:name w:val="Основной текст + Курсив;Интервал 0 pt"/>
    <w:basedOn w:val="aa"/>
    <w:rsid w:val="0037741F"/>
    <w:rPr>
      <w:rFonts w:ascii="Times New Roman" w:eastAsia="Times New Roman" w:hAnsi="Times New Roman" w:cs="Times New Roman"/>
      <w:i/>
      <w:iCs/>
      <w:color w:val="000000"/>
      <w:spacing w:val="0"/>
      <w:w w:val="100"/>
      <w:position w:val="0"/>
      <w:sz w:val="15"/>
      <w:szCs w:val="15"/>
      <w:shd w:val="clear" w:color="auto" w:fill="FFFFFF"/>
      <w:lang w:val="uk-UA"/>
    </w:rPr>
  </w:style>
  <w:style w:type="character" w:customStyle="1" w:styleId="11">
    <w:name w:val="Основной текст1"/>
    <w:basedOn w:val="aa"/>
    <w:rsid w:val="0037741F"/>
    <w:rPr>
      <w:rFonts w:ascii="Times New Roman" w:eastAsia="Times New Roman" w:hAnsi="Times New Roman" w:cs="Times New Roman"/>
      <w:color w:val="000000"/>
      <w:spacing w:val="3"/>
      <w:w w:val="100"/>
      <w:position w:val="0"/>
      <w:sz w:val="15"/>
      <w:szCs w:val="15"/>
      <w:shd w:val="clear" w:color="auto" w:fill="FFFFFF"/>
      <w:lang w:val="uk-UA"/>
    </w:rPr>
  </w:style>
  <w:style w:type="paragraph" w:customStyle="1" w:styleId="21">
    <w:name w:val="Основной текст2"/>
    <w:basedOn w:val="a"/>
    <w:link w:val="aa"/>
    <w:rsid w:val="0037741F"/>
    <w:pPr>
      <w:widowControl w:val="0"/>
      <w:shd w:val="clear" w:color="auto" w:fill="FFFFFF"/>
      <w:spacing w:after="0" w:line="202" w:lineRule="exact"/>
      <w:ind w:hanging="220"/>
      <w:jc w:val="both"/>
    </w:pPr>
    <w:rPr>
      <w:rFonts w:ascii="Times New Roman" w:eastAsia="Times New Roman" w:hAnsi="Times New Roman"/>
      <w:spacing w:val="3"/>
      <w:sz w:val="15"/>
      <w:szCs w:val="15"/>
    </w:rPr>
  </w:style>
  <w:style w:type="character" w:customStyle="1" w:styleId="5">
    <w:name w:val="Основной текст (5)"/>
    <w:basedOn w:val="a0"/>
    <w:rsid w:val="004A15F0"/>
    <w:rPr>
      <w:rFonts w:ascii="Times New Roman" w:eastAsia="Times New Roman" w:hAnsi="Times New Roman" w:cs="Times New Roman"/>
      <w:b w:val="0"/>
      <w:bCs w:val="0"/>
      <w:i/>
      <w:iCs/>
      <w:smallCaps w:val="0"/>
      <w:strike w:val="0"/>
      <w:color w:val="000000"/>
      <w:spacing w:val="0"/>
      <w:w w:val="100"/>
      <w:position w:val="0"/>
      <w:sz w:val="15"/>
      <w:szCs w:val="15"/>
      <w:u w:val="none"/>
      <w:lang w:val="uk-UA"/>
    </w:rPr>
  </w:style>
  <w:style w:type="character" w:customStyle="1" w:styleId="50pt">
    <w:name w:val="Основной текст (5) + Полужирный;Интервал 0 pt"/>
    <w:basedOn w:val="a0"/>
    <w:rsid w:val="004A15F0"/>
    <w:rPr>
      <w:rFonts w:ascii="Times New Roman" w:eastAsia="Times New Roman" w:hAnsi="Times New Roman" w:cs="Times New Roman"/>
      <w:b/>
      <w:bCs/>
      <w:i/>
      <w:iCs/>
      <w:smallCaps w:val="0"/>
      <w:strike w:val="0"/>
      <w:color w:val="000000"/>
      <w:spacing w:val="7"/>
      <w:w w:val="100"/>
      <w:position w:val="0"/>
      <w:sz w:val="15"/>
      <w:szCs w:val="15"/>
      <w:u w:val="none"/>
      <w:lang w:val="uk-UA"/>
    </w:rPr>
  </w:style>
  <w:style w:type="paragraph" w:styleId="ac">
    <w:name w:val="Normal (Web)"/>
    <w:basedOn w:val="a"/>
    <w:uiPriority w:val="99"/>
    <w:semiHidden/>
    <w:unhideWhenUsed/>
    <w:rsid w:val="004A15F0"/>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basedOn w:val="a0"/>
    <w:uiPriority w:val="99"/>
    <w:unhideWhenUsed/>
    <w:rsid w:val="004A15F0"/>
    <w:rPr>
      <w:color w:val="0000FF"/>
      <w:u w:val="single"/>
    </w:rPr>
  </w:style>
  <w:style w:type="character" w:customStyle="1" w:styleId="8">
    <w:name w:val="Основной текст (8)_"/>
    <w:basedOn w:val="a0"/>
    <w:rsid w:val="004A15F0"/>
    <w:rPr>
      <w:rFonts w:ascii="Arial Narrow" w:eastAsia="Arial Narrow" w:hAnsi="Arial Narrow" w:cs="Arial Narrow"/>
      <w:b w:val="0"/>
      <w:bCs w:val="0"/>
      <w:i w:val="0"/>
      <w:iCs w:val="0"/>
      <w:smallCaps w:val="0"/>
      <w:strike w:val="0"/>
      <w:spacing w:val="6"/>
      <w:sz w:val="13"/>
      <w:szCs w:val="13"/>
      <w:u w:val="none"/>
    </w:rPr>
  </w:style>
  <w:style w:type="character" w:customStyle="1" w:styleId="80">
    <w:name w:val="Основной текст (8)"/>
    <w:basedOn w:val="8"/>
    <w:rsid w:val="004A15F0"/>
    <w:rPr>
      <w:rFonts w:ascii="Arial Narrow" w:eastAsia="Arial Narrow" w:hAnsi="Arial Narrow" w:cs="Arial Narrow"/>
      <w:b w:val="0"/>
      <w:bCs w:val="0"/>
      <w:i w:val="0"/>
      <w:iCs w:val="0"/>
      <w:smallCaps w:val="0"/>
      <w:strike w:val="0"/>
      <w:color w:val="000000"/>
      <w:spacing w:val="6"/>
      <w:w w:val="100"/>
      <w:position w:val="0"/>
      <w:sz w:val="13"/>
      <w:szCs w:val="13"/>
      <w:u w:val="none"/>
      <w:lang w:val="uk-UA"/>
    </w:rPr>
  </w:style>
  <w:style w:type="character" w:customStyle="1" w:styleId="10">
    <w:name w:val="Заголовок 1 Знак"/>
    <w:basedOn w:val="a0"/>
    <w:link w:val="1"/>
    <w:uiPriority w:val="9"/>
    <w:rsid w:val="004A15F0"/>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4A15F0"/>
    <w:pPr>
      <w:outlineLvl w:val="9"/>
    </w:pPr>
    <w:rPr>
      <w:lang w:eastAsia="ru-RU"/>
    </w:rPr>
  </w:style>
  <w:style w:type="paragraph" w:styleId="12">
    <w:name w:val="toc 1"/>
    <w:basedOn w:val="a"/>
    <w:next w:val="a"/>
    <w:autoRedefine/>
    <w:uiPriority w:val="39"/>
    <w:unhideWhenUsed/>
    <w:rsid w:val="004A15F0"/>
    <w:pPr>
      <w:spacing w:after="100"/>
    </w:pPr>
  </w:style>
  <w:style w:type="character" w:styleId="af">
    <w:name w:val="Strong"/>
    <w:basedOn w:val="a0"/>
    <w:uiPriority w:val="22"/>
    <w:qFormat/>
    <w:rsid w:val="00850B47"/>
    <w:rPr>
      <w:b/>
      <w:bCs/>
    </w:rPr>
  </w:style>
  <w:style w:type="character" w:customStyle="1" w:styleId="20">
    <w:name w:val="Заголовок 2 Знак"/>
    <w:basedOn w:val="a0"/>
    <w:link w:val="2"/>
    <w:uiPriority w:val="9"/>
    <w:semiHidden/>
    <w:rsid w:val="00D568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8326">
      <w:bodyDiv w:val="1"/>
      <w:marLeft w:val="0"/>
      <w:marRight w:val="0"/>
      <w:marTop w:val="0"/>
      <w:marBottom w:val="0"/>
      <w:divBdr>
        <w:top w:val="none" w:sz="0" w:space="0" w:color="auto"/>
        <w:left w:val="none" w:sz="0" w:space="0" w:color="auto"/>
        <w:bottom w:val="none" w:sz="0" w:space="0" w:color="auto"/>
        <w:right w:val="none" w:sz="0" w:space="0" w:color="auto"/>
      </w:divBdr>
    </w:div>
    <w:div w:id="226455032">
      <w:bodyDiv w:val="1"/>
      <w:marLeft w:val="0"/>
      <w:marRight w:val="0"/>
      <w:marTop w:val="0"/>
      <w:marBottom w:val="0"/>
      <w:divBdr>
        <w:top w:val="none" w:sz="0" w:space="0" w:color="auto"/>
        <w:left w:val="none" w:sz="0" w:space="0" w:color="auto"/>
        <w:bottom w:val="none" w:sz="0" w:space="0" w:color="auto"/>
        <w:right w:val="none" w:sz="0" w:space="0" w:color="auto"/>
      </w:divBdr>
    </w:div>
    <w:div w:id="278100159">
      <w:bodyDiv w:val="1"/>
      <w:marLeft w:val="0"/>
      <w:marRight w:val="0"/>
      <w:marTop w:val="0"/>
      <w:marBottom w:val="0"/>
      <w:divBdr>
        <w:top w:val="none" w:sz="0" w:space="0" w:color="auto"/>
        <w:left w:val="none" w:sz="0" w:space="0" w:color="auto"/>
        <w:bottom w:val="none" w:sz="0" w:space="0" w:color="auto"/>
        <w:right w:val="none" w:sz="0" w:space="0" w:color="auto"/>
      </w:divBdr>
    </w:div>
    <w:div w:id="343015963">
      <w:bodyDiv w:val="1"/>
      <w:marLeft w:val="0"/>
      <w:marRight w:val="0"/>
      <w:marTop w:val="0"/>
      <w:marBottom w:val="0"/>
      <w:divBdr>
        <w:top w:val="none" w:sz="0" w:space="0" w:color="auto"/>
        <w:left w:val="none" w:sz="0" w:space="0" w:color="auto"/>
        <w:bottom w:val="none" w:sz="0" w:space="0" w:color="auto"/>
        <w:right w:val="none" w:sz="0" w:space="0" w:color="auto"/>
      </w:divBdr>
    </w:div>
    <w:div w:id="366375151">
      <w:bodyDiv w:val="1"/>
      <w:marLeft w:val="0"/>
      <w:marRight w:val="0"/>
      <w:marTop w:val="0"/>
      <w:marBottom w:val="0"/>
      <w:divBdr>
        <w:top w:val="none" w:sz="0" w:space="0" w:color="auto"/>
        <w:left w:val="none" w:sz="0" w:space="0" w:color="auto"/>
        <w:bottom w:val="none" w:sz="0" w:space="0" w:color="auto"/>
        <w:right w:val="none" w:sz="0" w:space="0" w:color="auto"/>
      </w:divBdr>
    </w:div>
    <w:div w:id="389621978">
      <w:bodyDiv w:val="1"/>
      <w:marLeft w:val="0"/>
      <w:marRight w:val="0"/>
      <w:marTop w:val="0"/>
      <w:marBottom w:val="0"/>
      <w:divBdr>
        <w:top w:val="none" w:sz="0" w:space="0" w:color="auto"/>
        <w:left w:val="none" w:sz="0" w:space="0" w:color="auto"/>
        <w:bottom w:val="none" w:sz="0" w:space="0" w:color="auto"/>
        <w:right w:val="none" w:sz="0" w:space="0" w:color="auto"/>
      </w:divBdr>
    </w:div>
    <w:div w:id="485895923">
      <w:bodyDiv w:val="1"/>
      <w:marLeft w:val="0"/>
      <w:marRight w:val="0"/>
      <w:marTop w:val="0"/>
      <w:marBottom w:val="0"/>
      <w:divBdr>
        <w:top w:val="none" w:sz="0" w:space="0" w:color="auto"/>
        <w:left w:val="none" w:sz="0" w:space="0" w:color="auto"/>
        <w:bottom w:val="none" w:sz="0" w:space="0" w:color="auto"/>
        <w:right w:val="none" w:sz="0" w:space="0" w:color="auto"/>
      </w:divBdr>
    </w:div>
    <w:div w:id="694572881">
      <w:bodyDiv w:val="1"/>
      <w:marLeft w:val="0"/>
      <w:marRight w:val="0"/>
      <w:marTop w:val="0"/>
      <w:marBottom w:val="0"/>
      <w:divBdr>
        <w:top w:val="none" w:sz="0" w:space="0" w:color="auto"/>
        <w:left w:val="none" w:sz="0" w:space="0" w:color="auto"/>
        <w:bottom w:val="none" w:sz="0" w:space="0" w:color="auto"/>
        <w:right w:val="none" w:sz="0" w:space="0" w:color="auto"/>
      </w:divBdr>
    </w:div>
    <w:div w:id="929660563">
      <w:bodyDiv w:val="1"/>
      <w:marLeft w:val="0"/>
      <w:marRight w:val="0"/>
      <w:marTop w:val="0"/>
      <w:marBottom w:val="0"/>
      <w:divBdr>
        <w:top w:val="none" w:sz="0" w:space="0" w:color="auto"/>
        <w:left w:val="none" w:sz="0" w:space="0" w:color="auto"/>
        <w:bottom w:val="none" w:sz="0" w:space="0" w:color="auto"/>
        <w:right w:val="none" w:sz="0" w:space="0" w:color="auto"/>
      </w:divBdr>
    </w:div>
    <w:div w:id="1045717330">
      <w:bodyDiv w:val="1"/>
      <w:marLeft w:val="0"/>
      <w:marRight w:val="0"/>
      <w:marTop w:val="0"/>
      <w:marBottom w:val="0"/>
      <w:divBdr>
        <w:top w:val="none" w:sz="0" w:space="0" w:color="auto"/>
        <w:left w:val="none" w:sz="0" w:space="0" w:color="auto"/>
        <w:bottom w:val="none" w:sz="0" w:space="0" w:color="auto"/>
        <w:right w:val="none" w:sz="0" w:space="0" w:color="auto"/>
      </w:divBdr>
    </w:div>
    <w:div w:id="1210533977">
      <w:bodyDiv w:val="1"/>
      <w:marLeft w:val="0"/>
      <w:marRight w:val="0"/>
      <w:marTop w:val="0"/>
      <w:marBottom w:val="0"/>
      <w:divBdr>
        <w:top w:val="none" w:sz="0" w:space="0" w:color="auto"/>
        <w:left w:val="none" w:sz="0" w:space="0" w:color="auto"/>
        <w:bottom w:val="none" w:sz="0" w:space="0" w:color="auto"/>
        <w:right w:val="none" w:sz="0" w:space="0" w:color="auto"/>
      </w:divBdr>
    </w:div>
    <w:div w:id="1341615074">
      <w:bodyDiv w:val="1"/>
      <w:marLeft w:val="0"/>
      <w:marRight w:val="0"/>
      <w:marTop w:val="0"/>
      <w:marBottom w:val="0"/>
      <w:divBdr>
        <w:top w:val="none" w:sz="0" w:space="0" w:color="auto"/>
        <w:left w:val="none" w:sz="0" w:space="0" w:color="auto"/>
        <w:bottom w:val="none" w:sz="0" w:space="0" w:color="auto"/>
        <w:right w:val="none" w:sz="0" w:space="0" w:color="auto"/>
      </w:divBdr>
    </w:div>
    <w:div w:id="1518275757">
      <w:bodyDiv w:val="1"/>
      <w:marLeft w:val="0"/>
      <w:marRight w:val="0"/>
      <w:marTop w:val="0"/>
      <w:marBottom w:val="0"/>
      <w:divBdr>
        <w:top w:val="none" w:sz="0" w:space="0" w:color="auto"/>
        <w:left w:val="none" w:sz="0" w:space="0" w:color="auto"/>
        <w:bottom w:val="none" w:sz="0" w:space="0" w:color="auto"/>
        <w:right w:val="none" w:sz="0" w:space="0" w:color="auto"/>
      </w:divBdr>
    </w:div>
    <w:div w:id="1578398612">
      <w:bodyDiv w:val="1"/>
      <w:marLeft w:val="0"/>
      <w:marRight w:val="0"/>
      <w:marTop w:val="0"/>
      <w:marBottom w:val="0"/>
      <w:divBdr>
        <w:top w:val="none" w:sz="0" w:space="0" w:color="auto"/>
        <w:left w:val="none" w:sz="0" w:space="0" w:color="auto"/>
        <w:bottom w:val="none" w:sz="0" w:space="0" w:color="auto"/>
        <w:right w:val="none" w:sz="0" w:space="0" w:color="auto"/>
      </w:divBdr>
    </w:div>
    <w:div w:id="1888645483">
      <w:bodyDiv w:val="1"/>
      <w:marLeft w:val="0"/>
      <w:marRight w:val="0"/>
      <w:marTop w:val="0"/>
      <w:marBottom w:val="0"/>
      <w:divBdr>
        <w:top w:val="none" w:sz="0" w:space="0" w:color="auto"/>
        <w:left w:val="none" w:sz="0" w:space="0" w:color="auto"/>
        <w:bottom w:val="none" w:sz="0" w:space="0" w:color="auto"/>
        <w:right w:val="none" w:sz="0" w:space="0" w:color="auto"/>
      </w:divBdr>
    </w:div>
    <w:div w:id="197220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92%D1%96%D1%80%D1%83%D1%81_%D1%96%D0%BC%D1%83%D0%BD%D0%BE%D0%B4%D0%B5%D1%84%D1%96%D1%86%D0%B8%D1%82%D1%83_%D0%BB%D1%8E%D0%B4%D0%B8%D0%BD%D0%B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k.wikipedia.org/wiki/%D0%A2%D1%83%D0%B1%D0%B5%D1%80%D0%BA%D1%83%D0%BB%D1%8C%D0%BE%D0%B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uk.wikipedia.org/w/index.php?title=%D0%9F%D1%80%D0%BE%D1%86%D1%8E%D0%BA_%D0%A0%D0%B0%D0%B4%D1%83_%D0%93%D0%B5%D0%BE%D1%80%D0%B3%D1%96%D0%B9%D0%BE%D0%B2%D0%B8%D1%87&amp;action=edit&amp;redlink=1"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uk.wikipedia.org/wiki/%D0%9C%D0%BE%D1%81%D0%BA%D0%B0%D0%BB%D0%B5%D0%BD%D0%BA%D0%BE_%D0%92%D1%96%D1%82%D0%B0%D0%BB%D1%96%D0%B9_%D0%A4%D0%B5%D0%B4%D0%BE%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B5CD9-9C9D-407E-9D8C-8372CBC4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26</Pages>
  <Words>5227</Words>
  <Characters>29796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2019-10-21T18:35:00Z</dcterms:created>
  <dcterms:modified xsi:type="dcterms:W3CDTF">2020-06-16T19:33:00Z</dcterms:modified>
</cp:coreProperties>
</file>