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2742" w:rsidRDefault="00B90110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Здається, що Ваш шлунок починає перетравлювати сам себе?</w:t>
      </w:r>
    </w:p>
    <w:p w14:paraId="00000002" w14:textId="77777777" w:rsidR="00102742" w:rsidRDefault="00B90110">
      <w:pPr>
        <w:jc w:val="both"/>
        <w:rPr>
          <w:rFonts w:ascii="Comic Sans MS" w:eastAsia="Comic Sans MS" w:hAnsi="Comic Sans MS" w:cs="Comic Sans MS"/>
          <w:i/>
          <w:sz w:val="26"/>
          <w:szCs w:val="26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Якщо так, то терміново припиніть це і просто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замовте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собі їжу за допомогою сервісу </w:t>
      </w:r>
      <w:r>
        <w:rPr>
          <w:rFonts w:ascii="Comic Sans MS" w:eastAsia="Comic Sans MS" w:hAnsi="Comic Sans MS" w:cs="Comic Sans MS"/>
          <w:b/>
          <w:i/>
          <w:sz w:val="26"/>
          <w:szCs w:val="26"/>
          <w:highlight w:val="white"/>
        </w:rPr>
        <w:t xml:space="preserve"> «</w:t>
      </w:r>
      <w:proofErr w:type="spellStart"/>
      <w:r>
        <w:rPr>
          <w:rFonts w:ascii="Comic Sans MS" w:eastAsia="Comic Sans MS" w:hAnsi="Comic Sans MS" w:cs="Comic Sans MS"/>
          <w:b/>
          <w:i/>
          <w:sz w:val="26"/>
          <w:szCs w:val="26"/>
          <w:highlight w:val="white"/>
        </w:rPr>
        <w:t>Delivery</w:t>
      </w:r>
      <w:proofErr w:type="spellEnd"/>
      <w:r>
        <w:rPr>
          <w:rFonts w:ascii="Comic Sans MS" w:eastAsia="Comic Sans MS" w:hAnsi="Comic Sans MS" w:cs="Comic Sans MS"/>
          <w:b/>
          <w:i/>
          <w:sz w:val="26"/>
          <w:szCs w:val="26"/>
          <w:highlight w:val="white"/>
        </w:rPr>
        <w:t xml:space="preserve"> FOODS»</w:t>
      </w:r>
      <w:r>
        <w:rPr>
          <w:rFonts w:ascii="Comic Sans MS" w:eastAsia="Comic Sans MS" w:hAnsi="Comic Sans MS" w:cs="Comic Sans MS"/>
          <w:i/>
          <w:sz w:val="26"/>
          <w:szCs w:val="26"/>
          <w:highlight w:val="white"/>
        </w:rPr>
        <w:t>.</w:t>
      </w:r>
    </w:p>
    <w:p w14:paraId="00000003" w14:textId="77777777" w:rsidR="00102742" w:rsidRDefault="00B90110">
      <w:pPr>
        <w:jc w:val="both"/>
        <w:rPr>
          <w:rFonts w:ascii="Comic Sans MS" w:eastAsia="Comic Sans MS" w:hAnsi="Comic Sans MS" w:cs="Comic Sans MS"/>
          <w:b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Саме «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Delivery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FOODS» врятує Вас від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самопожирання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))).</w:t>
      </w:r>
    </w:p>
    <w:p w14:paraId="00000004" w14:textId="77777777" w:rsidR="00102742" w:rsidRDefault="00B90110">
      <w:p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А для того, щоб запобігти подібним ситуаціям у майбутньому Ви можете замовити бізнес ланч чи іншу страву з ресторанного меню вже сьогодні. Меню бізнес ланчів оновлюється щотижня, аби страви Вам не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набридли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. Вартість стандартного ланчу стартує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від 80 грн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. </w:t>
      </w:r>
    </w:p>
    <w:p w14:paraId="00000005" w14:textId="77777777" w:rsidR="00102742" w:rsidRDefault="00B90110">
      <w:p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За якість та смак також можете не хвилюватися, адже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«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Delivery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FOODS»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готує для Вас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тільки свіжу їжу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>без всяких там заготовок та напівфабрикатів.</w:t>
      </w:r>
    </w:p>
    <w:p w14:paraId="00000006" w14:textId="77777777" w:rsidR="00102742" w:rsidRDefault="00B90110">
      <w:p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Крім того ви можете замовити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виїзні фуршети та банкети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для Ваших особливих смачних моментів.</w:t>
      </w:r>
    </w:p>
    <w:p w14:paraId="00000007" w14:textId="77777777" w:rsidR="00102742" w:rsidRDefault="00B90110">
      <w:p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Ізюминкою нашого с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ервісу є наявність страв в спеціальних глиняних горщиках, які залишаються в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подарунок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на випадок, якщо у Вас прокинеться маленький шеф-кухар.</w:t>
      </w:r>
    </w:p>
    <w:p w14:paraId="00000008" w14:textId="77777777" w:rsidR="00102742" w:rsidRDefault="00B90110">
      <w:pPr>
        <w:jc w:val="both"/>
        <w:rPr>
          <w:rFonts w:ascii="Comic Sans MS" w:eastAsia="Comic Sans MS" w:hAnsi="Comic Sans MS" w:cs="Comic Sans MS"/>
          <w:b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Наша доставка:</w:t>
      </w:r>
    </w:p>
    <w:p w14:paraId="00000009" w14:textId="77777777" w:rsidR="00102742" w:rsidRDefault="00B90110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здійснюється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протягом 60-120 хвилин в офіс чи додому по Дніпру.</w:t>
      </w:r>
    </w:p>
    <w:p w14:paraId="0000000A" w14:textId="77777777" w:rsidR="00102742" w:rsidRDefault="00B90110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на суму замовлення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від 450 грн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безкоштовна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. </w:t>
      </w:r>
    </w:p>
    <w:p w14:paraId="0000000B" w14:textId="77777777" w:rsidR="00102742" w:rsidRDefault="00B90110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є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бонусна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накопичувальна програма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>, 5% від суми замовлення від 1500 грн.</w:t>
      </w:r>
    </w:p>
    <w:p w14:paraId="0000000C" w14:textId="77777777" w:rsidR="00102742" w:rsidRDefault="00B90110">
      <w:pPr>
        <w:jc w:val="both"/>
        <w:rPr>
          <w:rFonts w:ascii="Comic Sans MS" w:eastAsia="Comic Sans MS" w:hAnsi="Comic Sans MS" w:cs="Comic Sans MS"/>
          <w:b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Тож врятуйте себе від голоду замовляйте за номером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тел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+380 67 000 00 00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або через сайт.</w:t>
      </w:r>
    </w:p>
    <w:p w14:paraId="0000000D" w14:textId="77777777" w:rsidR="00102742" w:rsidRDefault="00102742">
      <w:p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14:paraId="0000000E" w14:textId="77777777" w:rsidR="00102742" w:rsidRDefault="00B90110">
      <w:pPr>
        <w:jc w:val="both"/>
        <w:rPr>
          <w:rFonts w:ascii="Comic Sans MS" w:eastAsia="Comic Sans MS" w:hAnsi="Comic Sans MS" w:cs="Comic Sans MS"/>
          <w:b/>
          <w:sz w:val="24"/>
          <w:szCs w:val="24"/>
          <w:highlight w:val="white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Кажется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что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Ваш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желудок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начинает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переваривать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сам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себя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?</w:t>
      </w:r>
    </w:p>
    <w:p w14:paraId="0000000F" w14:textId="77777777" w:rsidR="00102742" w:rsidRDefault="00B90110">
      <w:pPr>
        <w:jc w:val="both"/>
        <w:rPr>
          <w:rFonts w:ascii="Comic Sans MS" w:eastAsia="Comic Sans MS" w:hAnsi="Comic Sans MS" w:cs="Comic Sans MS"/>
          <w:b/>
          <w:i/>
          <w:sz w:val="24"/>
          <w:szCs w:val="24"/>
          <w:highlight w:val="white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Если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да, то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срочно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прек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>ратите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это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и просто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закажите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себе пищу с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помощью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сервиса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4"/>
          <w:szCs w:val="24"/>
          <w:highlight w:val="white"/>
        </w:rPr>
        <w:t>«</w:t>
      </w:r>
      <w:proofErr w:type="spellStart"/>
      <w:r>
        <w:rPr>
          <w:rFonts w:ascii="Comic Sans MS" w:eastAsia="Comic Sans MS" w:hAnsi="Comic Sans MS" w:cs="Comic Sans MS"/>
          <w:b/>
          <w:i/>
          <w:sz w:val="24"/>
          <w:szCs w:val="24"/>
          <w:highlight w:val="white"/>
        </w:rPr>
        <w:t>Delivery</w:t>
      </w:r>
      <w:proofErr w:type="spellEnd"/>
      <w:r>
        <w:rPr>
          <w:rFonts w:ascii="Comic Sans MS" w:eastAsia="Comic Sans MS" w:hAnsi="Comic Sans MS" w:cs="Comic Sans MS"/>
          <w:b/>
          <w:i/>
          <w:sz w:val="24"/>
          <w:szCs w:val="24"/>
          <w:highlight w:val="white"/>
        </w:rPr>
        <w:t xml:space="preserve"> FOODS».</w:t>
      </w:r>
    </w:p>
    <w:p w14:paraId="00000010" w14:textId="77777777" w:rsidR="00102742" w:rsidRDefault="00B90110">
      <w:pPr>
        <w:jc w:val="both"/>
        <w:rPr>
          <w:rFonts w:ascii="Comic Sans MS" w:eastAsia="Comic Sans MS" w:hAnsi="Comic Sans MS" w:cs="Comic Sans MS"/>
          <w:b/>
          <w:sz w:val="24"/>
          <w:szCs w:val="24"/>
          <w:highlight w:val="white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Именно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«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Delivery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FOODS»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спасет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Вас от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самопожирание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))).</w:t>
      </w:r>
    </w:p>
    <w:p w14:paraId="00000011" w14:textId="77777777" w:rsidR="00102742" w:rsidRDefault="00B90110">
      <w:p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А для того,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чтобы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предотвратить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подобные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ситуации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в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будущем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Вы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можете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заказать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бизнес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ланч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или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иное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блюдо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из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ресторанного мен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ю уже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сегодня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. Меню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бизнес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ланчей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обновляется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еженедельно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чтобы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блюда Вам не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надоели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Стоимость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стандартного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ланча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стартует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от 80 грн.</w:t>
      </w:r>
    </w:p>
    <w:p w14:paraId="00000012" w14:textId="77777777" w:rsidR="00102742" w:rsidRDefault="00B90110">
      <w:p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За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качество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и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вкус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также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можете не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волноваться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ведь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«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Delivery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FOODS»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готовит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для Вас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только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свежую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пищу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без всяких там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заготовок и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полуфабрикатов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>.</w:t>
      </w:r>
    </w:p>
    <w:p w14:paraId="00000013" w14:textId="77777777" w:rsidR="00102742" w:rsidRDefault="00B90110">
      <w:p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Кроме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того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вы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можете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заказать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выездные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фуршеты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и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банкеты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для Ваших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особых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вкусных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моментов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>.</w:t>
      </w:r>
    </w:p>
    <w:p w14:paraId="00000014" w14:textId="77777777" w:rsidR="00102742" w:rsidRDefault="00B90110">
      <w:p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lastRenderedPageBreak/>
        <w:t>Изюминкой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нашего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сервиса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является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наличие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блюд в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специальных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глиняных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горшках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которые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остаются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в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подарок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на случай,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если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у Вас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проснетс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>я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маленький шеф-повар.</w:t>
      </w:r>
    </w:p>
    <w:p w14:paraId="00000015" w14:textId="77777777" w:rsidR="00102742" w:rsidRDefault="00B90110">
      <w:pPr>
        <w:jc w:val="both"/>
        <w:rPr>
          <w:rFonts w:ascii="Comic Sans MS" w:eastAsia="Comic Sans MS" w:hAnsi="Comic Sans MS" w:cs="Comic Sans MS"/>
          <w:b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Наша доставка:</w:t>
      </w:r>
    </w:p>
    <w:p w14:paraId="00000016" w14:textId="77777777" w:rsidR="00102742" w:rsidRDefault="00B90110">
      <w:pPr>
        <w:numPr>
          <w:ilvl w:val="0"/>
          <w:numId w:val="2"/>
        </w:num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осуществляется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в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течение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60-120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минут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в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офис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или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домой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по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Днепру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.</w:t>
      </w:r>
    </w:p>
    <w:p w14:paraId="00000017" w14:textId="77777777" w:rsidR="00102742" w:rsidRDefault="00B90110">
      <w:pPr>
        <w:numPr>
          <w:ilvl w:val="0"/>
          <w:numId w:val="2"/>
        </w:num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на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сумму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заказа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от 450 грн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бесплатная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.</w:t>
      </w:r>
    </w:p>
    <w:p w14:paraId="00000018" w14:textId="77777777" w:rsidR="00102742" w:rsidRDefault="00B90110">
      <w:pPr>
        <w:numPr>
          <w:ilvl w:val="0"/>
          <w:numId w:val="2"/>
        </w:num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есть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бонусная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накопительная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программа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, 5% от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суммы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заказа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от 1500 грн.</w:t>
      </w:r>
    </w:p>
    <w:p w14:paraId="00000024" w14:textId="2A16B8CC" w:rsidR="00102742" w:rsidRDefault="00B90110" w:rsidP="00B90110">
      <w:p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Поэтому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спасите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себя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от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голода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заказывайте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по телефону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тел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+380 67 000 00 00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или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через сайт.</w:t>
      </w:r>
      <w:bookmarkStart w:id="0" w:name="_GoBack"/>
      <w:bookmarkEnd w:id="0"/>
    </w:p>
    <w:p w14:paraId="00000025" w14:textId="77777777" w:rsidR="00102742" w:rsidRDefault="00102742">
      <w:pPr>
        <w:jc w:val="both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14:paraId="00000026" w14:textId="77777777" w:rsidR="00102742" w:rsidRDefault="00102742">
      <w:pPr>
        <w:rPr>
          <w:i/>
          <w:sz w:val="24"/>
          <w:szCs w:val="24"/>
          <w:highlight w:val="white"/>
        </w:rPr>
      </w:pPr>
    </w:p>
    <w:p w14:paraId="00000027" w14:textId="77777777" w:rsidR="00102742" w:rsidRDefault="00102742">
      <w:pPr>
        <w:rPr>
          <w:i/>
          <w:sz w:val="24"/>
          <w:szCs w:val="24"/>
          <w:highlight w:val="white"/>
        </w:rPr>
      </w:pPr>
    </w:p>
    <w:p w14:paraId="00000028" w14:textId="77777777" w:rsidR="00102742" w:rsidRDefault="00102742">
      <w:pPr>
        <w:rPr>
          <w:i/>
          <w:sz w:val="24"/>
          <w:szCs w:val="24"/>
          <w:highlight w:val="white"/>
        </w:rPr>
      </w:pPr>
    </w:p>
    <w:p w14:paraId="00000029" w14:textId="77777777" w:rsidR="00102742" w:rsidRDefault="00102742">
      <w:pPr>
        <w:rPr>
          <w:i/>
          <w:sz w:val="24"/>
          <w:szCs w:val="24"/>
          <w:highlight w:val="white"/>
        </w:rPr>
      </w:pPr>
    </w:p>
    <w:p w14:paraId="0000002A" w14:textId="77777777" w:rsidR="00102742" w:rsidRDefault="00102742">
      <w:pPr>
        <w:rPr>
          <w:i/>
          <w:sz w:val="24"/>
          <w:szCs w:val="24"/>
          <w:highlight w:val="white"/>
        </w:rPr>
      </w:pPr>
    </w:p>
    <w:sectPr w:rsidR="001027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787"/>
    <w:multiLevelType w:val="multilevel"/>
    <w:tmpl w:val="6E565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D80B68"/>
    <w:multiLevelType w:val="multilevel"/>
    <w:tmpl w:val="93D61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42"/>
    <w:rsid w:val="00102742"/>
    <w:rsid w:val="00B9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84D8"/>
  <w15:docId w15:val="{A33F85D9-E0A9-4FD6-B257-AA7D7C6B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AdminPC</cp:lastModifiedBy>
  <cp:revision>2</cp:revision>
  <dcterms:created xsi:type="dcterms:W3CDTF">2020-11-04T00:16:00Z</dcterms:created>
  <dcterms:modified xsi:type="dcterms:W3CDTF">2020-11-04T00:17:00Z</dcterms:modified>
</cp:coreProperties>
</file>