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5CA8" w14:textId="77777777" w:rsidR="00967285" w:rsidRDefault="00967285" w:rsidP="00967285">
      <w:pPr>
        <w:pStyle w:val="2"/>
        <w:jc w:val="both"/>
      </w:pPr>
      <w:bookmarkStart w:id="0" w:name="_GoBack"/>
      <w:r>
        <w:t>В чём особенность японских аукционов</w:t>
      </w:r>
    </w:p>
    <w:p w14:paraId="39948827" w14:textId="6F3D7335" w:rsidR="00967285" w:rsidRDefault="00967285" w:rsidP="00967285">
      <w:pPr>
        <w:jc w:val="both"/>
      </w:pPr>
      <w:r>
        <w:t xml:space="preserve">Японию можно назвать родиной мотоциклов. В ней появились </w:t>
      </w:r>
      <w:proofErr w:type="spellStart"/>
      <w:r>
        <w:t>Yamaha</w:t>
      </w:r>
      <w:proofErr w:type="spellEnd"/>
      <w:r>
        <w:t xml:space="preserve">, </w:t>
      </w:r>
      <w:proofErr w:type="spellStart"/>
      <w:r>
        <w:t>Suzuki</w:t>
      </w:r>
      <w:proofErr w:type="spellEnd"/>
      <w:r>
        <w:t xml:space="preserve">, </w:t>
      </w:r>
      <w:proofErr w:type="spellStart"/>
      <w:r>
        <w:t>Honda</w:t>
      </w:r>
      <w:proofErr w:type="spellEnd"/>
      <w:r>
        <w:t xml:space="preserve"> и другие компании, ставшие известными во всём мире. В стране производятся десятки различных моделей, начиная от спортивных и дорожных байков и заканчивая мопедами и скутерами. </w:t>
      </w:r>
      <w:proofErr w:type="spellStart"/>
      <w:r>
        <w:t>Мототехника</w:t>
      </w:r>
      <w:proofErr w:type="spellEnd"/>
      <w:r>
        <w:t xml:space="preserve"> из Японии под заказ чаще всего покупается через аукционы. Это наиболее выгодный вариант для приобретения мотоцикла. К числ</w:t>
      </w:r>
      <w:r>
        <w:t>у</w:t>
      </w:r>
      <w:r>
        <w:t xml:space="preserve"> самых популярных японских аукционов относятся:</w:t>
      </w:r>
    </w:p>
    <w:p w14:paraId="123801F5" w14:textId="349E8603" w:rsidR="00967285" w:rsidRDefault="00967285" w:rsidP="00967285">
      <w:pPr>
        <w:pStyle w:val="a3"/>
        <w:numPr>
          <w:ilvl w:val="0"/>
          <w:numId w:val="5"/>
        </w:numPr>
        <w:jc w:val="both"/>
      </w:pPr>
      <w:r>
        <w:t>BDS. Продажа происходит в трёх городах (</w:t>
      </w:r>
      <w:proofErr w:type="spellStart"/>
      <w:r>
        <w:t>Канто</w:t>
      </w:r>
      <w:proofErr w:type="spellEnd"/>
      <w:r>
        <w:t xml:space="preserve">, </w:t>
      </w:r>
      <w:proofErr w:type="spellStart"/>
      <w:r>
        <w:t>Кансай</w:t>
      </w:r>
      <w:proofErr w:type="spellEnd"/>
      <w:r>
        <w:t xml:space="preserve"> и Кюсю) дважды в неделю;</w:t>
      </w:r>
    </w:p>
    <w:p w14:paraId="09AFD9EA" w14:textId="62CB8447" w:rsidR="00967285" w:rsidRDefault="00967285" w:rsidP="00967285">
      <w:pPr>
        <w:pStyle w:val="a3"/>
        <w:numPr>
          <w:ilvl w:val="0"/>
          <w:numId w:val="5"/>
        </w:numPr>
        <w:jc w:val="both"/>
      </w:pPr>
      <w:r>
        <w:t>JBA. Торги проходят по вторникам и пятницам;</w:t>
      </w:r>
    </w:p>
    <w:p w14:paraId="3A47AB8B" w14:textId="40880259" w:rsidR="00967285" w:rsidRDefault="00967285" w:rsidP="00967285">
      <w:pPr>
        <w:pStyle w:val="a3"/>
        <w:numPr>
          <w:ilvl w:val="0"/>
          <w:numId w:val="5"/>
        </w:numPr>
        <w:jc w:val="both"/>
      </w:pPr>
      <w:r>
        <w:t xml:space="preserve">AUCNET. Примерно 1000-2000 единиц </w:t>
      </w:r>
      <w:proofErr w:type="spellStart"/>
      <w:r>
        <w:t>мототехники</w:t>
      </w:r>
      <w:proofErr w:type="spellEnd"/>
      <w:r>
        <w:t>. Проходит каждый четверг;</w:t>
      </w:r>
    </w:p>
    <w:p w14:paraId="6A8CBC8D" w14:textId="3CCEE154" w:rsidR="00967285" w:rsidRDefault="00967285" w:rsidP="00967285">
      <w:pPr>
        <w:pStyle w:val="a3"/>
        <w:numPr>
          <w:ilvl w:val="0"/>
          <w:numId w:val="5"/>
        </w:numPr>
        <w:jc w:val="both"/>
      </w:pPr>
      <w:r>
        <w:t>ARAI. Самый маленький и дешёвый аукцион среди остальных. Проходит по вторникам.</w:t>
      </w:r>
    </w:p>
    <w:p w14:paraId="342A4AE2" w14:textId="77777777" w:rsidR="00967285" w:rsidRDefault="00967285" w:rsidP="00967285">
      <w:pPr>
        <w:jc w:val="both"/>
      </w:pPr>
      <w:r>
        <w:t>Главное преимущество в сравнении с покупкой в России – гораздо меньшая цена при высоком качестве транспорта. В Японии аукционы проводятся строго. Специалисты тщательно проверяют транспорт на всевозможные дефекты. Каждый лот имеет полный перечень документов, успешно пройденную проверку по базе японской ГИББД и подтвержденный фактический пробег.</w:t>
      </w:r>
    </w:p>
    <w:p w14:paraId="55879BE3" w14:textId="77777777" w:rsidR="00967285" w:rsidRDefault="00967285" w:rsidP="00967285">
      <w:pPr>
        <w:jc w:val="both"/>
      </w:pPr>
      <w:r>
        <w:t xml:space="preserve">Покупателю предоставляется более 30 фото и видео, чтобы он мог внимательно изучить заинтересовавший его транспорт. При работе с посредником, всё, что ему нужно сделать – это указать желаемую стоимость </w:t>
      </w:r>
      <w:proofErr w:type="spellStart"/>
      <w:r>
        <w:t>мототехники</w:t>
      </w:r>
      <w:proofErr w:type="spellEnd"/>
      <w:r>
        <w:t xml:space="preserve"> и её характеристики, либо самому выбрать нужный лот и отправить его посреднику.</w:t>
      </w:r>
    </w:p>
    <w:p w14:paraId="4E7440DC" w14:textId="77777777" w:rsidR="00967285" w:rsidRDefault="00967285" w:rsidP="00967285">
      <w:pPr>
        <w:jc w:val="both"/>
      </w:pPr>
      <w:r>
        <w:t>Итоговая цена состоит из суммы его покупки, комиссии посредника, императорского налога, транспортных расходов, таможенных пошлин и сборов. Иногда покупатель платит и за временное хранение на складе или таможенную очистку.</w:t>
      </w:r>
    </w:p>
    <w:p w14:paraId="5CE91941" w14:textId="77777777" w:rsidR="00967285" w:rsidRDefault="00967285" w:rsidP="00967285">
      <w:pPr>
        <w:pStyle w:val="2"/>
        <w:jc w:val="both"/>
      </w:pPr>
      <w:r>
        <w:t>Стоимость растаможки мотоцикла</w:t>
      </w:r>
    </w:p>
    <w:p w14:paraId="757AAA93" w14:textId="77777777" w:rsidR="00967285" w:rsidRDefault="00967285" w:rsidP="00967285">
      <w:pPr>
        <w:jc w:val="both"/>
      </w:pPr>
      <w:r>
        <w:t xml:space="preserve">Покупка </w:t>
      </w:r>
      <w:proofErr w:type="spellStart"/>
      <w:r>
        <w:t>мототехники</w:t>
      </w:r>
      <w:proofErr w:type="spellEnd"/>
      <w:r>
        <w:t xml:space="preserve"> – это лишь половина дела. Впереди её ждёт путь в Россию через таможенный контроль. И, прежде чем начать считать сколько стоит растаможка мотоцикла из Японии, нужно понять из чего состоит таможенная стоимость транспорта. В неё входит цена транспорта, включая затраты на транспортировку, регистрацию, хранение и т.д.</w:t>
      </w:r>
    </w:p>
    <w:p w14:paraId="7DEED30B" w14:textId="77777777" w:rsidR="00967285" w:rsidRDefault="00967285" w:rsidP="00967285">
      <w:pPr>
        <w:jc w:val="both"/>
      </w:pPr>
      <w:r>
        <w:t>От полученной суммы рассчитывается:</w:t>
      </w:r>
    </w:p>
    <w:p w14:paraId="4E2340C3" w14:textId="5F49F621" w:rsidR="00967285" w:rsidRDefault="00967285" w:rsidP="00967285">
      <w:pPr>
        <w:pStyle w:val="a3"/>
        <w:numPr>
          <w:ilvl w:val="0"/>
          <w:numId w:val="6"/>
        </w:numPr>
        <w:jc w:val="both"/>
      </w:pPr>
      <w:r>
        <w:t>Таможенная пошлина;</w:t>
      </w:r>
    </w:p>
    <w:p w14:paraId="397844BE" w14:textId="3374352E" w:rsidR="00967285" w:rsidRDefault="00967285" w:rsidP="00967285">
      <w:pPr>
        <w:pStyle w:val="a3"/>
        <w:numPr>
          <w:ilvl w:val="0"/>
          <w:numId w:val="6"/>
        </w:numPr>
        <w:jc w:val="both"/>
      </w:pPr>
      <w:r>
        <w:t>НДС (20 %);</w:t>
      </w:r>
    </w:p>
    <w:p w14:paraId="55F206F0" w14:textId="0C28F823" w:rsidR="00967285" w:rsidRDefault="00967285" w:rsidP="00967285">
      <w:pPr>
        <w:pStyle w:val="a3"/>
        <w:numPr>
          <w:ilvl w:val="0"/>
          <w:numId w:val="6"/>
        </w:numPr>
        <w:jc w:val="both"/>
      </w:pPr>
      <w:r>
        <w:t>Акцизный сбор;</w:t>
      </w:r>
    </w:p>
    <w:p w14:paraId="4100FDD4" w14:textId="1AC402B3" w:rsidR="00967285" w:rsidRDefault="00967285" w:rsidP="00967285">
      <w:pPr>
        <w:pStyle w:val="a3"/>
        <w:numPr>
          <w:ilvl w:val="0"/>
          <w:numId w:val="6"/>
        </w:numPr>
        <w:jc w:val="both"/>
      </w:pPr>
      <w:r>
        <w:t>Сбор за оформление документов.</w:t>
      </w:r>
    </w:p>
    <w:p w14:paraId="5E168348" w14:textId="77777777" w:rsidR="00967285" w:rsidRDefault="00967285" w:rsidP="00967285">
      <w:pPr>
        <w:jc w:val="both"/>
      </w:pPr>
      <w:r>
        <w:t xml:space="preserve">Размер таможенной пошлины составляет 18 % и зависит от объёма двигателя. Чем он больше –тем больше придётся заплатить. Например, при покупке </w:t>
      </w:r>
      <w:proofErr w:type="spellStart"/>
      <w:r>
        <w:t>Yamaha</w:t>
      </w:r>
      <w:proofErr w:type="spellEnd"/>
      <w:r>
        <w:t xml:space="preserve"> MT-10 2017 года, с объёмом двигателя 1000 cm3, при цене 788 000 руб., пошлина составит 78 800 руб.</w:t>
      </w:r>
    </w:p>
    <w:p w14:paraId="20B7561F" w14:textId="423B9AB0" w:rsidR="00967285" w:rsidRDefault="00967285" w:rsidP="00967285">
      <w:pPr>
        <w:jc w:val="both"/>
      </w:pPr>
      <w:r>
        <w:t xml:space="preserve">Акциз не </w:t>
      </w:r>
      <w:r>
        <w:t>изымается</w:t>
      </w:r>
      <w:r>
        <w:t xml:space="preserve">, если мощность двигателя меньше 150 </w:t>
      </w:r>
      <w:proofErr w:type="spellStart"/>
      <w:r>
        <w:t>л.с</w:t>
      </w:r>
      <w:proofErr w:type="spellEnd"/>
      <w:r>
        <w:t xml:space="preserve">. В ином случае он составляет 10 %. Например, покупателю придётся заплатить за ту же Ямаху MT-10 с мощностью двигателя 160,4 </w:t>
      </w:r>
      <w:proofErr w:type="spellStart"/>
      <w:r>
        <w:t>л.с</w:t>
      </w:r>
      <w:proofErr w:type="spellEnd"/>
      <w:r>
        <w:t>. акцизный сбор в размере 75 708 руб. Ещё в 150-500 рублей обойдётся оформление документов.</w:t>
      </w:r>
    </w:p>
    <w:p w14:paraId="0476D8F4" w14:textId="01AB0B58" w:rsidR="00E77157" w:rsidRPr="00E77157" w:rsidRDefault="00967285" w:rsidP="00967285">
      <w:pPr>
        <w:jc w:val="both"/>
      </w:pPr>
      <w:r>
        <w:t>Можно просчитать каждый из этих параметров самостоятельно или попросить об этом компанию, с которой у вас заключён договор. Также можно воспользоваться специальным калькулятором. Введите характеристики модели, выбранной вами, и он покажет</w:t>
      </w:r>
      <w:r w:rsidR="00744691">
        <w:t xml:space="preserve">, </w:t>
      </w:r>
      <w:r>
        <w:t>во сколько обойдется растаможка.</w:t>
      </w:r>
      <w:bookmarkEnd w:id="0"/>
    </w:p>
    <w:sectPr w:rsidR="00E77157" w:rsidRPr="00E7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E90"/>
    <w:multiLevelType w:val="hybridMultilevel"/>
    <w:tmpl w:val="CBC8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12A"/>
    <w:multiLevelType w:val="hybridMultilevel"/>
    <w:tmpl w:val="0F20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2133C"/>
    <w:multiLevelType w:val="hybridMultilevel"/>
    <w:tmpl w:val="4FF8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D0BDD"/>
    <w:multiLevelType w:val="hybridMultilevel"/>
    <w:tmpl w:val="B51E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158B"/>
    <w:multiLevelType w:val="hybridMultilevel"/>
    <w:tmpl w:val="7480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71154"/>
    <w:multiLevelType w:val="hybridMultilevel"/>
    <w:tmpl w:val="D91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27"/>
    <w:rsid w:val="000028E7"/>
    <w:rsid w:val="000F7E30"/>
    <w:rsid w:val="001C0DE7"/>
    <w:rsid w:val="00322760"/>
    <w:rsid w:val="00380FBC"/>
    <w:rsid w:val="00425DFB"/>
    <w:rsid w:val="00593E17"/>
    <w:rsid w:val="00595027"/>
    <w:rsid w:val="005A6649"/>
    <w:rsid w:val="005B168F"/>
    <w:rsid w:val="0070756C"/>
    <w:rsid w:val="007242CE"/>
    <w:rsid w:val="00734F0C"/>
    <w:rsid w:val="00744691"/>
    <w:rsid w:val="00776312"/>
    <w:rsid w:val="00945031"/>
    <w:rsid w:val="00967285"/>
    <w:rsid w:val="00A11EEB"/>
    <w:rsid w:val="00A1298F"/>
    <w:rsid w:val="00A37675"/>
    <w:rsid w:val="00A669A8"/>
    <w:rsid w:val="00B62CD7"/>
    <w:rsid w:val="00BD4C25"/>
    <w:rsid w:val="00C04FEA"/>
    <w:rsid w:val="00E450BD"/>
    <w:rsid w:val="00E64628"/>
    <w:rsid w:val="00E77157"/>
    <w:rsid w:val="00ED5C44"/>
    <w:rsid w:val="00F11BEC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31ED"/>
  <w15:chartTrackingRefBased/>
  <w15:docId w15:val="{2C482DD3-AD41-4A51-92B4-DF979068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77157"/>
    <w:pPr>
      <w:ind w:left="720"/>
      <w:contextualSpacing/>
    </w:pPr>
  </w:style>
  <w:style w:type="paragraph" w:customStyle="1" w:styleId="1">
    <w:name w:val="Обычный1"/>
    <w:rsid w:val="005A664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401</Words>
  <Characters>2489</Characters>
  <Application>Microsoft Office Word</Application>
  <DocSecurity>0</DocSecurity>
  <Lines>40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5</cp:revision>
  <dcterms:created xsi:type="dcterms:W3CDTF">2020-11-18T17:04:00Z</dcterms:created>
  <dcterms:modified xsi:type="dcterms:W3CDTF">2020-11-19T21:14:00Z</dcterms:modified>
</cp:coreProperties>
</file>