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57" w:rsidRDefault="00792657" w:rsidP="0022144F">
      <w:pPr>
        <w:rPr>
          <w:rFonts w:ascii="Arial Narrow" w:hAnsi="Arial Narrow" w:cs="Arial"/>
          <w:b/>
          <w:sz w:val="28"/>
          <w:szCs w:val="28"/>
        </w:rPr>
      </w:pPr>
    </w:p>
    <w:p w:rsidR="003C16AE" w:rsidRDefault="00012374" w:rsidP="0022144F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Этапы биотехнологической разработки</w:t>
      </w:r>
    </w:p>
    <w:p w:rsidR="00AB34CD" w:rsidRPr="003C16AE" w:rsidRDefault="00012374" w:rsidP="0022144F">
      <w:pPr>
        <w:ind w:firstLine="708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лекарственных препаратов</w:t>
      </w:r>
    </w:p>
    <w:p w:rsidR="00956775" w:rsidRPr="003C16AE" w:rsidRDefault="00956775" w:rsidP="000F5B4A">
      <w:pPr>
        <w:jc w:val="both"/>
        <w:rPr>
          <w:rFonts w:ascii="Arial Narrow" w:hAnsi="Arial Narrow" w:cs="Arial"/>
          <w:b/>
          <w:sz w:val="28"/>
          <w:szCs w:val="28"/>
        </w:rPr>
      </w:pPr>
      <w:r w:rsidRPr="003C16AE">
        <w:rPr>
          <w:rFonts w:ascii="Arial Narrow" w:hAnsi="Arial Narrow" w:cs="Arial"/>
          <w:b/>
          <w:sz w:val="28"/>
          <w:szCs w:val="28"/>
        </w:rPr>
        <w:t>Отличие биопрепаратов от лекарственных средств</w:t>
      </w:r>
    </w:p>
    <w:p w:rsidR="0058417F" w:rsidRPr="003C16AE" w:rsidRDefault="00956775" w:rsidP="000F5B4A">
      <w:pPr>
        <w:jc w:val="both"/>
        <w:rPr>
          <w:rFonts w:ascii="Arial Narrow" w:hAnsi="Arial Narrow" w:cs="Arial"/>
          <w:sz w:val="28"/>
          <w:szCs w:val="28"/>
        </w:rPr>
      </w:pPr>
      <w:r w:rsidRPr="003C16AE">
        <w:rPr>
          <w:rFonts w:ascii="Arial Narrow" w:hAnsi="Arial Narrow" w:cs="Arial"/>
          <w:sz w:val="28"/>
          <w:szCs w:val="28"/>
        </w:rPr>
        <w:t>Биопрепараты – препараты, получаемые из материалов</w:t>
      </w:r>
      <w:r w:rsidR="003D137A" w:rsidRPr="003C16AE">
        <w:rPr>
          <w:rFonts w:ascii="Arial Narrow" w:hAnsi="Arial Narrow" w:cs="Arial"/>
          <w:sz w:val="28"/>
          <w:szCs w:val="28"/>
        </w:rPr>
        <w:t xml:space="preserve"> живых</w:t>
      </w:r>
      <w:r w:rsidR="00375104" w:rsidRPr="003C16AE">
        <w:rPr>
          <w:rFonts w:ascii="Arial Narrow" w:hAnsi="Arial Narrow" w:cs="Arial"/>
          <w:sz w:val="28"/>
          <w:szCs w:val="28"/>
        </w:rPr>
        <w:t xml:space="preserve"> организмов, </w:t>
      </w:r>
      <w:r w:rsidRPr="003C16AE">
        <w:rPr>
          <w:rFonts w:ascii="Arial Narrow" w:hAnsi="Arial Narrow" w:cs="Arial"/>
          <w:sz w:val="28"/>
          <w:szCs w:val="28"/>
        </w:rPr>
        <w:t xml:space="preserve">состоят из крупных молекул (чаще </w:t>
      </w:r>
      <w:r w:rsidR="003D137A" w:rsidRPr="003C16AE">
        <w:rPr>
          <w:rFonts w:ascii="Arial Narrow" w:hAnsi="Arial Narrow" w:cs="Arial"/>
          <w:sz w:val="28"/>
          <w:szCs w:val="28"/>
        </w:rPr>
        <w:t>белков)</w:t>
      </w:r>
      <w:r w:rsidR="000B00BE" w:rsidRPr="003C16AE">
        <w:rPr>
          <w:rFonts w:ascii="Arial Narrow" w:hAnsi="Arial Narrow" w:cs="Arial"/>
          <w:sz w:val="28"/>
          <w:szCs w:val="28"/>
        </w:rPr>
        <w:t xml:space="preserve">: </w:t>
      </w:r>
      <w:r w:rsidR="004B0FE6" w:rsidRPr="003C16AE">
        <w:rPr>
          <w:rFonts w:ascii="Arial Narrow" w:hAnsi="Arial Narrow" w:cs="Arial"/>
          <w:sz w:val="28"/>
          <w:szCs w:val="28"/>
        </w:rPr>
        <w:t>вакцины, кровь и е</w:t>
      </w:r>
      <w:r w:rsidR="00887F4C">
        <w:rPr>
          <w:rFonts w:ascii="Arial Narrow" w:hAnsi="Arial Narrow" w:cs="Arial"/>
          <w:sz w:val="28"/>
          <w:szCs w:val="28"/>
        </w:rPr>
        <w:t>ё</w:t>
      </w:r>
      <w:r w:rsidR="004B0FE6" w:rsidRPr="003C16AE">
        <w:rPr>
          <w:rFonts w:ascii="Arial Narrow" w:hAnsi="Arial Narrow" w:cs="Arial"/>
          <w:sz w:val="28"/>
          <w:szCs w:val="28"/>
        </w:rPr>
        <w:t xml:space="preserve"> компоненты (эритроцитарная, тромбоцитарная</w:t>
      </w:r>
      <w:r w:rsidR="00D248C4" w:rsidRPr="003C16AE">
        <w:rPr>
          <w:rFonts w:ascii="Arial Narrow" w:hAnsi="Arial Narrow" w:cs="Arial"/>
          <w:sz w:val="28"/>
          <w:szCs w:val="28"/>
        </w:rPr>
        <w:t>, лейкоциатрная</w:t>
      </w:r>
      <w:r w:rsidR="004B0FE6" w:rsidRPr="003C16AE">
        <w:rPr>
          <w:rFonts w:ascii="Arial Narrow" w:hAnsi="Arial Narrow" w:cs="Arial"/>
          <w:sz w:val="28"/>
          <w:szCs w:val="28"/>
        </w:rPr>
        <w:t xml:space="preserve"> массы, </w:t>
      </w:r>
      <w:r w:rsidR="00D248C4" w:rsidRPr="003C16AE">
        <w:rPr>
          <w:rFonts w:ascii="Arial Narrow" w:hAnsi="Arial Narrow" w:cs="Arial"/>
          <w:sz w:val="28"/>
          <w:szCs w:val="28"/>
        </w:rPr>
        <w:t xml:space="preserve">препараты </w:t>
      </w:r>
      <w:r w:rsidR="004B0FE6" w:rsidRPr="003C16AE">
        <w:rPr>
          <w:rFonts w:ascii="Arial Narrow" w:hAnsi="Arial Narrow" w:cs="Arial"/>
          <w:sz w:val="28"/>
          <w:szCs w:val="28"/>
        </w:rPr>
        <w:t>плазм</w:t>
      </w:r>
      <w:r w:rsidR="00D248C4" w:rsidRPr="003C16AE">
        <w:rPr>
          <w:rFonts w:ascii="Arial Narrow" w:hAnsi="Arial Narrow" w:cs="Arial"/>
          <w:sz w:val="28"/>
          <w:szCs w:val="28"/>
        </w:rPr>
        <w:t>ы крови).</w:t>
      </w:r>
    </w:p>
    <w:p w:rsidR="004B0FE6" w:rsidRPr="003C16AE" w:rsidRDefault="004B0FE6" w:rsidP="000F5B4A">
      <w:pPr>
        <w:jc w:val="both"/>
        <w:rPr>
          <w:rFonts w:ascii="Arial Narrow" w:hAnsi="Arial Narrow" w:cs="Arial"/>
          <w:sz w:val="28"/>
          <w:szCs w:val="28"/>
        </w:rPr>
      </w:pPr>
      <w:r w:rsidRPr="003C16AE">
        <w:rPr>
          <w:rFonts w:ascii="Arial Narrow" w:hAnsi="Arial Narrow" w:cs="Arial"/>
          <w:sz w:val="28"/>
          <w:szCs w:val="28"/>
        </w:rPr>
        <w:t>Лекарственные препараты, в основном, имеют синтетическое или растительное происхождение.</w:t>
      </w:r>
    </w:p>
    <w:p w:rsidR="00D248C4" w:rsidRPr="003C16AE" w:rsidRDefault="00D248C4" w:rsidP="000F5B4A">
      <w:pPr>
        <w:jc w:val="both"/>
        <w:rPr>
          <w:rFonts w:ascii="Arial Narrow" w:hAnsi="Arial Narrow" w:cs="Arial"/>
          <w:b/>
          <w:sz w:val="28"/>
          <w:szCs w:val="28"/>
        </w:rPr>
      </w:pPr>
      <w:r w:rsidRPr="003C16AE">
        <w:rPr>
          <w:rFonts w:ascii="Arial Narrow" w:hAnsi="Arial Narrow" w:cs="Arial"/>
          <w:b/>
          <w:sz w:val="28"/>
          <w:szCs w:val="28"/>
        </w:rPr>
        <w:t>Испытания препаратов</w:t>
      </w:r>
    </w:p>
    <w:p w:rsidR="00271174" w:rsidRPr="003C16AE" w:rsidRDefault="00271174" w:rsidP="000F5B4A">
      <w:pPr>
        <w:jc w:val="both"/>
        <w:rPr>
          <w:rFonts w:ascii="Arial Narrow" w:hAnsi="Arial Narrow" w:cs="Arial"/>
          <w:sz w:val="28"/>
          <w:szCs w:val="28"/>
        </w:rPr>
      </w:pPr>
      <w:r w:rsidRPr="003C16AE">
        <w:rPr>
          <w:rFonts w:ascii="Arial Narrow" w:hAnsi="Arial Narrow" w:cs="Arial"/>
          <w:sz w:val="28"/>
          <w:szCs w:val="28"/>
        </w:rPr>
        <w:t xml:space="preserve">Все биопрепараты и другие лекарственные средства проходят тестирование, </w:t>
      </w:r>
      <w:r w:rsidRPr="003C16AE">
        <w:rPr>
          <w:rFonts w:ascii="Arial Narrow" w:hAnsi="Arial Narrow" w:cs="Arial"/>
          <w:b/>
          <w:sz w:val="28"/>
          <w:szCs w:val="28"/>
        </w:rPr>
        <w:t>испытания на животных</w:t>
      </w:r>
      <w:r w:rsidRPr="003C16AE">
        <w:rPr>
          <w:rFonts w:ascii="Arial Narrow" w:hAnsi="Arial Narrow" w:cs="Arial"/>
          <w:sz w:val="28"/>
          <w:szCs w:val="28"/>
        </w:rPr>
        <w:t>, а затем, возможно, и на людях</w:t>
      </w:r>
      <w:r w:rsidR="00550F7B" w:rsidRPr="003C16AE">
        <w:rPr>
          <w:rFonts w:ascii="Arial Narrow" w:hAnsi="Arial Narrow" w:cs="Arial"/>
          <w:sz w:val="28"/>
          <w:szCs w:val="28"/>
        </w:rPr>
        <w:t>.</w:t>
      </w:r>
      <w:r w:rsidRPr="003C16AE">
        <w:rPr>
          <w:rFonts w:ascii="Arial Narrow" w:hAnsi="Arial Narrow" w:cs="Arial"/>
          <w:sz w:val="28"/>
          <w:szCs w:val="28"/>
        </w:rPr>
        <w:t xml:space="preserve"> </w:t>
      </w:r>
      <w:r w:rsidR="00550F7B" w:rsidRPr="003C16AE">
        <w:rPr>
          <w:rFonts w:ascii="Arial Narrow" w:hAnsi="Arial Narrow" w:cs="Arial"/>
          <w:sz w:val="28"/>
          <w:szCs w:val="28"/>
        </w:rPr>
        <w:t>И</w:t>
      </w:r>
      <w:r w:rsidRPr="003C16AE">
        <w:rPr>
          <w:rFonts w:ascii="Arial Narrow" w:hAnsi="Arial Narrow" w:cs="Arial"/>
          <w:sz w:val="28"/>
          <w:szCs w:val="28"/>
        </w:rPr>
        <w:t>х качество</w:t>
      </w:r>
      <w:r w:rsidR="0090000E" w:rsidRPr="003C16AE">
        <w:rPr>
          <w:rFonts w:ascii="Arial Narrow" w:hAnsi="Arial Narrow" w:cs="Arial"/>
          <w:sz w:val="28"/>
          <w:szCs w:val="28"/>
        </w:rPr>
        <w:t xml:space="preserve"> строго </w:t>
      </w:r>
      <w:r w:rsidRPr="003C16AE">
        <w:rPr>
          <w:rFonts w:ascii="Arial Narrow" w:hAnsi="Arial Narrow" w:cs="Arial"/>
          <w:sz w:val="28"/>
          <w:szCs w:val="28"/>
        </w:rPr>
        <w:t xml:space="preserve">контролируется </w:t>
      </w:r>
      <w:r w:rsidR="0043265D" w:rsidRPr="003C16AE">
        <w:rPr>
          <w:rFonts w:ascii="Arial Narrow" w:hAnsi="Arial Narrow" w:cs="Arial"/>
          <w:sz w:val="28"/>
          <w:szCs w:val="28"/>
        </w:rPr>
        <w:t xml:space="preserve">Управлением </w:t>
      </w:r>
      <w:r w:rsidRPr="003C16AE">
        <w:rPr>
          <w:rFonts w:ascii="Arial Narrow" w:hAnsi="Arial Narrow" w:cs="Arial"/>
          <w:sz w:val="28"/>
          <w:szCs w:val="28"/>
        </w:rPr>
        <w:t>санитарн</w:t>
      </w:r>
      <w:r w:rsidR="0043265D" w:rsidRPr="003C16AE">
        <w:rPr>
          <w:rFonts w:ascii="Arial Narrow" w:hAnsi="Arial Narrow" w:cs="Arial"/>
          <w:sz w:val="28"/>
          <w:szCs w:val="28"/>
        </w:rPr>
        <w:t>ого</w:t>
      </w:r>
      <w:r w:rsidRPr="003C16AE">
        <w:rPr>
          <w:rFonts w:ascii="Arial Narrow" w:hAnsi="Arial Narrow" w:cs="Arial"/>
          <w:sz w:val="28"/>
          <w:szCs w:val="28"/>
        </w:rPr>
        <w:t xml:space="preserve"> надзор</w:t>
      </w:r>
      <w:r w:rsidR="0043265D" w:rsidRPr="003C16AE">
        <w:rPr>
          <w:rFonts w:ascii="Arial Narrow" w:hAnsi="Arial Narrow" w:cs="Arial"/>
          <w:sz w:val="28"/>
          <w:szCs w:val="28"/>
        </w:rPr>
        <w:t>а</w:t>
      </w:r>
      <w:r w:rsidR="00550F7B" w:rsidRPr="003C16AE">
        <w:rPr>
          <w:rFonts w:ascii="Arial Narrow" w:hAnsi="Arial Narrow" w:cs="Arial"/>
          <w:sz w:val="28"/>
          <w:szCs w:val="28"/>
        </w:rPr>
        <w:t>. Они получают лицензию и поступают в продажу т</w:t>
      </w:r>
      <w:r w:rsidRPr="003C16AE">
        <w:rPr>
          <w:rFonts w:ascii="Arial Narrow" w:hAnsi="Arial Narrow" w:cs="Arial"/>
          <w:sz w:val="28"/>
          <w:szCs w:val="28"/>
        </w:rPr>
        <w:t>олько после доказанной эффективности и безвредности.</w:t>
      </w:r>
    </w:p>
    <w:p w:rsidR="00FB39E4" w:rsidRPr="003C16AE" w:rsidRDefault="00FB39E4" w:rsidP="000F5B4A">
      <w:pPr>
        <w:ind w:firstLine="708"/>
        <w:jc w:val="both"/>
        <w:rPr>
          <w:rFonts w:ascii="Arial Narrow" w:hAnsi="Arial Narrow" w:cs="Arial"/>
          <w:sz w:val="28"/>
          <w:szCs w:val="28"/>
        </w:rPr>
      </w:pPr>
      <w:r w:rsidRPr="003C16AE">
        <w:rPr>
          <w:rFonts w:ascii="Arial Narrow" w:hAnsi="Arial Narrow" w:cs="Arial"/>
          <w:sz w:val="28"/>
          <w:szCs w:val="28"/>
        </w:rPr>
        <w:t xml:space="preserve">   </w:t>
      </w:r>
      <w:r w:rsidRPr="003C16AE">
        <w:rPr>
          <w:rFonts w:ascii="Arial Narrow" w:hAnsi="Arial Narrow" w:cs="Arial"/>
          <w:noProof/>
          <w:lang w:eastAsia="ru-RU"/>
        </w:rPr>
        <w:drawing>
          <wp:inline distT="0" distB="0" distL="0" distR="0" wp14:anchorId="4B34D60E" wp14:editId="4504BFFC">
            <wp:extent cx="4857750" cy="2247900"/>
            <wp:effectExtent l="0" t="0" r="0" b="0"/>
            <wp:docPr id="2" name="Рисунок 2" descr="Опыты на животных. Оправдывает ли цель средства? - Yvision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ыты на животных. Оправдывает ли цель средства? - Yvision.k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83C" w:rsidRPr="003C16AE" w:rsidRDefault="00B44A89" w:rsidP="000F5B4A">
      <w:pPr>
        <w:jc w:val="both"/>
        <w:rPr>
          <w:rFonts w:ascii="Arial Narrow" w:hAnsi="Arial Narrow" w:cs="Arial"/>
          <w:sz w:val="28"/>
          <w:szCs w:val="28"/>
        </w:rPr>
      </w:pPr>
      <w:r w:rsidRPr="003C16AE">
        <w:rPr>
          <w:rFonts w:ascii="Arial Narrow" w:hAnsi="Arial Narrow" w:cs="Arial"/>
          <w:sz w:val="28"/>
          <w:szCs w:val="28"/>
        </w:rPr>
        <w:t xml:space="preserve">При испытаниях на животных </w:t>
      </w:r>
      <w:r w:rsidR="00271174" w:rsidRPr="003C16AE">
        <w:rPr>
          <w:rFonts w:ascii="Arial Narrow" w:hAnsi="Arial Narrow" w:cs="Arial"/>
          <w:sz w:val="28"/>
          <w:szCs w:val="28"/>
        </w:rPr>
        <w:t>исследуются механизмы всасывания, распределени</w:t>
      </w:r>
      <w:r w:rsidRPr="003C16AE">
        <w:rPr>
          <w:rFonts w:ascii="Arial Narrow" w:hAnsi="Arial Narrow" w:cs="Arial"/>
          <w:sz w:val="28"/>
          <w:szCs w:val="28"/>
        </w:rPr>
        <w:t xml:space="preserve">я, метаболизма и выделения, а </w:t>
      </w:r>
      <w:r w:rsidR="00271174" w:rsidRPr="003C16AE">
        <w:rPr>
          <w:rFonts w:ascii="Arial Narrow" w:hAnsi="Arial Narrow" w:cs="Arial"/>
          <w:sz w:val="28"/>
          <w:szCs w:val="28"/>
        </w:rPr>
        <w:t>также эффективность при различных заболеваниях, возможн</w:t>
      </w:r>
      <w:r w:rsidRPr="003C16AE">
        <w:rPr>
          <w:rFonts w:ascii="Arial Narrow" w:hAnsi="Arial Narrow" w:cs="Arial"/>
          <w:sz w:val="28"/>
          <w:szCs w:val="28"/>
        </w:rPr>
        <w:t>ая</w:t>
      </w:r>
      <w:r w:rsidR="00271174" w:rsidRPr="003C16AE">
        <w:rPr>
          <w:rFonts w:ascii="Arial Narrow" w:hAnsi="Arial Narrow" w:cs="Arial"/>
          <w:sz w:val="28"/>
          <w:szCs w:val="28"/>
        </w:rPr>
        <w:t xml:space="preserve"> токсичность. </w:t>
      </w:r>
      <w:r w:rsidR="0066783C" w:rsidRPr="003C16AE">
        <w:rPr>
          <w:rFonts w:ascii="Arial Narrow" w:hAnsi="Arial Narrow" w:cs="Arial"/>
          <w:sz w:val="28"/>
          <w:szCs w:val="28"/>
        </w:rPr>
        <w:t>В будущем, учитывая этические нормы, рассматриваются возможности испытани</w:t>
      </w:r>
      <w:r w:rsidR="00550F7B" w:rsidRPr="003C16AE">
        <w:rPr>
          <w:rFonts w:ascii="Arial Narrow" w:hAnsi="Arial Narrow" w:cs="Arial"/>
          <w:sz w:val="28"/>
          <w:szCs w:val="28"/>
        </w:rPr>
        <w:t>й</w:t>
      </w:r>
      <w:r w:rsidR="0066783C" w:rsidRPr="003C16AE">
        <w:rPr>
          <w:rFonts w:ascii="Arial Narrow" w:hAnsi="Arial Narrow" w:cs="Arial"/>
          <w:sz w:val="28"/>
          <w:szCs w:val="28"/>
        </w:rPr>
        <w:t xml:space="preserve"> с помощью компьютерных технологий.</w:t>
      </w:r>
    </w:p>
    <w:p w:rsidR="0066783C" w:rsidRPr="003C16AE" w:rsidRDefault="00271174" w:rsidP="000F5B4A">
      <w:pPr>
        <w:jc w:val="both"/>
        <w:rPr>
          <w:rFonts w:ascii="Arial Narrow" w:hAnsi="Arial Narrow" w:cs="Arial"/>
          <w:sz w:val="28"/>
          <w:szCs w:val="28"/>
        </w:rPr>
      </w:pPr>
      <w:r w:rsidRPr="003C16AE">
        <w:rPr>
          <w:rFonts w:ascii="Arial Narrow" w:hAnsi="Arial Narrow" w:cs="Arial"/>
          <w:sz w:val="28"/>
          <w:szCs w:val="28"/>
        </w:rPr>
        <w:t xml:space="preserve">Только после тщательных лабораторных исследований, возможны </w:t>
      </w:r>
      <w:r w:rsidRPr="003C16AE">
        <w:rPr>
          <w:rFonts w:ascii="Arial Narrow" w:hAnsi="Arial Narrow" w:cs="Arial"/>
          <w:b/>
          <w:sz w:val="28"/>
          <w:szCs w:val="28"/>
        </w:rPr>
        <w:t>клинические испытания</w:t>
      </w:r>
      <w:r w:rsidRPr="003C16AE">
        <w:rPr>
          <w:rFonts w:ascii="Arial Narrow" w:hAnsi="Arial Narrow" w:cs="Arial"/>
          <w:sz w:val="28"/>
          <w:szCs w:val="28"/>
        </w:rPr>
        <w:t xml:space="preserve"> на добровольцах. </w:t>
      </w:r>
      <w:r w:rsidR="0066783C" w:rsidRPr="003C16AE">
        <w:rPr>
          <w:rFonts w:ascii="Arial Narrow" w:hAnsi="Arial Narrow" w:cs="Arial"/>
          <w:sz w:val="28"/>
          <w:szCs w:val="28"/>
        </w:rPr>
        <w:t xml:space="preserve">При проведении клинических испытаний на пациентах используется слепой метод, который заключается в том, что </w:t>
      </w:r>
      <w:r w:rsidR="00B44A89" w:rsidRPr="003C16AE">
        <w:rPr>
          <w:rFonts w:ascii="Arial Narrow" w:hAnsi="Arial Narrow" w:cs="Arial"/>
          <w:sz w:val="28"/>
          <w:szCs w:val="28"/>
        </w:rPr>
        <w:t xml:space="preserve">на </w:t>
      </w:r>
      <w:r w:rsidR="0066783C" w:rsidRPr="003C16AE">
        <w:rPr>
          <w:rFonts w:ascii="Arial Narrow" w:hAnsi="Arial Narrow" w:cs="Arial"/>
          <w:sz w:val="28"/>
          <w:szCs w:val="28"/>
        </w:rPr>
        <w:t xml:space="preserve">одной группе пациентов исследуется активный препарат, а на другой – плацебо </w:t>
      </w:r>
      <w:r w:rsidR="00B44A89" w:rsidRPr="003C16AE">
        <w:rPr>
          <w:rFonts w:ascii="Arial Narrow" w:hAnsi="Arial Narrow" w:cs="Arial"/>
          <w:sz w:val="28"/>
          <w:szCs w:val="28"/>
        </w:rPr>
        <w:t>(</w:t>
      </w:r>
      <w:r w:rsidR="00550F7B" w:rsidRPr="003C16AE">
        <w:rPr>
          <w:rFonts w:ascii="Arial Narrow" w:hAnsi="Arial Narrow" w:cs="Arial"/>
          <w:sz w:val="28"/>
          <w:szCs w:val="28"/>
        </w:rPr>
        <w:t xml:space="preserve">пустышка, </w:t>
      </w:r>
      <w:r w:rsidR="00B44A89" w:rsidRPr="003C16AE">
        <w:rPr>
          <w:rFonts w:ascii="Arial Narrow" w:hAnsi="Arial Narrow" w:cs="Arial"/>
          <w:sz w:val="28"/>
          <w:szCs w:val="28"/>
        </w:rPr>
        <w:t xml:space="preserve">внешне </w:t>
      </w:r>
      <w:r w:rsidR="0066783C" w:rsidRPr="003C16AE">
        <w:rPr>
          <w:rFonts w:ascii="Arial Narrow" w:hAnsi="Arial Narrow" w:cs="Arial"/>
          <w:sz w:val="28"/>
          <w:szCs w:val="28"/>
        </w:rPr>
        <w:t>не отличающ</w:t>
      </w:r>
      <w:r w:rsidR="000F5B4A">
        <w:rPr>
          <w:rFonts w:ascii="Arial Narrow" w:hAnsi="Arial Narrow" w:cs="Arial"/>
          <w:sz w:val="28"/>
          <w:szCs w:val="28"/>
        </w:rPr>
        <w:t>ая</w:t>
      </w:r>
      <w:r w:rsidR="0066783C" w:rsidRPr="003C16AE">
        <w:rPr>
          <w:rFonts w:ascii="Arial Narrow" w:hAnsi="Arial Narrow" w:cs="Arial"/>
          <w:sz w:val="28"/>
          <w:szCs w:val="28"/>
        </w:rPr>
        <w:t>ся от оригин</w:t>
      </w:r>
      <w:r w:rsidR="003D137A" w:rsidRPr="003C16AE">
        <w:rPr>
          <w:rFonts w:ascii="Arial Narrow" w:hAnsi="Arial Narrow" w:cs="Arial"/>
          <w:sz w:val="28"/>
          <w:szCs w:val="28"/>
        </w:rPr>
        <w:t>ала</w:t>
      </w:r>
      <w:r w:rsidR="0066783C" w:rsidRPr="003C16AE">
        <w:rPr>
          <w:rFonts w:ascii="Arial Narrow" w:hAnsi="Arial Narrow" w:cs="Arial"/>
          <w:sz w:val="28"/>
          <w:szCs w:val="28"/>
        </w:rPr>
        <w:t xml:space="preserve">). В зависимости от полученного результата оценивается соотношение эффективности действующего вещества. </w:t>
      </w:r>
      <w:r w:rsidR="00B44A89" w:rsidRPr="003C16AE">
        <w:rPr>
          <w:rFonts w:ascii="Arial Narrow" w:hAnsi="Arial Narrow" w:cs="Arial"/>
          <w:sz w:val="28"/>
          <w:szCs w:val="28"/>
        </w:rPr>
        <w:t xml:space="preserve">С целью </w:t>
      </w:r>
      <w:r w:rsidR="00B44A89" w:rsidRPr="003C16AE">
        <w:rPr>
          <w:rFonts w:ascii="Arial Narrow" w:hAnsi="Arial Narrow" w:cs="Arial"/>
          <w:sz w:val="28"/>
          <w:szCs w:val="28"/>
        </w:rPr>
        <w:lastRenderedPageBreak/>
        <w:t>уменьшения погрешности</w:t>
      </w:r>
      <w:r w:rsidR="00550F7B" w:rsidRPr="003C16AE">
        <w:rPr>
          <w:rFonts w:ascii="Arial Narrow" w:hAnsi="Arial Narrow" w:cs="Arial"/>
          <w:sz w:val="28"/>
          <w:szCs w:val="28"/>
        </w:rPr>
        <w:t>,</w:t>
      </w:r>
      <w:r w:rsidR="00B44A89" w:rsidRPr="003C16AE">
        <w:rPr>
          <w:rFonts w:ascii="Arial Narrow" w:hAnsi="Arial Narrow" w:cs="Arial"/>
          <w:sz w:val="28"/>
          <w:szCs w:val="28"/>
        </w:rPr>
        <w:t xml:space="preserve"> в оценке эффективности в</w:t>
      </w:r>
      <w:r w:rsidR="0066783C" w:rsidRPr="003C16AE">
        <w:rPr>
          <w:rFonts w:ascii="Arial Narrow" w:hAnsi="Arial Narrow" w:cs="Arial"/>
          <w:sz w:val="28"/>
          <w:szCs w:val="28"/>
        </w:rPr>
        <w:t>ажной составляюще</w:t>
      </w:r>
      <w:r w:rsidR="00B44A89" w:rsidRPr="003C16AE">
        <w:rPr>
          <w:rFonts w:ascii="Arial Narrow" w:hAnsi="Arial Narrow" w:cs="Arial"/>
          <w:sz w:val="28"/>
          <w:szCs w:val="28"/>
        </w:rPr>
        <w:t>й является количество пациентов</w:t>
      </w:r>
      <w:r w:rsidR="0066783C" w:rsidRPr="003C16AE">
        <w:rPr>
          <w:rFonts w:ascii="Arial Narrow" w:hAnsi="Arial Narrow" w:cs="Arial"/>
          <w:sz w:val="28"/>
          <w:szCs w:val="28"/>
        </w:rPr>
        <w:t>.</w:t>
      </w:r>
    </w:p>
    <w:p w:rsidR="0066783C" w:rsidRPr="003C16AE" w:rsidRDefault="0066783C" w:rsidP="000F5B4A">
      <w:pPr>
        <w:jc w:val="both"/>
        <w:rPr>
          <w:rFonts w:ascii="Arial Narrow" w:hAnsi="Arial Narrow" w:cs="Arial"/>
          <w:b/>
          <w:sz w:val="28"/>
          <w:szCs w:val="28"/>
        </w:rPr>
      </w:pPr>
      <w:r w:rsidRPr="003C16AE">
        <w:rPr>
          <w:rFonts w:ascii="Arial Narrow" w:hAnsi="Arial Narrow" w:cs="Arial"/>
          <w:b/>
          <w:sz w:val="28"/>
          <w:szCs w:val="28"/>
        </w:rPr>
        <w:t>Фазы клинических испытаний</w:t>
      </w:r>
    </w:p>
    <w:p w:rsidR="00CA6A22" w:rsidRPr="003C16AE" w:rsidRDefault="00962C46" w:rsidP="000F5B4A">
      <w:pPr>
        <w:pStyle w:val="a5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3C16AE">
        <w:rPr>
          <w:rFonts w:ascii="Arial Narrow" w:hAnsi="Arial Narrow" w:cs="Arial"/>
          <w:b/>
          <w:sz w:val="28"/>
          <w:szCs w:val="28"/>
        </w:rPr>
        <w:t xml:space="preserve">Фаза </w:t>
      </w:r>
      <w:r w:rsidR="00CA6A22" w:rsidRPr="003C16AE">
        <w:rPr>
          <w:rFonts w:ascii="Arial Narrow" w:hAnsi="Arial Narrow" w:cs="Arial"/>
          <w:b/>
          <w:sz w:val="28"/>
          <w:szCs w:val="28"/>
        </w:rPr>
        <w:t xml:space="preserve">0 </w:t>
      </w:r>
      <w:r w:rsidR="00CA6A22" w:rsidRPr="003C16AE">
        <w:rPr>
          <w:rFonts w:ascii="Arial Narrow" w:hAnsi="Arial Narrow" w:cs="Arial"/>
          <w:sz w:val="28"/>
          <w:szCs w:val="28"/>
        </w:rPr>
        <w:t>–</w:t>
      </w:r>
      <w:r w:rsidR="0090000E" w:rsidRPr="003C16AE">
        <w:rPr>
          <w:rFonts w:ascii="Arial Narrow" w:hAnsi="Arial Narrow" w:cs="Arial"/>
          <w:sz w:val="28"/>
          <w:szCs w:val="28"/>
        </w:rPr>
        <w:t xml:space="preserve"> </w:t>
      </w:r>
      <w:r w:rsidR="00CA6A22" w:rsidRPr="003C16AE">
        <w:rPr>
          <w:rFonts w:ascii="Arial Narrow" w:hAnsi="Arial Narrow" w:cs="Arial"/>
          <w:sz w:val="28"/>
          <w:szCs w:val="28"/>
        </w:rPr>
        <w:t>новый тип ис</w:t>
      </w:r>
      <w:r w:rsidR="000427C9" w:rsidRPr="003C16AE">
        <w:rPr>
          <w:rFonts w:ascii="Arial Narrow" w:hAnsi="Arial Narrow" w:cs="Arial"/>
          <w:sz w:val="28"/>
          <w:szCs w:val="28"/>
        </w:rPr>
        <w:t>пытаний на группе до 10 человек. И</w:t>
      </w:r>
      <w:r w:rsidR="00CA6A22" w:rsidRPr="003C16AE">
        <w:rPr>
          <w:rFonts w:ascii="Arial Narrow" w:hAnsi="Arial Narrow" w:cs="Arial"/>
          <w:sz w:val="28"/>
          <w:szCs w:val="28"/>
        </w:rPr>
        <w:t>сследуютс</w:t>
      </w:r>
      <w:r w:rsidR="00550F7B" w:rsidRPr="003C16AE">
        <w:rPr>
          <w:rFonts w:ascii="Arial Narrow" w:hAnsi="Arial Narrow" w:cs="Arial"/>
          <w:sz w:val="28"/>
          <w:szCs w:val="28"/>
        </w:rPr>
        <w:t>я минимальные эффективные дозы для минимизации</w:t>
      </w:r>
      <w:r w:rsidR="00CA6A22" w:rsidRPr="003C16AE">
        <w:rPr>
          <w:rFonts w:ascii="Arial Narrow" w:hAnsi="Arial Narrow" w:cs="Arial"/>
          <w:sz w:val="28"/>
          <w:szCs w:val="28"/>
        </w:rPr>
        <w:t xml:space="preserve"> затрат на последующи</w:t>
      </w:r>
      <w:r w:rsidR="00550F7B" w:rsidRPr="003C16AE">
        <w:rPr>
          <w:rFonts w:ascii="Arial Narrow" w:hAnsi="Arial Narrow" w:cs="Arial"/>
          <w:sz w:val="28"/>
          <w:szCs w:val="28"/>
        </w:rPr>
        <w:t>е</w:t>
      </w:r>
      <w:r w:rsidR="00CA6A22" w:rsidRPr="003C16AE">
        <w:rPr>
          <w:rFonts w:ascii="Arial Narrow" w:hAnsi="Arial Narrow" w:cs="Arial"/>
          <w:sz w:val="28"/>
          <w:szCs w:val="28"/>
        </w:rPr>
        <w:t xml:space="preserve"> испытания.</w:t>
      </w:r>
    </w:p>
    <w:p w:rsidR="0066783C" w:rsidRPr="003C16AE" w:rsidRDefault="00211BE9" w:rsidP="000F5B4A">
      <w:pPr>
        <w:pStyle w:val="a5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3C16AE">
        <w:rPr>
          <w:rFonts w:ascii="Arial Narrow" w:hAnsi="Arial Narrow" w:cs="Arial"/>
          <w:b/>
          <w:sz w:val="28"/>
          <w:szCs w:val="28"/>
        </w:rPr>
        <w:t>Ф</w:t>
      </w:r>
      <w:r w:rsidR="00CA6A22" w:rsidRPr="003C16AE">
        <w:rPr>
          <w:rFonts w:ascii="Arial Narrow" w:hAnsi="Arial Narrow" w:cs="Arial"/>
          <w:b/>
          <w:sz w:val="28"/>
          <w:szCs w:val="28"/>
        </w:rPr>
        <w:t>аза</w:t>
      </w:r>
      <w:r w:rsidRPr="003C16AE">
        <w:rPr>
          <w:rFonts w:ascii="Arial Narrow" w:hAnsi="Arial Narrow" w:cs="Arial"/>
          <w:b/>
          <w:sz w:val="28"/>
          <w:szCs w:val="28"/>
        </w:rPr>
        <w:t xml:space="preserve"> 1</w:t>
      </w:r>
      <w:r w:rsidR="00CA6A22" w:rsidRPr="003C16AE">
        <w:rPr>
          <w:rFonts w:ascii="Arial Narrow" w:hAnsi="Arial Narrow" w:cs="Arial"/>
          <w:sz w:val="28"/>
          <w:szCs w:val="28"/>
        </w:rPr>
        <w:t>. Провод</w:t>
      </w:r>
      <w:r w:rsidRPr="003C16AE">
        <w:rPr>
          <w:rFonts w:ascii="Arial Narrow" w:hAnsi="Arial Narrow" w:cs="Arial"/>
          <w:sz w:val="28"/>
          <w:szCs w:val="28"/>
        </w:rPr>
        <w:t>ится</w:t>
      </w:r>
      <w:r w:rsidR="00CA6A22" w:rsidRPr="003C16AE">
        <w:rPr>
          <w:rFonts w:ascii="Arial Narrow" w:hAnsi="Arial Narrow" w:cs="Arial"/>
          <w:sz w:val="28"/>
          <w:szCs w:val="28"/>
        </w:rPr>
        <w:t xml:space="preserve"> на группе до 100 человек.</w:t>
      </w:r>
      <w:r w:rsidR="000427C9" w:rsidRPr="003C16AE">
        <w:rPr>
          <w:rFonts w:ascii="Arial Narrow" w:hAnsi="Arial Narrow" w:cs="Arial"/>
          <w:sz w:val="28"/>
          <w:szCs w:val="28"/>
        </w:rPr>
        <w:t xml:space="preserve"> О</w:t>
      </w:r>
      <w:r w:rsidR="00CA6A22" w:rsidRPr="003C16AE">
        <w:rPr>
          <w:rFonts w:ascii="Arial Narrow" w:hAnsi="Arial Narrow" w:cs="Arial"/>
          <w:sz w:val="28"/>
          <w:szCs w:val="28"/>
        </w:rPr>
        <w:t xml:space="preserve">ценивается безопасность исследуемого препарата, эффективные дозы, метаболизм и выведение. </w:t>
      </w:r>
      <w:r w:rsidR="000427C9" w:rsidRPr="003C16AE">
        <w:rPr>
          <w:rFonts w:ascii="Arial Narrow" w:hAnsi="Arial Narrow" w:cs="Arial"/>
          <w:sz w:val="28"/>
          <w:szCs w:val="28"/>
        </w:rPr>
        <w:t>В</w:t>
      </w:r>
      <w:r w:rsidR="00CA6A22" w:rsidRPr="003C16AE">
        <w:rPr>
          <w:rFonts w:ascii="Arial Narrow" w:hAnsi="Arial Narrow" w:cs="Arial"/>
          <w:sz w:val="28"/>
          <w:szCs w:val="28"/>
        </w:rPr>
        <w:t xml:space="preserve"> </w:t>
      </w:r>
      <w:r w:rsidR="0048360A">
        <w:rPr>
          <w:rFonts w:ascii="Arial Narrow" w:hAnsi="Arial Narrow" w:cs="Arial"/>
          <w:sz w:val="28"/>
          <w:szCs w:val="28"/>
        </w:rPr>
        <w:t>тестировании</w:t>
      </w:r>
      <w:r w:rsidR="00CA6A22" w:rsidRPr="003C16AE">
        <w:rPr>
          <w:rFonts w:ascii="Arial Narrow" w:hAnsi="Arial Narrow" w:cs="Arial"/>
          <w:sz w:val="28"/>
          <w:szCs w:val="28"/>
        </w:rPr>
        <w:t xml:space="preserve"> принимают участие больные с заболеваниями, для которых препарат предназначен.</w:t>
      </w:r>
    </w:p>
    <w:p w:rsidR="00CA6A22" w:rsidRPr="003C16AE" w:rsidRDefault="00211BE9" w:rsidP="000F5B4A">
      <w:pPr>
        <w:pStyle w:val="a5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3C16AE">
        <w:rPr>
          <w:rFonts w:ascii="Arial Narrow" w:hAnsi="Arial Narrow" w:cs="Arial"/>
          <w:b/>
          <w:sz w:val="28"/>
          <w:szCs w:val="28"/>
        </w:rPr>
        <w:t>Ф</w:t>
      </w:r>
      <w:r w:rsidR="00CA6A22" w:rsidRPr="003C16AE">
        <w:rPr>
          <w:rFonts w:ascii="Arial Narrow" w:hAnsi="Arial Narrow" w:cs="Arial"/>
          <w:b/>
          <w:sz w:val="28"/>
          <w:szCs w:val="28"/>
        </w:rPr>
        <w:t>аза</w:t>
      </w:r>
      <w:r w:rsidRPr="003C16AE">
        <w:rPr>
          <w:rFonts w:ascii="Arial Narrow" w:hAnsi="Arial Narrow" w:cs="Arial"/>
          <w:b/>
          <w:sz w:val="28"/>
          <w:szCs w:val="28"/>
        </w:rPr>
        <w:t xml:space="preserve"> 2</w:t>
      </w:r>
      <w:r w:rsidR="00CA6A22" w:rsidRPr="003C16AE">
        <w:rPr>
          <w:rFonts w:ascii="Arial Narrow" w:hAnsi="Arial Narrow" w:cs="Arial"/>
          <w:sz w:val="28"/>
          <w:szCs w:val="28"/>
        </w:rPr>
        <w:t xml:space="preserve">. Группа </w:t>
      </w:r>
      <w:r w:rsidR="00550F7B" w:rsidRPr="003C16AE">
        <w:rPr>
          <w:rFonts w:ascii="Arial Narrow" w:hAnsi="Arial Narrow" w:cs="Arial"/>
          <w:sz w:val="28"/>
          <w:szCs w:val="28"/>
        </w:rPr>
        <w:t>100-</w:t>
      </w:r>
      <w:r w:rsidR="00CA6A22" w:rsidRPr="003C16AE">
        <w:rPr>
          <w:rFonts w:ascii="Arial Narrow" w:hAnsi="Arial Narrow" w:cs="Arial"/>
          <w:sz w:val="28"/>
          <w:szCs w:val="28"/>
        </w:rPr>
        <w:t>300 человек с другими заболеваниями, при которых нов</w:t>
      </w:r>
      <w:r w:rsidR="00012374">
        <w:rPr>
          <w:rFonts w:ascii="Arial Narrow" w:hAnsi="Arial Narrow" w:cs="Arial"/>
          <w:sz w:val="28"/>
          <w:szCs w:val="28"/>
        </w:rPr>
        <w:t>ое</w:t>
      </w:r>
      <w:r w:rsidR="00CA6A22" w:rsidRPr="003C16AE">
        <w:rPr>
          <w:rFonts w:ascii="Arial Narrow" w:hAnsi="Arial Narrow" w:cs="Arial"/>
          <w:sz w:val="28"/>
          <w:szCs w:val="28"/>
        </w:rPr>
        <w:t xml:space="preserve"> </w:t>
      </w:r>
      <w:r w:rsidR="00012374">
        <w:rPr>
          <w:rFonts w:ascii="Arial Narrow" w:hAnsi="Arial Narrow" w:cs="Arial"/>
          <w:sz w:val="28"/>
          <w:szCs w:val="28"/>
        </w:rPr>
        <w:t>лекарственное средство</w:t>
      </w:r>
      <w:r w:rsidR="00CA6A22" w:rsidRPr="003C16AE">
        <w:rPr>
          <w:rFonts w:ascii="Arial Narrow" w:hAnsi="Arial Narrow" w:cs="Arial"/>
          <w:sz w:val="28"/>
          <w:szCs w:val="28"/>
        </w:rPr>
        <w:t xml:space="preserve"> может доказать эффективность</w:t>
      </w:r>
      <w:r w:rsidR="00962C46" w:rsidRPr="003C16AE">
        <w:rPr>
          <w:rFonts w:ascii="Arial Narrow" w:hAnsi="Arial Narrow" w:cs="Arial"/>
          <w:sz w:val="28"/>
          <w:szCs w:val="28"/>
        </w:rPr>
        <w:t>. Зачастую используют другие типы и формы основного заболевания.</w:t>
      </w:r>
    </w:p>
    <w:p w:rsidR="00962C46" w:rsidRPr="003C16AE" w:rsidRDefault="00211BE9" w:rsidP="000F5B4A">
      <w:pPr>
        <w:pStyle w:val="a5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3C16AE">
        <w:rPr>
          <w:rFonts w:ascii="Arial Narrow" w:hAnsi="Arial Narrow" w:cs="Arial"/>
          <w:b/>
          <w:sz w:val="28"/>
          <w:szCs w:val="28"/>
        </w:rPr>
        <w:t>Ф</w:t>
      </w:r>
      <w:r w:rsidR="00962C46" w:rsidRPr="003C16AE">
        <w:rPr>
          <w:rFonts w:ascii="Arial Narrow" w:hAnsi="Arial Narrow" w:cs="Arial"/>
          <w:b/>
          <w:sz w:val="28"/>
          <w:szCs w:val="28"/>
        </w:rPr>
        <w:t>аза</w:t>
      </w:r>
      <w:r w:rsidRPr="003C16AE">
        <w:rPr>
          <w:rFonts w:ascii="Arial Narrow" w:hAnsi="Arial Narrow" w:cs="Arial"/>
          <w:b/>
          <w:sz w:val="28"/>
          <w:szCs w:val="28"/>
        </w:rPr>
        <w:t xml:space="preserve"> 3</w:t>
      </w:r>
      <w:r w:rsidR="00550F7B" w:rsidRPr="003C16AE">
        <w:rPr>
          <w:rFonts w:ascii="Arial Narrow" w:hAnsi="Arial Narrow" w:cs="Arial"/>
          <w:sz w:val="28"/>
          <w:szCs w:val="28"/>
        </w:rPr>
        <w:t xml:space="preserve">. </w:t>
      </w:r>
      <w:r w:rsidR="0028171B" w:rsidRPr="003C16AE">
        <w:rPr>
          <w:rFonts w:ascii="Arial Narrow" w:hAnsi="Arial Narrow" w:cs="Arial"/>
          <w:sz w:val="28"/>
          <w:szCs w:val="28"/>
        </w:rPr>
        <w:t>В</w:t>
      </w:r>
      <w:r w:rsidR="00550F7B" w:rsidRPr="003C16AE">
        <w:rPr>
          <w:rFonts w:ascii="Arial Narrow" w:hAnsi="Arial Narrow" w:cs="Arial"/>
          <w:sz w:val="28"/>
          <w:szCs w:val="28"/>
        </w:rPr>
        <w:t xml:space="preserve"> групп</w:t>
      </w:r>
      <w:r w:rsidR="0028171B" w:rsidRPr="003C16AE">
        <w:rPr>
          <w:rFonts w:ascii="Arial Narrow" w:hAnsi="Arial Narrow" w:cs="Arial"/>
          <w:sz w:val="28"/>
          <w:szCs w:val="28"/>
        </w:rPr>
        <w:t>е</w:t>
      </w:r>
      <w:r w:rsidR="00550F7B" w:rsidRPr="003C16AE">
        <w:rPr>
          <w:rFonts w:ascii="Arial Narrow" w:hAnsi="Arial Narrow" w:cs="Arial"/>
          <w:sz w:val="28"/>
          <w:szCs w:val="28"/>
        </w:rPr>
        <w:t xml:space="preserve"> 300-</w:t>
      </w:r>
      <w:r w:rsidR="00962C46" w:rsidRPr="003C16AE">
        <w:rPr>
          <w:rFonts w:ascii="Arial Narrow" w:hAnsi="Arial Narrow" w:cs="Arial"/>
          <w:sz w:val="28"/>
          <w:szCs w:val="28"/>
        </w:rPr>
        <w:t xml:space="preserve">5000 </w:t>
      </w:r>
      <w:r w:rsidR="00550F7B" w:rsidRPr="003C16AE">
        <w:rPr>
          <w:rFonts w:ascii="Arial Narrow" w:hAnsi="Arial Narrow" w:cs="Arial"/>
          <w:sz w:val="28"/>
          <w:szCs w:val="28"/>
        </w:rPr>
        <w:t>пациентов</w:t>
      </w:r>
      <w:r w:rsidR="0028171B" w:rsidRPr="003C16AE">
        <w:rPr>
          <w:rFonts w:ascii="Arial Narrow" w:hAnsi="Arial Narrow" w:cs="Arial"/>
          <w:sz w:val="28"/>
          <w:szCs w:val="28"/>
        </w:rPr>
        <w:t xml:space="preserve"> </w:t>
      </w:r>
      <w:r w:rsidR="00962C46" w:rsidRPr="003C16AE">
        <w:rPr>
          <w:rFonts w:ascii="Arial Narrow" w:hAnsi="Arial Narrow" w:cs="Arial"/>
          <w:sz w:val="28"/>
          <w:szCs w:val="28"/>
        </w:rPr>
        <w:t xml:space="preserve">оценивается окончательная </w:t>
      </w:r>
      <w:r w:rsidR="000427C9" w:rsidRPr="003C16AE">
        <w:rPr>
          <w:rFonts w:ascii="Arial Narrow" w:hAnsi="Arial Narrow" w:cs="Arial"/>
          <w:sz w:val="28"/>
          <w:szCs w:val="28"/>
        </w:rPr>
        <w:t xml:space="preserve">эффективность </w:t>
      </w:r>
      <w:r w:rsidR="00962C46" w:rsidRPr="003C16AE">
        <w:rPr>
          <w:rFonts w:ascii="Arial Narrow" w:hAnsi="Arial Narrow" w:cs="Arial"/>
          <w:sz w:val="28"/>
          <w:szCs w:val="28"/>
        </w:rPr>
        <w:t>препарата, побочные эффекты.</w:t>
      </w:r>
    </w:p>
    <w:p w:rsidR="00B44A89" w:rsidRPr="003C16AE" w:rsidRDefault="00211BE9" w:rsidP="000F5B4A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3C16AE">
        <w:rPr>
          <w:rFonts w:ascii="Arial Narrow" w:hAnsi="Arial Narrow" w:cs="Arial"/>
          <w:b/>
          <w:sz w:val="28"/>
          <w:szCs w:val="28"/>
        </w:rPr>
        <w:t>Ф</w:t>
      </w:r>
      <w:r w:rsidR="008B230E" w:rsidRPr="003C16AE">
        <w:rPr>
          <w:rFonts w:ascii="Arial Narrow" w:hAnsi="Arial Narrow" w:cs="Arial"/>
          <w:b/>
          <w:sz w:val="28"/>
          <w:szCs w:val="28"/>
        </w:rPr>
        <w:t>аза</w:t>
      </w:r>
      <w:r w:rsidRPr="003C16AE">
        <w:rPr>
          <w:rFonts w:ascii="Arial Narrow" w:hAnsi="Arial Narrow" w:cs="Arial"/>
          <w:b/>
          <w:sz w:val="28"/>
          <w:szCs w:val="28"/>
        </w:rPr>
        <w:t xml:space="preserve"> 4</w:t>
      </w:r>
      <w:r w:rsidR="008B230E" w:rsidRPr="003C16AE">
        <w:rPr>
          <w:rFonts w:ascii="Arial Narrow" w:hAnsi="Arial Narrow" w:cs="Arial"/>
          <w:sz w:val="28"/>
          <w:szCs w:val="28"/>
        </w:rPr>
        <w:t xml:space="preserve">. </w:t>
      </w:r>
      <w:r w:rsidR="004649FC" w:rsidRPr="003C16AE">
        <w:rPr>
          <w:rFonts w:ascii="Arial Narrow" w:hAnsi="Arial Narrow" w:cs="Arial"/>
          <w:sz w:val="28"/>
          <w:szCs w:val="28"/>
        </w:rPr>
        <w:t xml:space="preserve">Цель: </w:t>
      </w:r>
      <w:r w:rsidR="008B230E" w:rsidRPr="003C16AE">
        <w:rPr>
          <w:rFonts w:ascii="Arial Narrow" w:hAnsi="Arial Narrow" w:cs="Arial"/>
          <w:sz w:val="28"/>
          <w:szCs w:val="28"/>
        </w:rPr>
        <w:t>уточнение имеющихся данных о препарате.</w:t>
      </w:r>
    </w:p>
    <w:p w:rsidR="0058417F" w:rsidRPr="003C16AE" w:rsidRDefault="0058417F" w:rsidP="000F5B4A">
      <w:pPr>
        <w:pStyle w:val="a5"/>
        <w:ind w:left="1428"/>
        <w:jc w:val="both"/>
        <w:rPr>
          <w:rFonts w:ascii="Arial Narrow" w:hAnsi="Arial Narrow" w:cs="Arial"/>
          <w:sz w:val="28"/>
          <w:szCs w:val="28"/>
        </w:rPr>
      </w:pPr>
    </w:p>
    <w:p w:rsidR="00FB39E4" w:rsidRPr="003C16AE" w:rsidRDefault="00FB39E4" w:rsidP="000F5B4A">
      <w:pPr>
        <w:jc w:val="both"/>
        <w:rPr>
          <w:rFonts w:ascii="Arial Narrow" w:hAnsi="Arial Narrow" w:cs="Arial"/>
          <w:sz w:val="28"/>
          <w:szCs w:val="28"/>
        </w:rPr>
      </w:pPr>
      <w:r w:rsidRPr="003C16AE">
        <w:rPr>
          <w:rFonts w:ascii="Arial Narrow" w:hAnsi="Arial Narrow" w:cs="Arial"/>
          <w:noProof/>
          <w:lang w:eastAsia="ru-RU"/>
        </w:rPr>
        <w:drawing>
          <wp:inline distT="0" distB="0" distL="0" distR="0" wp14:anchorId="62460BC6" wp14:editId="343E93FB">
            <wp:extent cx="5940425" cy="2749767"/>
            <wp:effectExtent l="0" t="0" r="3175" b="0"/>
            <wp:docPr id="1" name="Рисунок 1" descr="Как тестируют лекарства? | Very Life Vi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тестируют лекарства? | Very Life Victo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46" w:rsidRPr="003C16AE" w:rsidRDefault="00B44A89" w:rsidP="000F5B4A">
      <w:pPr>
        <w:jc w:val="both"/>
        <w:rPr>
          <w:rFonts w:ascii="Arial Narrow" w:hAnsi="Arial Narrow" w:cs="Arial"/>
          <w:b/>
          <w:sz w:val="28"/>
          <w:szCs w:val="28"/>
        </w:rPr>
      </w:pPr>
      <w:r w:rsidRPr="003C16AE">
        <w:rPr>
          <w:rFonts w:ascii="Arial Narrow" w:hAnsi="Arial Narrow" w:cs="Arial"/>
          <w:b/>
          <w:sz w:val="28"/>
          <w:szCs w:val="28"/>
        </w:rPr>
        <w:t>Официальное одобрение</w:t>
      </w:r>
    </w:p>
    <w:p w:rsidR="00271174" w:rsidRPr="003C16AE" w:rsidRDefault="00962C46" w:rsidP="000F5B4A">
      <w:pPr>
        <w:jc w:val="both"/>
        <w:rPr>
          <w:rFonts w:ascii="Arial Narrow" w:hAnsi="Arial Narrow" w:cs="Arial"/>
          <w:sz w:val="28"/>
          <w:szCs w:val="28"/>
        </w:rPr>
      </w:pPr>
      <w:r w:rsidRPr="003C16AE">
        <w:rPr>
          <w:rFonts w:ascii="Arial Narrow" w:hAnsi="Arial Narrow" w:cs="Arial"/>
          <w:sz w:val="28"/>
          <w:szCs w:val="28"/>
        </w:rPr>
        <w:t xml:space="preserve">Если </w:t>
      </w:r>
      <w:r w:rsidR="00012374">
        <w:rPr>
          <w:rFonts w:ascii="Arial Narrow" w:hAnsi="Arial Narrow" w:cs="Arial"/>
          <w:sz w:val="28"/>
          <w:szCs w:val="28"/>
        </w:rPr>
        <w:t>лекарственное средство</w:t>
      </w:r>
      <w:r w:rsidRPr="003C16AE">
        <w:rPr>
          <w:rFonts w:ascii="Arial Narrow" w:hAnsi="Arial Narrow" w:cs="Arial"/>
          <w:sz w:val="28"/>
          <w:szCs w:val="28"/>
        </w:rPr>
        <w:t xml:space="preserve"> успешно </w:t>
      </w:r>
      <w:r w:rsidR="00887F4C" w:rsidRPr="003C16AE">
        <w:rPr>
          <w:rFonts w:ascii="Arial Narrow" w:hAnsi="Arial Narrow" w:cs="Arial"/>
          <w:sz w:val="28"/>
          <w:szCs w:val="28"/>
        </w:rPr>
        <w:t>прош</w:t>
      </w:r>
      <w:r w:rsidR="00012374">
        <w:rPr>
          <w:rFonts w:ascii="Arial Narrow" w:hAnsi="Arial Narrow" w:cs="Arial"/>
          <w:sz w:val="28"/>
          <w:szCs w:val="28"/>
        </w:rPr>
        <w:t>ло</w:t>
      </w:r>
      <w:r w:rsidRPr="003C16AE">
        <w:rPr>
          <w:rFonts w:ascii="Arial Narrow" w:hAnsi="Arial Narrow" w:cs="Arial"/>
          <w:sz w:val="28"/>
          <w:szCs w:val="28"/>
        </w:rPr>
        <w:t xml:space="preserve"> все этапы </w:t>
      </w:r>
      <w:r w:rsidR="003A71E4">
        <w:rPr>
          <w:rFonts w:ascii="Arial Narrow" w:hAnsi="Arial Narrow" w:cs="Arial"/>
          <w:sz w:val="28"/>
          <w:szCs w:val="28"/>
        </w:rPr>
        <w:t>тестирования</w:t>
      </w:r>
      <w:r w:rsidRPr="003C16AE">
        <w:rPr>
          <w:rFonts w:ascii="Arial Narrow" w:hAnsi="Arial Narrow" w:cs="Arial"/>
          <w:sz w:val="28"/>
          <w:szCs w:val="28"/>
        </w:rPr>
        <w:t xml:space="preserve">, составляется заявка на официальное одобрение </w:t>
      </w:r>
      <w:r w:rsidR="00315E2C" w:rsidRPr="003C16AE">
        <w:rPr>
          <w:rFonts w:ascii="Arial Narrow" w:hAnsi="Arial Narrow" w:cs="Arial"/>
          <w:sz w:val="28"/>
          <w:szCs w:val="28"/>
        </w:rPr>
        <w:t>Управлени</w:t>
      </w:r>
      <w:r w:rsidR="00A94A65" w:rsidRPr="003C16AE">
        <w:rPr>
          <w:rFonts w:ascii="Arial Narrow" w:hAnsi="Arial Narrow" w:cs="Arial"/>
          <w:sz w:val="28"/>
          <w:szCs w:val="28"/>
        </w:rPr>
        <w:t>ем</w:t>
      </w:r>
      <w:r w:rsidR="000B00BE" w:rsidRPr="003C16AE">
        <w:rPr>
          <w:rFonts w:ascii="Arial Narrow" w:hAnsi="Arial Narrow" w:cs="Arial"/>
          <w:sz w:val="28"/>
          <w:szCs w:val="28"/>
        </w:rPr>
        <w:t xml:space="preserve"> с </w:t>
      </w:r>
      <w:r w:rsidRPr="003C16AE">
        <w:rPr>
          <w:rFonts w:ascii="Arial Narrow" w:hAnsi="Arial Narrow" w:cs="Arial"/>
          <w:sz w:val="28"/>
          <w:szCs w:val="28"/>
        </w:rPr>
        <w:t>перечисл</w:t>
      </w:r>
      <w:r w:rsidR="000B00BE" w:rsidRPr="003C16AE">
        <w:rPr>
          <w:rFonts w:ascii="Arial Narrow" w:hAnsi="Arial Narrow" w:cs="Arial"/>
          <w:sz w:val="28"/>
          <w:szCs w:val="28"/>
        </w:rPr>
        <w:t>ением</w:t>
      </w:r>
      <w:r w:rsidRPr="003C16AE">
        <w:rPr>
          <w:rFonts w:ascii="Arial Narrow" w:hAnsi="Arial Narrow" w:cs="Arial"/>
          <w:sz w:val="28"/>
          <w:szCs w:val="28"/>
        </w:rPr>
        <w:t xml:space="preserve"> все</w:t>
      </w:r>
      <w:r w:rsidR="000B00BE" w:rsidRPr="003C16AE">
        <w:rPr>
          <w:rFonts w:ascii="Arial Narrow" w:hAnsi="Arial Narrow" w:cs="Arial"/>
          <w:sz w:val="28"/>
          <w:szCs w:val="28"/>
        </w:rPr>
        <w:t>х</w:t>
      </w:r>
      <w:r w:rsidRPr="003C16AE">
        <w:rPr>
          <w:rFonts w:ascii="Arial Narrow" w:hAnsi="Arial Narrow" w:cs="Arial"/>
          <w:sz w:val="28"/>
          <w:szCs w:val="28"/>
        </w:rPr>
        <w:t xml:space="preserve"> результат</w:t>
      </w:r>
      <w:r w:rsidR="000B00BE" w:rsidRPr="003C16AE">
        <w:rPr>
          <w:rFonts w:ascii="Arial Narrow" w:hAnsi="Arial Narrow" w:cs="Arial"/>
          <w:sz w:val="28"/>
          <w:szCs w:val="28"/>
        </w:rPr>
        <w:t>ов</w:t>
      </w:r>
      <w:r w:rsidRPr="003C16AE">
        <w:rPr>
          <w:rFonts w:ascii="Arial Narrow" w:hAnsi="Arial Narrow" w:cs="Arial"/>
          <w:sz w:val="28"/>
          <w:szCs w:val="28"/>
        </w:rPr>
        <w:t xml:space="preserve"> практических испытаний.</w:t>
      </w:r>
      <w:r w:rsidR="00A94A65" w:rsidRPr="003C16AE">
        <w:rPr>
          <w:rFonts w:ascii="Arial Narrow" w:hAnsi="Arial Narrow" w:cs="Arial"/>
          <w:sz w:val="28"/>
          <w:szCs w:val="28"/>
        </w:rPr>
        <w:t xml:space="preserve"> З</w:t>
      </w:r>
      <w:r w:rsidR="00152961" w:rsidRPr="003C16AE">
        <w:rPr>
          <w:rFonts w:ascii="Arial Narrow" w:hAnsi="Arial Narrow" w:cs="Arial"/>
          <w:sz w:val="28"/>
          <w:szCs w:val="28"/>
        </w:rPr>
        <w:t>аявка рассматривается в течение 6</w:t>
      </w:r>
      <w:r w:rsidR="005A0C42" w:rsidRPr="003C16AE">
        <w:rPr>
          <w:rFonts w:ascii="Arial Narrow" w:hAnsi="Arial Narrow" w:cs="Arial"/>
          <w:sz w:val="28"/>
          <w:szCs w:val="28"/>
        </w:rPr>
        <w:t>-</w:t>
      </w:r>
      <w:r w:rsidR="00152961" w:rsidRPr="003C16AE">
        <w:rPr>
          <w:rFonts w:ascii="Arial Narrow" w:hAnsi="Arial Narrow" w:cs="Arial"/>
          <w:sz w:val="28"/>
          <w:szCs w:val="28"/>
        </w:rPr>
        <w:t>10 месяцев от момента е</w:t>
      </w:r>
      <w:r w:rsidR="00C25CA2">
        <w:rPr>
          <w:rFonts w:ascii="Arial Narrow" w:hAnsi="Arial Narrow" w:cs="Arial"/>
          <w:sz w:val="28"/>
          <w:szCs w:val="28"/>
        </w:rPr>
        <w:t>ё</w:t>
      </w:r>
      <w:r w:rsidR="00152961" w:rsidRPr="003C16AE">
        <w:rPr>
          <w:rFonts w:ascii="Arial Narrow" w:hAnsi="Arial Narrow" w:cs="Arial"/>
          <w:sz w:val="28"/>
          <w:szCs w:val="28"/>
        </w:rPr>
        <w:t xml:space="preserve"> подачи. В этот период </w:t>
      </w:r>
      <w:r w:rsidR="00315E2C" w:rsidRPr="003C16AE">
        <w:rPr>
          <w:rFonts w:ascii="Arial Narrow" w:hAnsi="Arial Narrow" w:cs="Arial"/>
          <w:sz w:val="28"/>
          <w:szCs w:val="28"/>
        </w:rPr>
        <w:t>санитарный надзор</w:t>
      </w:r>
      <w:r w:rsidR="00152961" w:rsidRPr="003C16AE">
        <w:rPr>
          <w:rFonts w:ascii="Arial Narrow" w:hAnsi="Arial Narrow" w:cs="Arial"/>
          <w:sz w:val="28"/>
          <w:szCs w:val="28"/>
        </w:rPr>
        <w:t xml:space="preserve"> имеет право обращаться за независимой консультацией в другие комитеты, состоящие из 10-15 экспертов. </w:t>
      </w:r>
      <w:r w:rsidR="00152961" w:rsidRPr="003C16AE">
        <w:rPr>
          <w:rFonts w:ascii="Arial Narrow" w:hAnsi="Arial Narrow" w:cs="Arial"/>
          <w:sz w:val="28"/>
          <w:szCs w:val="28"/>
        </w:rPr>
        <w:lastRenderedPageBreak/>
        <w:t>Результаты исследований рассматриваются на открытых заседаниях,</w:t>
      </w:r>
      <w:r w:rsidR="000B00BE" w:rsidRPr="003C16AE">
        <w:rPr>
          <w:rFonts w:ascii="Arial Narrow" w:hAnsi="Arial Narrow" w:cs="Arial"/>
          <w:sz w:val="28"/>
          <w:szCs w:val="28"/>
        </w:rPr>
        <w:t xml:space="preserve"> но о</w:t>
      </w:r>
      <w:r w:rsidR="00152961" w:rsidRPr="003C16AE">
        <w:rPr>
          <w:rFonts w:ascii="Arial Narrow" w:hAnsi="Arial Narrow" w:cs="Arial"/>
          <w:sz w:val="28"/>
          <w:szCs w:val="28"/>
        </w:rPr>
        <w:t xml:space="preserve">кончательное </w:t>
      </w:r>
      <w:r w:rsidR="005A0C42" w:rsidRPr="003C16AE">
        <w:rPr>
          <w:rFonts w:ascii="Arial Narrow" w:hAnsi="Arial Narrow" w:cs="Arial"/>
          <w:sz w:val="28"/>
          <w:szCs w:val="28"/>
        </w:rPr>
        <w:t>решение</w:t>
      </w:r>
      <w:r w:rsidR="00152961" w:rsidRPr="003C16AE">
        <w:rPr>
          <w:rFonts w:ascii="Arial Narrow" w:hAnsi="Arial Narrow" w:cs="Arial"/>
          <w:sz w:val="28"/>
          <w:szCs w:val="28"/>
        </w:rPr>
        <w:t xml:space="preserve"> остается за Управлением.</w:t>
      </w:r>
    </w:p>
    <w:p w:rsidR="00152961" w:rsidRPr="003C16AE" w:rsidRDefault="00152961" w:rsidP="000F5B4A">
      <w:pPr>
        <w:jc w:val="both"/>
        <w:rPr>
          <w:rFonts w:ascii="Arial Narrow" w:hAnsi="Arial Narrow" w:cs="Arial"/>
          <w:b/>
          <w:sz w:val="28"/>
          <w:szCs w:val="28"/>
        </w:rPr>
      </w:pPr>
      <w:r w:rsidRPr="003C16AE">
        <w:rPr>
          <w:rFonts w:ascii="Arial Narrow" w:hAnsi="Arial Narrow" w:cs="Arial"/>
          <w:b/>
          <w:sz w:val="28"/>
          <w:szCs w:val="28"/>
        </w:rPr>
        <w:t>Завершающий этап</w:t>
      </w:r>
    </w:p>
    <w:p w:rsidR="00152961" w:rsidRPr="003C16AE" w:rsidRDefault="00C25CA2" w:rsidP="000F5B4A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Лекарственное средство</w:t>
      </w:r>
      <w:r w:rsidR="00152961" w:rsidRPr="003C16AE">
        <w:rPr>
          <w:rFonts w:ascii="Arial Narrow" w:hAnsi="Arial Narrow" w:cs="Arial"/>
          <w:sz w:val="28"/>
          <w:szCs w:val="28"/>
        </w:rPr>
        <w:t xml:space="preserve"> получает официальную инструкцию с указанием </w:t>
      </w:r>
      <w:r w:rsidR="008B230E" w:rsidRPr="003C16AE">
        <w:rPr>
          <w:rFonts w:ascii="Arial Narrow" w:hAnsi="Arial Narrow" w:cs="Arial"/>
          <w:sz w:val="28"/>
          <w:szCs w:val="28"/>
        </w:rPr>
        <w:t xml:space="preserve">подробного описания, </w:t>
      </w:r>
      <w:r w:rsidR="00152961" w:rsidRPr="003C16AE">
        <w:rPr>
          <w:rFonts w:ascii="Arial Narrow" w:hAnsi="Arial Narrow" w:cs="Arial"/>
          <w:sz w:val="28"/>
          <w:szCs w:val="28"/>
        </w:rPr>
        <w:t xml:space="preserve">показаний </w:t>
      </w:r>
      <w:r w:rsidR="00AB34CD" w:rsidRPr="003C16AE">
        <w:rPr>
          <w:rFonts w:ascii="Arial Narrow" w:hAnsi="Arial Narrow" w:cs="Arial"/>
          <w:sz w:val="28"/>
          <w:szCs w:val="28"/>
        </w:rPr>
        <w:t xml:space="preserve">к </w:t>
      </w:r>
      <w:r w:rsidR="00152961" w:rsidRPr="003C16AE">
        <w:rPr>
          <w:rFonts w:ascii="Arial Narrow" w:hAnsi="Arial Narrow" w:cs="Arial"/>
          <w:sz w:val="28"/>
          <w:szCs w:val="28"/>
        </w:rPr>
        <w:t>применени</w:t>
      </w:r>
      <w:r w:rsidR="00AB34CD" w:rsidRPr="003C16AE">
        <w:rPr>
          <w:rFonts w:ascii="Arial Narrow" w:hAnsi="Arial Narrow" w:cs="Arial"/>
          <w:sz w:val="28"/>
          <w:szCs w:val="28"/>
        </w:rPr>
        <w:t>ю</w:t>
      </w:r>
      <w:r w:rsidR="00152961" w:rsidRPr="003C16AE">
        <w:rPr>
          <w:rFonts w:ascii="Arial Narrow" w:hAnsi="Arial Narrow" w:cs="Arial"/>
          <w:sz w:val="28"/>
          <w:szCs w:val="28"/>
        </w:rPr>
        <w:t>, противопоказаний, побочных действий</w:t>
      </w:r>
      <w:r w:rsidR="008B230E" w:rsidRPr="003C16AE">
        <w:rPr>
          <w:rFonts w:ascii="Arial Narrow" w:hAnsi="Arial Narrow" w:cs="Arial"/>
          <w:sz w:val="28"/>
          <w:szCs w:val="28"/>
        </w:rPr>
        <w:t xml:space="preserve">, рекомендуемых дозировок. </w:t>
      </w:r>
      <w:r w:rsidR="004649FC" w:rsidRPr="003C16AE">
        <w:rPr>
          <w:rFonts w:ascii="Arial Narrow" w:hAnsi="Arial Narrow" w:cs="Arial"/>
          <w:sz w:val="28"/>
          <w:szCs w:val="28"/>
        </w:rPr>
        <w:t xml:space="preserve">Последующий контроль заключается </w:t>
      </w:r>
      <w:r w:rsidR="008B230E" w:rsidRPr="003C16AE">
        <w:rPr>
          <w:rFonts w:ascii="Arial Narrow" w:hAnsi="Arial Narrow" w:cs="Arial"/>
          <w:sz w:val="28"/>
          <w:szCs w:val="28"/>
        </w:rPr>
        <w:t xml:space="preserve">в </w:t>
      </w:r>
      <w:r w:rsidR="00AB34CD" w:rsidRPr="003C16AE">
        <w:rPr>
          <w:rFonts w:ascii="Arial Narrow" w:hAnsi="Arial Narrow" w:cs="Arial"/>
          <w:sz w:val="28"/>
          <w:szCs w:val="28"/>
        </w:rPr>
        <w:t>проведении дополнительных исследований</w:t>
      </w:r>
      <w:r w:rsidR="005A0C42" w:rsidRPr="003C16AE">
        <w:rPr>
          <w:rFonts w:ascii="Arial Narrow" w:hAnsi="Arial Narrow" w:cs="Arial"/>
          <w:sz w:val="28"/>
          <w:szCs w:val="28"/>
        </w:rPr>
        <w:t xml:space="preserve"> </w:t>
      </w:r>
      <w:r w:rsidR="00550F7B" w:rsidRPr="003C16AE">
        <w:rPr>
          <w:rFonts w:ascii="Arial Narrow" w:hAnsi="Arial Narrow" w:cs="Arial"/>
          <w:sz w:val="28"/>
          <w:szCs w:val="28"/>
        </w:rPr>
        <w:t xml:space="preserve">биотехнологической </w:t>
      </w:r>
      <w:r w:rsidR="005A0C42" w:rsidRPr="003C16AE">
        <w:rPr>
          <w:rFonts w:ascii="Arial Narrow" w:hAnsi="Arial Narrow" w:cs="Arial"/>
          <w:sz w:val="28"/>
          <w:szCs w:val="28"/>
        </w:rPr>
        <w:t xml:space="preserve">компанией </w:t>
      </w:r>
      <w:r w:rsidR="008B230E" w:rsidRPr="003C16AE">
        <w:rPr>
          <w:rFonts w:ascii="Arial Narrow" w:hAnsi="Arial Narrow" w:cs="Arial"/>
          <w:sz w:val="28"/>
          <w:szCs w:val="28"/>
        </w:rPr>
        <w:t xml:space="preserve">действий препарата, не выявленных </w:t>
      </w:r>
      <w:r w:rsidR="005A0C42" w:rsidRPr="003C16AE">
        <w:rPr>
          <w:rFonts w:ascii="Arial Narrow" w:hAnsi="Arial Narrow" w:cs="Arial"/>
          <w:sz w:val="28"/>
          <w:szCs w:val="28"/>
        </w:rPr>
        <w:t>ранее. После официального одобрения Управлением</w:t>
      </w:r>
      <w:r w:rsidR="00AB34CD" w:rsidRPr="003C16AE">
        <w:rPr>
          <w:rFonts w:ascii="Arial Narrow" w:hAnsi="Arial Narrow" w:cs="Arial"/>
          <w:sz w:val="28"/>
          <w:szCs w:val="28"/>
        </w:rPr>
        <w:t xml:space="preserve">, </w:t>
      </w:r>
      <w:r w:rsidR="005A0C42" w:rsidRPr="003C16AE">
        <w:rPr>
          <w:rFonts w:ascii="Arial Narrow" w:hAnsi="Arial Narrow" w:cs="Arial"/>
          <w:sz w:val="28"/>
          <w:szCs w:val="28"/>
        </w:rPr>
        <w:t xml:space="preserve">эти дополнения вносятся </w:t>
      </w:r>
      <w:r w:rsidR="008B230E" w:rsidRPr="003C16AE">
        <w:rPr>
          <w:rFonts w:ascii="Arial Narrow" w:hAnsi="Arial Narrow" w:cs="Arial"/>
          <w:sz w:val="28"/>
          <w:szCs w:val="28"/>
        </w:rPr>
        <w:t>в инструкцию</w:t>
      </w:r>
      <w:r w:rsidR="005A0C42" w:rsidRPr="003C16AE">
        <w:rPr>
          <w:rFonts w:ascii="Arial Narrow" w:hAnsi="Arial Narrow" w:cs="Arial"/>
          <w:sz w:val="28"/>
          <w:szCs w:val="28"/>
        </w:rPr>
        <w:t>.</w:t>
      </w:r>
    </w:p>
    <w:p w:rsidR="0022144F" w:rsidRDefault="0022144F" w:rsidP="0022144F">
      <w:pPr>
        <w:pStyle w:val="a5"/>
        <w:spacing w:before="240"/>
        <w:ind w:left="6372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Елена </w:t>
      </w:r>
      <w:proofErr w:type="spellStart"/>
      <w:r>
        <w:rPr>
          <w:rFonts w:ascii="Arial Narrow" w:hAnsi="Arial Narrow"/>
          <w:sz w:val="28"/>
          <w:szCs w:val="28"/>
        </w:rPr>
        <w:t>Ковычка</w:t>
      </w:r>
      <w:proofErr w:type="spellEnd"/>
    </w:p>
    <w:p w:rsidR="0022144F" w:rsidRPr="00F946C6" w:rsidRDefault="0022144F" w:rsidP="0022144F">
      <w:pPr>
        <w:pStyle w:val="a5"/>
        <w:spacing w:before="240"/>
        <w:ind w:left="6372"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t>helenkovychka@mail.ru</w:t>
      </w:r>
    </w:p>
    <w:p w:rsidR="00D248C4" w:rsidRPr="003C16AE" w:rsidRDefault="00D248C4" w:rsidP="000F5B4A">
      <w:pPr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956775" w:rsidRPr="003C16AE" w:rsidRDefault="00956775" w:rsidP="000F5B4A">
      <w:pPr>
        <w:ind w:firstLine="708"/>
        <w:jc w:val="both"/>
        <w:rPr>
          <w:rFonts w:ascii="Arial Narrow" w:hAnsi="Arial Narrow" w:cs="Arial"/>
          <w:sz w:val="28"/>
          <w:szCs w:val="28"/>
        </w:rPr>
      </w:pPr>
      <w:bookmarkStart w:id="0" w:name="_GoBack"/>
      <w:bookmarkEnd w:id="0"/>
    </w:p>
    <w:sectPr w:rsidR="00956775" w:rsidRPr="003C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8F8"/>
    <w:multiLevelType w:val="hybridMultilevel"/>
    <w:tmpl w:val="73E82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A61ED5"/>
    <w:multiLevelType w:val="hybridMultilevel"/>
    <w:tmpl w:val="06AEAB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51"/>
    <w:rsid w:val="00012374"/>
    <w:rsid w:val="000427C9"/>
    <w:rsid w:val="000B00BE"/>
    <w:rsid w:val="000F5B4A"/>
    <w:rsid w:val="00152961"/>
    <w:rsid w:val="00211BE9"/>
    <w:rsid w:val="0022144F"/>
    <w:rsid w:val="00271174"/>
    <w:rsid w:val="0028171B"/>
    <w:rsid w:val="00285474"/>
    <w:rsid w:val="00315E2C"/>
    <w:rsid w:val="00375104"/>
    <w:rsid w:val="003A71E4"/>
    <w:rsid w:val="003C16AE"/>
    <w:rsid w:val="003D137A"/>
    <w:rsid w:val="0043265D"/>
    <w:rsid w:val="004649FC"/>
    <w:rsid w:val="0048360A"/>
    <w:rsid w:val="004B0FE6"/>
    <w:rsid w:val="00550F7B"/>
    <w:rsid w:val="0058417F"/>
    <w:rsid w:val="005A0C42"/>
    <w:rsid w:val="00626ED2"/>
    <w:rsid w:val="0066783C"/>
    <w:rsid w:val="007030B6"/>
    <w:rsid w:val="00727F0C"/>
    <w:rsid w:val="00754FD0"/>
    <w:rsid w:val="00792657"/>
    <w:rsid w:val="00887F4C"/>
    <w:rsid w:val="008B230E"/>
    <w:rsid w:val="0090000E"/>
    <w:rsid w:val="00956775"/>
    <w:rsid w:val="00962C46"/>
    <w:rsid w:val="00A837A2"/>
    <w:rsid w:val="00A94A65"/>
    <w:rsid w:val="00AA5C53"/>
    <w:rsid w:val="00AB34CD"/>
    <w:rsid w:val="00B41A51"/>
    <w:rsid w:val="00B44A89"/>
    <w:rsid w:val="00C25CA2"/>
    <w:rsid w:val="00CA6A22"/>
    <w:rsid w:val="00CD07D9"/>
    <w:rsid w:val="00D248C4"/>
    <w:rsid w:val="00E75C12"/>
    <w:rsid w:val="00F41787"/>
    <w:rsid w:val="00F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9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841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3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9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841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3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cp:lastPrinted>2021-01-03T17:41:00Z</cp:lastPrinted>
  <dcterms:created xsi:type="dcterms:W3CDTF">2020-06-18T15:32:00Z</dcterms:created>
  <dcterms:modified xsi:type="dcterms:W3CDTF">2021-01-04T12:01:00Z</dcterms:modified>
</cp:coreProperties>
</file>