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будет, если ты похудеешь 🐷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 почему мы боимся стройности❗️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никогда не хотели фигуру модели из Инстаграм, то это может значить лишь то, что вы не зарегистрированы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«вот похудею и заведу отношения»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«вот похудею и пойду на танцы»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«вот поxудею и открою свой бизнес»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«вот похудею и...»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Xудоба и красота - они навязаны стереотипами, а вот откладывать жизнь на потом - любимое наше занятие. И сколько б мы не кричали «надо жить сегодняшним днём!», «когда, если не сейчас?!», наш мозг снижает нагрузку, откладывая жизнь на потом!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Жир - наша оболочка, которую, как и юмор, можно отнести к психологической защите. В то время, когда я комплексовала из-за роста, я хотела исчезнуть, закрыться в себе и спрятаться от всех. И ... я начала набирать вес. Когда я не выходила из комнаты, грустила и не хотела никого видеть, я за 2 недели поправилась на 5 кг 🤯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⠀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Жир может быть всего лишь способом бегства от внешнего мира или будущего.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делать? Задать себе вопрос!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«Чего я боюсь?», «мне нравится жалость?»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быть готовыми отвечать за все самостоятельно 🤭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