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16" w:rsidRDefault="00C55716">
      <w:pPr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:rsidR="00C55716" w:rsidRDefault="00F220B8">
      <w:pPr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Если вам нуж</w:t>
      </w:r>
      <w:r w:rsidR="00C55716">
        <w:rPr>
          <w:rFonts w:ascii="Arial" w:hAnsi="Arial" w:cs="Arial"/>
          <w:color w:val="111111"/>
          <w:sz w:val="20"/>
          <w:szCs w:val="20"/>
          <w:shd w:val="clear" w:color="auto" w:fill="FFFFFF"/>
        </w:rPr>
        <w:t>н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а</w:t>
      </w:r>
      <w:r w:rsidR="00C55716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бадья для бетона, вы обратились по адресу. Мы имеем в наличии очень большой выбор бункеров для подачи бетона. Они же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,</w:t>
      </w:r>
      <w:r w:rsidR="00C55716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еще называются - бадья для подачи бетона.</w:t>
      </w:r>
    </w:p>
    <w:p w:rsidR="009640F2" w:rsidRDefault="009640F2">
      <w:pPr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Благодаря наличию четырех приваренных петель, очень удобно подавать бетон на нужную высоту.</w:t>
      </w:r>
      <w:r w:rsidR="0088230F" w:rsidRPr="0088230F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r w:rsidR="0088230F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Для того чтобы опустить бетон в опалубку, бадья для бетона имеет </w:t>
      </w:r>
      <w:proofErr w:type="spellStart"/>
      <w:r w:rsidR="0088230F">
        <w:rPr>
          <w:rFonts w:ascii="Arial" w:hAnsi="Arial" w:cs="Arial"/>
          <w:color w:val="111111"/>
          <w:sz w:val="20"/>
          <w:szCs w:val="20"/>
          <w:shd w:val="clear" w:color="auto" w:fill="FFFFFF"/>
        </w:rPr>
        <w:t>жолоб</w:t>
      </w:r>
      <w:proofErr w:type="spellEnd"/>
      <w:r w:rsidR="0088230F">
        <w:rPr>
          <w:rFonts w:ascii="Arial" w:hAnsi="Arial" w:cs="Arial"/>
          <w:color w:val="111111"/>
          <w:sz w:val="20"/>
          <w:szCs w:val="20"/>
          <w:shd w:val="clear" w:color="auto" w:fill="FFFFFF"/>
        </w:rPr>
        <w:t>. Материал для изготовления – высококачественная сталь.</w:t>
      </w:r>
    </w:p>
    <w:p w:rsidR="009640F2" w:rsidRDefault="0088230F">
      <w:pPr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Бадья для бетона -</w:t>
      </w:r>
      <w:r w:rsidR="009640F2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э</w:t>
      </w:r>
      <w:r w:rsidR="00C55716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то оборудование наиболее широко применяется в строительстве </w:t>
      </w:r>
      <w:r w:rsidR="009640F2">
        <w:rPr>
          <w:rFonts w:ascii="Arial" w:hAnsi="Arial" w:cs="Arial"/>
          <w:color w:val="111111"/>
          <w:sz w:val="20"/>
          <w:szCs w:val="20"/>
          <w:shd w:val="clear" w:color="auto" w:fill="FFFFFF"/>
        </w:rPr>
        <w:t>для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подачи бетонной массы</w:t>
      </w:r>
      <w:r w:rsidR="009640F2">
        <w:rPr>
          <w:rFonts w:ascii="Arial" w:hAnsi="Arial" w:cs="Arial"/>
          <w:color w:val="111111"/>
          <w:sz w:val="20"/>
          <w:szCs w:val="20"/>
          <w:shd w:val="clear" w:color="auto" w:fill="FFFFFF"/>
        </w:rPr>
        <w:t>. В нашем ассортименте покупатель всегда может найти для себя строительное оборудование необходимого размера и конструкции.</w:t>
      </w:r>
    </w:p>
    <w:p w:rsidR="00C55716" w:rsidRDefault="00F220B8">
      <w:pPr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На нашем сайте есть качественный товар, для поиска товара достаточно написать в поисковой строке</w:t>
      </w:r>
      <w:r w:rsidR="0088230F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– бадья для бетона Воронеж. Система сразу найдет нужную вам позицию. Здесь вы сможете сделать свой индивидуальный выбор и заказ.</w:t>
      </w:r>
    </w:p>
    <w:p w:rsidR="00F220B8" w:rsidRDefault="00F220B8">
      <w:pPr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:rsidR="00F220B8" w:rsidRDefault="00F220B8">
      <w:pPr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:rsidR="00F220B8" w:rsidRDefault="00F220B8">
      <w:pPr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sectPr w:rsidR="00F220B8" w:rsidSect="00D5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716"/>
    <w:rsid w:val="0088230F"/>
    <w:rsid w:val="00890D9A"/>
    <w:rsid w:val="009640F2"/>
    <w:rsid w:val="00C55716"/>
    <w:rsid w:val="00D513CC"/>
    <w:rsid w:val="00F220B8"/>
    <w:rsid w:val="00F6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2020-08-05T11:14:00Z</dcterms:created>
  <dcterms:modified xsi:type="dcterms:W3CDTF">2020-08-05T15:10:00Z</dcterms:modified>
</cp:coreProperties>
</file>