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title:</w:t>
      </w:r>
      <w:r w:rsidDel="00000000" w:rsidR="00000000" w:rsidRPr="00000000">
        <w:rPr>
          <w:highlight w:val="white"/>
          <w:rtl w:val="0"/>
        </w:rPr>
        <w:t xml:space="preserve"> Купить брусчатку гранитную в Киеве: скидочная цена на гранитную брусчатку | Kievstone</w:t>
      </w:r>
    </w:p>
    <w:p w:rsidR="00000000" w:rsidDel="00000000" w:rsidP="00000000" w:rsidRDefault="00000000" w:rsidRPr="00000000" w14:paraId="00000002">
      <w:pPr>
        <w:spacing w:after="20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description: </w:t>
      </w:r>
      <w:r w:rsidDel="00000000" w:rsidR="00000000" w:rsidRPr="00000000">
        <w:rPr>
          <w:rtl w:val="0"/>
        </w:rPr>
        <w:t xml:space="preserve">Купить брусчатку по низким ценам в Киеве. Купить брусчатку гранитную можно быстро и легко с нами. Гранитная брусчатка - широкий выбор, цены! Компания «KievStone» - ☎ (050)433-01-01; (044)358-01-01.</w:t>
      </w:r>
    </w:p>
    <w:p w:rsidR="00000000" w:rsidDel="00000000" w:rsidP="00000000" w:rsidRDefault="00000000" w:rsidRPr="00000000" w14:paraId="00000003">
      <w:pPr>
        <w:pStyle w:val="Heading2"/>
        <w:spacing w:after="200" w:line="360" w:lineRule="auto"/>
        <w:jc w:val="both"/>
        <w:rPr/>
      </w:pPr>
      <w:bookmarkStart w:colFirst="0" w:colLast="0" w:name="_5cugbpk8hqd" w:id="0"/>
      <w:bookmarkEnd w:id="0"/>
      <w:r w:rsidDel="00000000" w:rsidR="00000000" w:rsidRPr="00000000">
        <w:rPr>
          <w:rtl w:val="0"/>
        </w:rPr>
        <w:t xml:space="preserve">Что такое брусчатка, и как её добывают?</w:t>
      </w:r>
    </w:p>
    <w:p w:rsidR="00000000" w:rsidDel="00000000" w:rsidP="00000000" w:rsidRDefault="00000000" w:rsidRPr="00000000" w14:paraId="00000004">
      <w:pPr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Гранитная брусчатка – прочный износостойкий материал, используемый для строительства дорожных покрытий и внешней отделки. Представляет собой грубо обработанный камень прямоугольной формы с разными уровнями истираемости, прочности, морозостойкости и влагостойкости.  Цветовая палитра гранита многогранна и внушительна. Можно </w:t>
      </w:r>
      <w:r w:rsidDel="00000000" w:rsidR="00000000" w:rsidRPr="00000000">
        <w:rPr>
          <w:highlight w:val="yellow"/>
          <w:rtl w:val="0"/>
        </w:rPr>
        <w:t xml:space="preserve">купить брусчатку </w:t>
      </w:r>
      <w:r w:rsidDel="00000000" w:rsidR="00000000" w:rsidRPr="00000000">
        <w:rPr>
          <w:rtl w:val="0"/>
        </w:rPr>
        <w:t xml:space="preserve">как черного, так и красного, розового оттенков самой разнообразной фактуры. Благодаря своим качественным характеристикам и классической элегантности, гранит все больше используется в современных дизайнерских проектах.</w:t>
      </w:r>
    </w:p>
    <w:p w:rsidR="00000000" w:rsidDel="00000000" w:rsidP="00000000" w:rsidRDefault="00000000" w:rsidRPr="00000000" w14:paraId="00000005">
      <w:pPr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Процесс добычи камня начинается с выбора участка гранитной толщи размером 30х7 метров. С помощью газовой горелки в ней проделываются узкие отверстия, чтобы придать границы добываемому участку и сверлятся 7-метровые желоба, куда закладывается взрывчатка. После высвобождения породы,  из нее вырубаются блоки 3х1,5 метра и весом около 20 тонн каждый. Затем они доставляются на завод, где начинается их резка с последующей шлифовкой.</w:t>
      </w:r>
    </w:p>
    <w:p w:rsidR="00000000" w:rsidDel="00000000" w:rsidP="00000000" w:rsidRDefault="00000000" w:rsidRPr="00000000" w14:paraId="00000006">
      <w:pPr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Ввиду своей сложности, процесс нарезки блоков проходит очень медленно – пила разрезает менее 2 кв.м. породы в час. Для того, чтобы получить бруски толщиной менее 5 см, используется пила со стальным лезвием, которая разрезает уже 8 кв.м. породы в час. Время же нарезки всего блока составляет в среднем 3 дня.</w:t>
      </w:r>
    </w:p>
    <w:p w:rsidR="00000000" w:rsidDel="00000000" w:rsidP="00000000" w:rsidRDefault="00000000" w:rsidRPr="00000000" w14:paraId="00000007">
      <w:pPr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Полученные плиты отправляются на шлифовку, где подчеркивается природная уникальность камня. Для большего блеска плита шлифуется всеми 19 головками машины, а для получения среднего уровня блеска, только 10. Для того, чтобы поверхность камня была шершавой и грубой, процесс шлифовки заменяют обжигом, производимым с помощью газовой горелки. Такой гранит используется при изготовлении нескользящих полов. После того, как плиты получили соответствующую форму и назначение, их отправляют на продажу, где можно </w:t>
      </w:r>
      <w:r w:rsidDel="00000000" w:rsidR="00000000" w:rsidRPr="00000000">
        <w:rPr>
          <w:highlight w:val="yellow"/>
          <w:rtl w:val="0"/>
        </w:rPr>
        <w:t xml:space="preserve">купить брусчатку </w:t>
      </w:r>
      <w:r w:rsidDel="00000000" w:rsidR="00000000" w:rsidRPr="00000000">
        <w:rPr>
          <w:rtl w:val="0"/>
        </w:rPr>
        <w:t xml:space="preserve">соответствующую собственным вкусам и предпочтениям.</w:t>
      </w:r>
    </w:p>
    <w:p w:rsidR="00000000" w:rsidDel="00000000" w:rsidP="00000000" w:rsidRDefault="00000000" w:rsidRPr="00000000" w14:paraId="00000008">
      <w:pPr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Наш интернет-магазин предлагает Вашему вниманию широкий ассортимент гранитного камня. В меню </w:t>
      </w:r>
      <w:r w:rsidDel="00000000" w:rsidR="00000000" w:rsidRPr="00000000">
        <w:rPr>
          <w:highlight w:val="yellow"/>
          <w:rtl w:val="0"/>
        </w:rPr>
        <w:t xml:space="preserve">цена брусчатка</w:t>
      </w:r>
      <w:r w:rsidDel="00000000" w:rsidR="00000000" w:rsidRPr="00000000">
        <w:rPr>
          <w:rtl w:val="0"/>
        </w:rPr>
        <w:t xml:space="preserve"> представлена самых разных стоимостных категорий, поэтому выбрать и </w:t>
      </w:r>
      <w:r w:rsidDel="00000000" w:rsidR="00000000" w:rsidRPr="00000000">
        <w:rPr>
          <w:highlight w:val="yellow"/>
          <w:rtl w:val="0"/>
        </w:rPr>
        <w:t xml:space="preserve">купить брусчатку</w:t>
      </w:r>
      <w:r w:rsidDel="00000000" w:rsidR="00000000" w:rsidRPr="00000000">
        <w:rPr>
          <w:rtl w:val="0"/>
        </w:rPr>
        <w:t xml:space="preserve"> на нашем сайте можно быстро и легко!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