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B2F527" w14:textId="533BCAFB" w:rsidR="006A5A8E" w:rsidRDefault="006A5A8E">
      <w:pPr>
        <w:rPr>
          <w:rFonts w:ascii="Montserrat" w:eastAsia="Montserrat" w:hAnsi="Montserrat" w:cs="Montserrat"/>
          <w:sz w:val="48"/>
          <w:szCs w:val="48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693C461C" wp14:editId="2457129D">
            <wp:simplePos x="0" y="0"/>
            <wp:positionH relativeFrom="column">
              <wp:posOffset>-914400</wp:posOffset>
            </wp:positionH>
            <wp:positionV relativeFrom="paragraph">
              <wp:posOffset>12065</wp:posOffset>
            </wp:positionV>
            <wp:extent cx="7586345" cy="4263390"/>
            <wp:effectExtent l="0" t="0" r="0" b="381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6345" cy="42633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EE10720" w14:textId="66DBAC23" w:rsidR="005202C6" w:rsidRDefault="00C71C05">
      <w:pPr>
        <w:rPr>
          <w:rFonts w:ascii="Montserrat" w:eastAsia="Montserrat" w:hAnsi="Montserrat" w:cs="Montserrat"/>
          <w:sz w:val="48"/>
          <w:szCs w:val="48"/>
        </w:rPr>
      </w:pPr>
      <w:r w:rsidRPr="00C71C05">
        <w:rPr>
          <w:rFonts w:ascii="Montserrat" w:eastAsia="Montserrat" w:hAnsi="Montserrat" w:cs="Montserrat"/>
          <w:sz w:val="48"/>
          <w:szCs w:val="48"/>
        </w:rPr>
        <w:t>Сколько стоит хороший контент для сайта</w:t>
      </w:r>
      <w:r w:rsidR="006A5A8E">
        <w:rPr>
          <w:rFonts w:ascii="Montserrat" w:eastAsia="Montserrat" w:hAnsi="Montserrat" w:cs="Montserrat"/>
          <w:sz w:val="48"/>
          <w:szCs w:val="48"/>
        </w:rPr>
        <w:t>.</w:t>
      </w:r>
    </w:p>
    <w:p w14:paraId="2732CA2C" w14:textId="6E0F856D" w:rsidR="005202C6" w:rsidRDefault="00C71C05">
      <w:pPr>
        <w:spacing w:line="240" w:lineRule="auto"/>
        <w:rPr>
          <w:rFonts w:ascii="Montserrat" w:eastAsia="Montserrat" w:hAnsi="Montserrat" w:cs="Montserrat"/>
          <w:sz w:val="48"/>
          <w:szCs w:val="48"/>
        </w:rPr>
      </w:pPr>
      <w:r>
        <w:pict w14:anchorId="57403AA0">
          <v:rect id="_x0000_i1025" style="width:451.45pt;height:1.5pt" o:hralign="center" o:hrstd="t" o:hrnoshade="t" o:hr="t" fillcolor="#ffc000" stroked="f"/>
        </w:pict>
      </w:r>
    </w:p>
    <w:p w14:paraId="647E9604" w14:textId="77777777" w:rsidR="006A5A8E" w:rsidRPr="006A5A8E" w:rsidRDefault="006A5A8E">
      <w:pPr>
        <w:spacing w:line="240" w:lineRule="auto"/>
        <w:rPr>
          <w:rFonts w:ascii="Montserrat" w:eastAsia="Montserrat" w:hAnsi="Montserrat" w:cs="Montserrat"/>
          <w:sz w:val="48"/>
          <w:szCs w:val="48"/>
        </w:rPr>
      </w:pPr>
    </w:p>
    <w:p w14:paraId="6282D399" w14:textId="6E8D6EE9" w:rsidR="005202C6" w:rsidRPr="00C71C05" w:rsidRDefault="00C71C05">
      <w:pPr>
        <w:spacing w:line="240" w:lineRule="auto"/>
        <w:rPr>
          <w:rStyle w:val="a5"/>
          <w:rFonts w:ascii="Montserrat" w:eastAsia="Montserrat" w:hAnsi="Montserrat" w:cs="Montserrat"/>
          <w:b/>
          <w:sz w:val="42"/>
          <w:szCs w:val="42"/>
        </w:rPr>
      </w:pPr>
      <w:r>
        <w:rPr>
          <w:rFonts w:ascii="Montserrat" w:eastAsia="Montserrat" w:hAnsi="Montserrat" w:cs="Montserrat"/>
          <w:b/>
          <w:color w:val="1155CC"/>
          <w:sz w:val="42"/>
          <w:szCs w:val="42"/>
          <w:u w:val="single"/>
        </w:rPr>
        <w:fldChar w:fldCharType="begin"/>
      </w:r>
      <w:r>
        <w:rPr>
          <w:rFonts w:ascii="Montserrat" w:eastAsia="Montserrat" w:hAnsi="Montserrat" w:cs="Montserrat"/>
          <w:b/>
          <w:color w:val="1155CC"/>
          <w:sz w:val="42"/>
          <w:szCs w:val="42"/>
          <w:u w:val="single"/>
        </w:rPr>
        <w:instrText xml:space="preserve"> HYPERLINK "https://devaka.ru/articles/content-cost" </w:instrText>
      </w:r>
      <w:r>
        <w:rPr>
          <w:rFonts w:ascii="Montserrat" w:eastAsia="Montserrat" w:hAnsi="Montserrat" w:cs="Montserrat"/>
          <w:b/>
          <w:color w:val="1155CC"/>
          <w:sz w:val="42"/>
          <w:szCs w:val="42"/>
          <w:u w:val="single"/>
        </w:rPr>
      </w:r>
      <w:r>
        <w:rPr>
          <w:rFonts w:ascii="Montserrat" w:eastAsia="Montserrat" w:hAnsi="Montserrat" w:cs="Montserrat"/>
          <w:b/>
          <w:color w:val="1155CC"/>
          <w:sz w:val="42"/>
          <w:szCs w:val="42"/>
          <w:u w:val="single"/>
        </w:rPr>
        <w:fldChar w:fldCharType="separate"/>
      </w:r>
      <w:r w:rsidR="006A5A8E" w:rsidRPr="00C71C05">
        <w:rPr>
          <w:rStyle w:val="a5"/>
          <w:rFonts w:ascii="Montserrat" w:eastAsia="Montserrat" w:hAnsi="Montserrat" w:cs="Montserrat"/>
          <w:b/>
          <w:sz w:val="42"/>
          <w:szCs w:val="42"/>
        </w:rPr>
        <w:t>ЧИТАТЬ СТАТЬЮ</w:t>
      </w:r>
    </w:p>
    <w:p w14:paraId="4FFC77B6" w14:textId="473450AA" w:rsidR="005202C6" w:rsidRDefault="00C71C05">
      <w:pPr>
        <w:rPr>
          <w:rFonts w:ascii="Montserrat" w:eastAsia="Montserrat" w:hAnsi="Montserrat" w:cs="Montserrat"/>
          <w:b/>
          <w:sz w:val="42"/>
          <w:szCs w:val="42"/>
        </w:rPr>
      </w:pPr>
      <w:r>
        <w:rPr>
          <w:rFonts w:ascii="Montserrat" w:eastAsia="Montserrat" w:hAnsi="Montserrat" w:cs="Montserrat"/>
          <w:b/>
          <w:color w:val="1155CC"/>
          <w:sz w:val="42"/>
          <w:szCs w:val="42"/>
          <w:u w:val="single"/>
        </w:rPr>
        <w:fldChar w:fldCharType="end"/>
      </w:r>
    </w:p>
    <w:p w14:paraId="238966DF" w14:textId="77777777" w:rsidR="005202C6" w:rsidRDefault="005202C6">
      <w:pPr>
        <w:rPr>
          <w:rFonts w:ascii="Montserrat" w:eastAsia="Montserrat" w:hAnsi="Montserrat" w:cs="Montserrat"/>
          <w:sz w:val="48"/>
          <w:szCs w:val="48"/>
        </w:rPr>
      </w:pPr>
    </w:p>
    <w:sectPr w:rsidR="005202C6">
      <w:pgSz w:w="11909" w:h="16834"/>
      <w:pgMar w:top="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2C6"/>
    <w:rsid w:val="005202C6"/>
    <w:rsid w:val="006A5A8E"/>
    <w:rsid w:val="00C7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AA3F3"/>
  <w15:docId w15:val="{B153A8F1-6034-4578-AC25-6A64B4F52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" w:eastAsia="ru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C71C05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71C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Алексей</cp:lastModifiedBy>
  <cp:revision>3</cp:revision>
  <dcterms:created xsi:type="dcterms:W3CDTF">2021-02-10T11:56:00Z</dcterms:created>
  <dcterms:modified xsi:type="dcterms:W3CDTF">2021-02-10T14:27:00Z</dcterms:modified>
</cp:coreProperties>
</file>