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A6BB6" w14:textId="127860DB" w:rsidR="008B019E" w:rsidRPr="00291038" w:rsidRDefault="00097818" w:rsidP="00291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03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2F2864F6" w14:textId="5D159D48" w:rsidR="00097818" w:rsidRPr="00291038" w:rsidRDefault="00097818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>Современные тенденции образования, ориентирующие на создание условий для развития личности младшего школьника в процессе художественно-эстетического воспитания, обусловливают актуальность лекции, рассматривающей концептуальные основания личностно ориентированного эстетического воспитания младших школьников.</w:t>
      </w:r>
    </w:p>
    <w:p w14:paraId="213FC2CD" w14:textId="5BF47032" w:rsidR="00097818" w:rsidRPr="00291038" w:rsidRDefault="00097818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Тема лекции тесно связана с курсами методик эстетического воспитания младших школьников, которые являются значимым компонентом блока специальных дисциплин в процессе подготовки учителя начальных </w:t>
      </w:r>
      <w:r w:rsidR="003C73A1" w:rsidRPr="00291038">
        <w:rPr>
          <w:rFonts w:ascii="Times New Roman" w:hAnsi="Times New Roman" w:cs="Times New Roman"/>
          <w:sz w:val="28"/>
          <w:szCs w:val="28"/>
        </w:rPr>
        <w:t xml:space="preserve">классов, и соответствует требованиям Государственного образовательного стандарта по специальности «Педагогика и методика начального образования» и направлению «Педагогика» </w:t>
      </w:r>
    </w:p>
    <w:p w14:paraId="4B811DE2" w14:textId="775444D9" w:rsidR="003C73A1" w:rsidRPr="00291038" w:rsidRDefault="003C73A1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Основная часть лекции заключаются в рассмотрении методологических основ личностно ориентированного художественно-эстетического воспитания младших школьников, его закономерностей, принципов, структуры, методов и средств. </w:t>
      </w:r>
    </w:p>
    <w:p w14:paraId="76E24253" w14:textId="13C37258" w:rsidR="003C73A1" w:rsidRPr="00291038" w:rsidRDefault="003C73A1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Лекция предусматривает ознакомление с основными направлениями в теории эстетического воспитания, понятийно-терминологическим аппаратом классической теории эстетического воспитания и теоретико-педагогическим аспектами проблемы личностно ориентированного эстетического воспитания младших школьников. </w:t>
      </w:r>
    </w:p>
    <w:p w14:paraId="4C0650F7" w14:textId="1BEC9623" w:rsidR="003C73A1" w:rsidRPr="00291038" w:rsidRDefault="003C73A1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Особое место в овладении данной темой отводится самостоятельной работе, в ходе которой студент должен раскрыть </w:t>
      </w:r>
      <w:r w:rsidR="00DD7DB7" w:rsidRPr="00291038">
        <w:rPr>
          <w:rFonts w:ascii="Times New Roman" w:hAnsi="Times New Roman" w:cs="Times New Roman"/>
          <w:sz w:val="28"/>
          <w:szCs w:val="28"/>
        </w:rPr>
        <w:t>содержание основных понятий классической теории эстетического воспитания, выделить специфические принципы эстетического воспитания, дать определение «личностно ориентированному эстетическому воспитанию младших школьников», раскрыть специфику возрастного и эстетического развития детей младшего школьного возраста.</w:t>
      </w:r>
    </w:p>
    <w:p w14:paraId="5E488E63" w14:textId="208B455B" w:rsidR="00DD7DB7" w:rsidRPr="00291038" w:rsidRDefault="00DD7DB7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55A7F" w14:textId="2E322C0D" w:rsidR="00DD7DB7" w:rsidRPr="00291038" w:rsidRDefault="00DD7DB7" w:rsidP="00291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038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воспитание в начальной школе</w:t>
      </w:r>
    </w:p>
    <w:p w14:paraId="19421215" w14:textId="2A759880" w:rsidR="00DD7DB7" w:rsidRPr="00291038" w:rsidRDefault="00DD7DB7" w:rsidP="00291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038">
        <w:rPr>
          <w:rFonts w:ascii="Times New Roman" w:hAnsi="Times New Roman" w:cs="Times New Roman"/>
          <w:b/>
          <w:bCs/>
          <w:sz w:val="28"/>
          <w:szCs w:val="28"/>
        </w:rPr>
        <w:t>План лекции</w:t>
      </w:r>
    </w:p>
    <w:p w14:paraId="7C681E18" w14:textId="7C17AA95" w:rsidR="00DD7DB7" w:rsidRPr="00291038" w:rsidRDefault="00DD7DB7" w:rsidP="002910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Основные понятия классической теории эстетического воспитания.</w:t>
      </w:r>
    </w:p>
    <w:p w14:paraId="32F815E2" w14:textId="07387D38" w:rsidR="00DD7DB7" w:rsidRPr="00291038" w:rsidRDefault="00DD7DB7" w:rsidP="002910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Закономерности, принципы, структура, методы и средства эстетического воспитания.</w:t>
      </w:r>
    </w:p>
    <w:p w14:paraId="1D288CF6" w14:textId="5350E643" w:rsidR="00DD7DB7" w:rsidRPr="00291038" w:rsidRDefault="00DD7DB7" w:rsidP="002910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Теоретико-педагогические аспекты проблемы личностно ориентированного эстетического воспитания младших школьников.</w:t>
      </w:r>
    </w:p>
    <w:p w14:paraId="619E8D9A" w14:textId="43346053" w:rsidR="00DD7DB7" w:rsidRPr="00291038" w:rsidRDefault="00DD7DB7" w:rsidP="0029103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>Возрастные особенности эстетического развития младших школьников.</w:t>
      </w:r>
    </w:p>
    <w:p w14:paraId="4B60196F" w14:textId="40BC8387" w:rsidR="00DD7DB7" w:rsidRPr="00291038" w:rsidRDefault="00DD7DB7" w:rsidP="00291038">
      <w:pPr>
        <w:pStyle w:val="a3"/>
        <w:spacing w:after="0" w:line="240" w:lineRule="auto"/>
        <w:ind w:left="1434"/>
        <w:rPr>
          <w:rFonts w:ascii="Times New Roman" w:hAnsi="Times New Roman" w:cs="Times New Roman"/>
          <w:sz w:val="28"/>
          <w:szCs w:val="28"/>
        </w:rPr>
      </w:pPr>
    </w:p>
    <w:p w14:paraId="1B0EA178" w14:textId="3C4C154A" w:rsidR="00DD7DB7" w:rsidRPr="00291038" w:rsidRDefault="00DD7DB7" w:rsidP="00291038">
      <w:pPr>
        <w:pStyle w:val="a3"/>
        <w:spacing w:after="0" w:line="240" w:lineRule="auto"/>
        <w:ind w:left="14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038">
        <w:rPr>
          <w:rFonts w:ascii="Times New Roman" w:hAnsi="Times New Roman" w:cs="Times New Roman"/>
          <w:b/>
          <w:bCs/>
          <w:sz w:val="28"/>
          <w:szCs w:val="28"/>
        </w:rPr>
        <w:t>Понятийно-категориальный аппарат</w:t>
      </w:r>
    </w:p>
    <w:p w14:paraId="4DD97B8B" w14:textId="6886B443" w:rsidR="00DD7DB7" w:rsidRPr="00291038" w:rsidRDefault="00DD7DB7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Эстетическое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категория эстетики, анализирующая эмоциональные, духовные отношения человека ко всем предметам и явлениям общественной жизни.</w:t>
      </w:r>
      <w:r w:rsidR="0084241C" w:rsidRPr="00291038">
        <w:rPr>
          <w:rFonts w:ascii="Times New Roman" w:hAnsi="Times New Roman" w:cs="Times New Roman"/>
          <w:sz w:val="28"/>
          <w:szCs w:val="28"/>
        </w:rPr>
        <w:t xml:space="preserve"> Данная категория отражает то общее, что присуще прекрасному, </w:t>
      </w:r>
      <w:r w:rsidR="0084241C" w:rsidRPr="00291038">
        <w:rPr>
          <w:rFonts w:ascii="Times New Roman" w:hAnsi="Times New Roman" w:cs="Times New Roman"/>
          <w:sz w:val="28"/>
          <w:szCs w:val="28"/>
        </w:rPr>
        <w:lastRenderedPageBreak/>
        <w:t xml:space="preserve">безобразному, трагическому и другим эстетическим свойствам жизни и искусства. </w:t>
      </w:r>
    </w:p>
    <w:p w14:paraId="5A4471D9" w14:textId="6642C33D" w:rsidR="0084241C" w:rsidRPr="00291038" w:rsidRDefault="0084241C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Эстетическое воспитание </w:t>
      </w:r>
      <w:r w:rsidRPr="00291038">
        <w:rPr>
          <w:rFonts w:ascii="Times New Roman" w:hAnsi="Times New Roman" w:cs="Times New Roman"/>
          <w:sz w:val="28"/>
          <w:szCs w:val="28"/>
        </w:rPr>
        <w:t>– область прикладного научного знания и общественной практики, основным предметом которой является раскрытие сущности, закономерностей, форм, путей, средств эстетического развития личности.</w:t>
      </w:r>
    </w:p>
    <w:p w14:paraId="2A48EDA3" w14:textId="4356525A" w:rsidR="0084241C" w:rsidRPr="00291038" w:rsidRDefault="0084241C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Эстетическая потребность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устойчивая потребность в общении с художественно-эстетическими ценностями, вызывающими глубокие переживания.</w:t>
      </w:r>
    </w:p>
    <w:p w14:paraId="61A21990" w14:textId="0A83F792" w:rsidR="0084241C" w:rsidRPr="00291038" w:rsidRDefault="0084241C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Эстетический интерес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избирательная направленность на объекты в области прекрасного в окружающей действительности.</w:t>
      </w:r>
    </w:p>
    <w:p w14:paraId="03BD54D7" w14:textId="5E6BC170" w:rsidR="0084241C" w:rsidRPr="00291038" w:rsidRDefault="0084241C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Интериоризация эстетических ценностей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приобщение индивида к эстетическим ценностям, перевод их во внутреннее духовное содержание.</w:t>
      </w:r>
    </w:p>
    <w:p w14:paraId="74CC92D8" w14:textId="77777777" w:rsidR="00B50AA0" w:rsidRPr="00291038" w:rsidRDefault="0084241C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sz w:val="28"/>
          <w:szCs w:val="28"/>
        </w:rPr>
        <w:t>Эстетическая воспитанность</w:t>
      </w:r>
      <w:r w:rsidRPr="00291038">
        <w:rPr>
          <w:rFonts w:ascii="Times New Roman" w:hAnsi="Times New Roman" w:cs="Times New Roman"/>
          <w:sz w:val="28"/>
          <w:szCs w:val="28"/>
        </w:rPr>
        <w:t xml:space="preserve"> </w:t>
      </w:r>
      <w:r w:rsidR="00B50AA0" w:rsidRPr="00291038">
        <w:rPr>
          <w:rFonts w:ascii="Times New Roman" w:hAnsi="Times New Roman" w:cs="Times New Roman"/>
          <w:sz w:val="28"/>
          <w:szCs w:val="28"/>
        </w:rPr>
        <w:t>– свойство личности, характеризующееся совокупностью достаточно сформированных качеств личности, в обобщенной форме отражающих единство эстетического переживания, эстетического осознания и эстетического творческого действия.</w:t>
      </w:r>
    </w:p>
    <w:p w14:paraId="61526068" w14:textId="77777777" w:rsidR="00B50AA0" w:rsidRPr="00291038" w:rsidRDefault="00B50AA0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sz w:val="28"/>
          <w:szCs w:val="28"/>
        </w:rPr>
        <w:t>Эстетическое восприятие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способность человека вычленять в явлениях действительности и искусства процессы, свойства, качества, пробуждающие эстетическое чувства.</w:t>
      </w:r>
    </w:p>
    <w:p w14:paraId="446178C9" w14:textId="77777777" w:rsidR="00B50AA0" w:rsidRPr="00291038" w:rsidRDefault="00B50AA0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Эстетическая оценка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ценностное отношение человека к конкретному явлению или образу на основе сопоставления его с эстетическими нормами, выработанными человечеством.</w:t>
      </w:r>
    </w:p>
    <w:p w14:paraId="63E107C3" w14:textId="77777777" w:rsidR="00FF7F75" w:rsidRPr="00291038" w:rsidRDefault="00B50AA0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Эстетический вкус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способность человека к различению, пониманию и оценке прекрасного и безобразного в явлениях действительности и произведениях </w:t>
      </w:r>
      <w:r w:rsidR="00FF7F75" w:rsidRPr="00291038">
        <w:rPr>
          <w:rFonts w:ascii="Times New Roman" w:hAnsi="Times New Roman" w:cs="Times New Roman"/>
          <w:sz w:val="28"/>
          <w:szCs w:val="28"/>
        </w:rPr>
        <w:t>искусства.</w:t>
      </w:r>
    </w:p>
    <w:p w14:paraId="059B393D" w14:textId="77777777" w:rsidR="00FF7F75" w:rsidRPr="00291038" w:rsidRDefault="00FF7F75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Эстетический идеал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образ должной и желаемой эстетической ценности.</w:t>
      </w:r>
    </w:p>
    <w:p w14:paraId="733B1C9B" w14:textId="77777777" w:rsidR="00FF7F75" w:rsidRPr="00291038" w:rsidRDefault="00FF7F75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Эстетическое суждение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акт эстетической оценки; умение выделять и обобщать эстетические особенности, качества эстетических предметов.</w:t>
      </w:r>
    </w:p>
    <w:p w14:paraId="46011612" w14:textId="4FA9B89B" w:rsidR="00FF7F75" w:rsidRPr="00291038" w:rsidRDefault="00FF7F75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эстетического воспитания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1)</w:t>
      </w:r>
      <w:r w:rsidR="00CA7344" w:rsidRPr="00291038">
        <w:rPr>
          <w:rFonts w:ascii="Times New Roman" w:hAnsi="Times New Roman" w:cs="Times New Roman"/>
          <w:sz w:val="28"/>
          <w:szCs w:val="28"/>
        </w:rPr>
        <w:t xml:space="preserve"> </w:t>
      </w:r>
      <w:r w:rsidRPr="00291038">
        <w:rPr>
          <w:rFonts w:ascii="Times New Roman" w:hAnsi="Times New Roman" w:cs="Times New Roman"/>
          <w:sz w:val="28"/>
          <w:szCs w:val="28"/>
        </w:rPr>
        <w:t>совокупность учреждений и организаций, непосредственно или косвенно осуществляющих эстетическое воспитание; 2)</w:t>
      </w:r>
      <w:r w:rsidR="00CA7344" w:rsidRPr="00291038">
        <w:rPr>
          <w:rFonts w:ascii="Times New Roman" w:hAnsi="Times New Roman" w:cs="Times New Roman"/>
          <w:sz w:val="28"/>
          <w:szCs w:val="28"/>
        </w:rPr>
        <w:t xml:space="preserve"> </w:t>
      </w:r>
      <w:r w:rsidRPr="00291038">
        <w:rPr>
          <w:rFonts w:ascii="Times New Roman" w:hAnsi="Times New Roman" w:cs="Times New Roman"/>
          <w:sz w:val="28"/>
          <w:szCs w:val="28"/>
        </w:rPr>
        <w:t>совокупность факторов эстетического воспитания (природа, занятия искусством, труд, быт, окружающая среда, гуманитарные дисциплины.)</w:t>
      </w:r>
    </w:p>
    <w:p w14:paraId="529EF8B9" w14:textId="77777777" w:rsidR="00FF7F75" w:rsidRPr="00291038" w:rsidRDefault="00FF7F75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Личностно ориентированное эстетическое воспитание младших школьников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процесс </w:t>
      </w:r>
      <w:proofErr w:type="spellStart"/>
      <w:r w:rsidRPr="00291038">
        <w:rPr>
          <w:rFonts w:ascii="Times New Roman" w:hAnsi="Times New Roman" w:cs="Times New Roman"/>
          <w:sz w:val="28"/>
          <w:szCs w:val="28"/>
        </w:rPr>
        <w:t>полисубъектного</w:t>
      </w:r>
      <w:proofErr w:type="spellEnd"/>
      <w:r w:rsidRPr="00291038">
        <w:rPr>
          <w:rFonts w:ascii="Times New Roman" w:hAnsi="Times New Roman" w:cs="Times New Roman"/>
          <w:sz w:val="28"/>
          <w:szCs w:val="28"/>
        </w:rPr>
        <w:t xml:space="preserve"> взаимодействия, учитывающий индивидуальные и возрастные особенности младших школьников, направленный на интериоризацию эстетических ценностей с целью формирования эстетической воспитанности ребенка. </w:t>
      </w:r>
    </w:p>
    <w:p w14:paraId="4119AD75" w14:textId="77777777" w:rsidR="00FF7F75" w:rsidRPr="00291038" w:rsidRDefault="00FF7F75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8CA3D" w14:textId="58448EED" w:rsidR="0084241C" w:rsidRPr="00291038" w:rsidRDefault="00FF7F75" w:rsidP="0029103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понятия классической теории эстетического воспитания</w:t>
      </w:r>
    </w:p>
    <w:p w14:paraId="00157987" w14:textId="20AA53DB" w:rsidR="00182CEE" w:rsidRPr="00291038" w:rsidRDefault="00FF7F75" w:rsidP="002910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</w:t>
      </w:r>
      <w:r w:rsidR="00182CEE" w:rsidRPr="00291038">
        <w:rPr>
          <w:rFonts w:ascii="Times New Roman" w:hAnsi="Times New Roman" w:cs="Times New Roman"/>
          <w:sz w:val="28"/>
          <w:szCs w:val="28"/>
        </w:rPr>
        <w:t>понятия «личностно ориентированное» к эстетическому воспитанию младших школьников связано с решением целого ряда методологических проблем, поскольку влечет за собой расширение терминологического пространства этой области педагогики, пересмотр представлений о некоторых традиционных категориях эстетического воспитания, их соотношения между собой. Проведенный нами анализ научных исследований [32; 86; 107; 128 и др.] показал, что в настоящее время сложилось три основных направления в теории эстетического воспитания.</w:t>
      </w:r>
    </w:p>
    <w:p w14:paraId="415FB9AC" w14:textId="49ADA68C" w:rsidR="00182CEE" w:rsidRPr="00291038" w:rsidRDefault="00182CEE" w:rsidP="002910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Первое направление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это традиционное (классическое) представление об эстетическом воспитании как воспитании человека, чувствительного к «прекрасному» в искусстве и в окружающей действительности </w:t>
      </w:r>
      <w:r w:rsidR="00B76B7A" w:rsidRPr="00291038">
        <w:rPr>
          <w:rFonts w:ascii="Times New Roman" w:hAnsi="Times New Roman" w:cs="Times New Roman"/>
          <w:sz w:val="28"/>
          <w:szCs w:val="28"/>
        </w:rPr>
        <w:t>через усвоение нормативных эстетических образцов [16; 60; 109; 115; 126 и др.]. Особенностью этого направления является унифицированный подход к выделению эстетических ценностей, составляющих некий обязательный минимальный эстетический потенциал человека вне зависимости от его социального происхождения, положения, образа жизни и т.п. [128, с. 75].</w:t>
      </w:r>
    </w:p>
    <w:p w14:paraId="25DB1FA1" w14:textId="1DE71891" w:rsidR="00B76B7A" w:rsidRPr="00291038" w:rsidRDefault="00B76B7A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Второе направление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трансформированная модернизированная неоклассическая ориентация эстетического воспитания, опирающаяся на преобладавшие в 20-х – 80-х годах ХХ века концепции </w:t>
      </w:r>
      <w:proofErr w:type="spellStart"/>
      <w:r w:rsidRPr="00291038">
        <w:rPr>
          <w:rFonts w:ascii="Times New Roman" w:hAnsi="Times New Roman" w:cs="Times New Roman"/>
          <w:sz w:val="28"/>
          <w:szCs w:val="28"/>
        </w:rPr>
        <w:t>социологизаторского</w:t>
      </w:r>
      <w:proofErr w:type="spellEnd"/>
      <w:r w:rsidRPr="00291038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45266A" w:rsidRPr="00291038">
        <w:rPr>
          <w:rFonts w:ascii="Times New Roman" w:hAnsi="Times New Roman" w:cs="Times New Roman"/>
          <w:sz w:val="28"/>
          <w:szCs w:val="28"/>
        </w:rPr>
        <w:t xml:space="preserve"> в эстетике и теории эстетического воспитания (например, выявление теоретико-педагогических основ эстетического воспитания, направленного на решение конкретных задач коммунистического строительства). Избавившись </w:t>
      </w:r>
      <w:r w:rsidR="000A4416" w:rsidRPr="00291038">
        <w:rPr>
          <w:rFonts w:ascii="Times New Roman" w:hAnsi="Times New Roman" w:cs="Times New Roman"/>
          <w:sz w:val="28"/>
          <w:szCs w:val="28"/>
        </w:rPr>
        <w:t>от идеологической составляющей, процесс усвоения эстетических ценностей в рамках данного направления по-прежнему носит сугубо прагматический характер, ориентируясь на социализацию личности в процессе эстетического воспитания [154; 155; 156; 157; 158 и др.].</w:t>
      </w:r>
    </w:p>
    <w:p w14:paraId="45A6428D" w14:textId="74131EE3" w:rsidR="000A4416" w:rsidRPr="00291038" w:rsidRDefault="000A4416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Третье направление</w:t>
      </w:r>
      <w:r w:rsidRPr="00291038">
        <w:rPr>
          <w:rFonts w:ascii="Times New Roman" w:hAnsi="Times New Roman" w:cs="Times New Roman"/>
          <w:sz w:val="28"/>
          <w:szCs w:val="28"/>
        </w:rPr>
        <w:t xml:space="preserve"> рассматривает личность ребенка как начало и основу целостного процесса эстетического воспитания. Данная ориентация эстетического воспитания обосновывает идеал эстетически развитой личности, восприимчивой и отзывчивой к многообразию мира [34; 71; 90; 106; 111 и др.].</w:t>
      </w:r>
    </w:p>
    <w:p w14:paraId="1C94DEC2" w14:textId="572F5317" w:rsidR="000A4416" w:rsidRPr="00291038" w:rsidRDefault="000A4416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Именно в русле данного подхода в последние годы были выполнены работы, в той или иной степени рассматривающие эстетическое воспитание младших школьников с личностных позиций. Так, в исследовании Н.Г. </w:t>
      </w:r>
      <w:proofErr w:type="spellStart"/>
      <w:r w:rsidRPr="00291038">
        <w:rPr>
          <w:rFonts w:ascii="Times New Roman" w:hAnsi="Times New Roman" w:cs="Times New Roman"/>
          <w:sz w:val="28"/>
          <w:szCs w:val="28"/>
        </w:rPr>
        <w:t>Тагильцевой</w:t>
      </w:r>
      <w:proofErr w:type="spellEnd"/>
      <w:r w:rsidRPr="00291038">
        <w:rPr>
          <w:rFonts w:ascii="Times New Roman" w:hAnsi="Times New Roman" w:cs="Times New Roman"/>
          <w:sz w:val="28"/>
          <w:szCs w:val="28"/>
        </w:rPr>
        <w:t xml:space="preserve"> [132], посвященном рассмотрению эстетического восприятия искусства как фактора воспитания </w:t>
      </w:r>
      <w:r w:rsidR="00027017" w:rsidRPr="00291038">
        <w:rPr>
          <w:rFonts w:ascii="Times New Roman" w:hAnsi="Times New Roman" w:cs="Times New Roman"/>
          <w:sz w:val="28"/>
          <w:szCs w:val="28"/>
        </w:rPr>
        <w:t xml:space="preserve">самосознания школьников, обоснованы общности механизмов эстетического восприятия искусства и развития самосознания детей, позволяющие провести параллели между наивно-реалистическим, интуитивно-эстетическим, интуитивно-художественным и художественными типами восприятия школьниками искусства и особенностью их эгоцентрического и </w:t>
      </w:r>
      <w:proofErr w:type="spellStart"/>
      <w:r w:rsidR="00027017" w:rsidRPr="00291038">
        <w:rPr>
          <w:rFonts w:ascii="Times New Roman" w:hAnsi="Times New Roman" w:cs="Times New Roman"/>
          <w:sz w:val="28"/>
          <w:szCs w:val="28"/>
        </w:rPr>
        <w:t>децентрического</w:t>
      </w:r>
      <w:proofErr w:type="spellEnd"/>
      <w:r w:rsidR="00027017" w:rsidRPr="00291038">
        <w:rPr>
          <w:rFonts w:ascii="Times New Roman" w:hAnsi="Times New Roman" w:cs="Times New Roman"/>
          <w:sz w:val="28"/>
          <w:szCs w:val="28"/>
        </w:rPr>
        <w:t xml:space="preserve"> самосознания.  Исследование А.Ю. Гончарук [34], выявляя основы развития эстетического отношения школьника к действительности, связывает его с процессом педагогической </w:t>
      </w:r>
      <w:proofErr w:type="spellStart"/>
      <w:r w:rsidR="00027017" w:rsidRPr="00291038">
        <w:rPr>
          <w:rFonts w:ascii="Times New Roman" w:hAnsi="Times New Roman" w:cs="Times New Roman"/>
          <w:sz w:val="28"/>
          <w:szCs w:val="28"/>
        </w:rPr>
        <w:t>эмотивации</w:t>
      </w:r>
      <w:proofErr w:type="spellEnd"/>
      <w:r w:rsidR="00027017" w:rsidRPr="00291038">
        <w:rPr>
          <w:rFonts w:ascii="Times New Roman" w:hAnsi="Times New Roman" w:cs="Times New Roman"/>
          <w:sz w:val="28"/>
          <w:szCs w:val="28"/>
        </w:rPr>
        <w:t xml:space="preserve">. Рассматривая </w:t>
      </w:r>
      <w:proofErr w:type="spellStart"/>
      <w:r w:rsidR="00027017" w:rsidRPr="00291038">
        <w:rPr>
          <w:rFonts w:ascii="Times New Roman" w:hAnsi="Times New Roman" w:cs="Times New Roman"/>
          <w:sz w:val="28"/>
          <w:szCs w:val="28"/>
        </w:rPr>
        <w:t>эмотивацию</w:t>
      </w:r>
      <w:proofErr w:type="spellEnd"/>
      <w:r w:rsidR="00027017" w:rsidRPr="00291038">
        <w:rPr>
          <w:rFonts w:ascii="Times New Roman" w:hAnsi="Times New Roman" w:cs="Times New Roman"/>
          <w:sz w:val="28"/>
          <w:szCs w:val="28"/>
        </w:rPr>
        <w:t xml:space="preserve"> как процесс </w:t>
      </w:r>
      <w:r w:rsidR="00027017" w:rsidRPr="00291038">
        <w:rPr>
          <w:rFonts w:ascii="Times New Roman" w:hAnsi="Times New Roman" w:cs="Times New Roman"/>
          <w:sz w:val="28"/>
          <w:szCs w:val="28"/>
        </w:rPr>
        <w:lastRenderedPageBreak/>
        <w:t xml:space="preserve">наглядного представления эмоционально-образно </w:t>
      </w:r>
      <w:proofErr w:type="spellStart"/>
      <w:r w:rsidR="00027017" w:rsidRPr="00291038">
        <w:rPr>
          <w:rFonts w:ascii="Times New Roman" w:hAnsi="Times New Roman" w:cs="Times New Roman"/>
          <w:sz w:val="28"/>
          <w:szCs w:val="28"/>
        </w:rPr>
        <w:t>невоспринимаемых</w:t>
      </w:r>
      <w:proofErr w:type="spellEnd"/>
      <w:r w:rsidR="00027017" w:rsidRPr="00291038">
        <w:rPr>
          <w:rFonts w:ascii="Times New Roman" w:hAnsi="Times New Roman" w:cs="Times New Roman"/>
          <w:sz w:val="28"/>
          <w:szCs w:val="28"/>
        </w:rPr>
        <w:t xml:space="preserve"> эстетических явлений, автор раскрывает условия ее реализации с помощью метода творческого моделирования, позволяющего выработать у школьника навыки «нового видения» объектов идеальных действительностей. Процесс формирования эстетического отношения </w:t>
      </w:r>
      <w:r w:rsidR="005B5543" w:rsidRPr="00291038">
        <w:rPr>
          <w:rFonts w:ascii="Times New Roman" w:hAnsi="Times New Roman" w:cs="Times New Roman"/>
          <w:sz w:val="28"/>
          <w:szCs w:val="28"/>
        </w:rPr>
        <w:t>к действительности рассматривается и в исследовании А.Ж. Овчинниковой [106]. Однако в рамках данной работы он изучается как основа развития и саморазвития личности младшего школьника, являющегося субъектом творческой деятельности. Разработав концептуально-методологическую основу формирования эстетического отношения младших школьников к действительности, отражающую идею реализации онтологического подхода, исследователь описывает структуру и функцию его основных компонентов во взаимосвязи чувственного, рационального и интуитивного. А.Ф. Лобова [82], исследуя особенности формирования у детей эстетического отношения к человеку, также рассматривает процесс эстетического воспитания детей с личностных позиций. Обоснование функционирования эстетического компонента в целостной структуре детской личности дано автором на соматическом, психическом и ментальном уровне.</w:t>
      </w:r>
    </w:p>
    <w:p w14:paraId="4D93901E" w14:textId="18917419" w:rsidR="005B5543" w:rsidRPr="00291038" w:rsidRDefault="005B5543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>Даже краткий обзор вышеперечисленных исследований, отражающих лишь отдельные, разрозненные теоретико-педагогические аспекты проблемы личностной направленности эстетического воспитания в начальных классах, демонстрирует весьма широкий круг научных понятий</w:t>
      </w:r>
      <w:r w:rsidR="00AC342E" w:rsidRPr="00291038">
        <w:rPr>
          <w:rFonts w:ascii="Times New Roman" w:hAnsi="Times New Roman" w:cs="Times New Roman"/>
          <w:sz w:val="28"/>
          <w:szCs w:val="28"/>
        </w:rPr>
        <w:t>, задействованных категориальным аппаратом теории эстетического воспитания. Это связано с тем, что эстетическое воспитание является сложным целым, включающим, с одной стороны, понятия классической теории эстетического воспитания общие с философской эстетикой («эстетическое», «эстетические потребности», «эстетический интерес», «эстетическая деятельность» и т.п.), а с другой - понятия, характеризующие степень разработанности данной проблемы в педагогике («методологические подходы», «закономерности и принципы эстетического воспитания», «система эстетического воспитания» и т.п.).</w:t>
      </w:r>
    </w:p>
    <w:p w14:paraId="1F1FA5FF" w14:textId="571E441B" w:rsidR="00AC342E" w:rsidRPr="00291038" w:rsidRDefault="00AC342E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Прежде всего, необходимо рассмотреть фундаментальную категорию </w:t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эстетического воспитания</w:t>
      </w:r>
      <w:r w:rsidRPr="00291038">
        <w:rPr>
          <w:rFonts w:ascii="Times New Roman" w:hAnsi="Times New Roman" w:cs="Times New Roman"/>
          <w:sz w:val="28"/>
          <w:szCs w:val="28"/>
        </w:rPr>
        <w:t xml:space="preserve"> – понятия «эстетическое». Эта </w:t>
      </w:r>
      <w:proofErr w:type="spellStart"/>
      <w:r w:rsidRPr="00291038">
        <w:rPr>
          <w:rFonts w:ascii="Times New Roman" w:hAnsi="Times New Roman" w:cs="Times New Roman"/>
          <w:sz w:val="28"/>
          <w:szCs w:val="28"/>
        </w:rPr>
        <w:t>метакатегория</w:t>
      </w:r>
      <w:proofErr w:type="spellEnd"/>
      <w:r w:rsidRPr="00291038">
        <w:rPr>
          <w:rFonts w:ascii="Times New Roman" w:hAnsi="Times New Roman" w:cs="Times New Roman"/>
          <w:sz w:val="28"/>
          <w:szCs w:val="28"/>
        </w:rPr>
        <w:t xml:space="preserve"> отражает то общее, что присуще прекрасному, безобразному, трагическому и другим эстетическим свойствам жизни и искусства. Для сферы педагогических изысканий </w:t>
      </w:r>
      <w:r w:rsidR="00CA7344" w:rsidRPr="00291038">
        <w:rPr>
          <w:rFonts w:ascii="Times New Roman" w:hAnsi="Times New Roman" w:cs="Times New Roman"/>
          <w:sz w:val="28"/>
          <w:szCs w:val="28"/>
        </w:rPr>
        <w:t>в трактовке понятия «эстетическое» существенны, на наш взгляд, следующие моменты: 1) предмет, чтобы стать эстетическим фактом, должен вызывать чувство удовольствия, наслаждения и переживания; 2) «эстетическое» всецело выступает историческим феноменом [137, с. 220].</w:t>
      </w:r>
    </w:p>
    <w:p w14:paraId="66D3FA9A" w14:textId="67BFEA7B" w:rsidR="00CA7344" w:rsidRPr="00291038" w:rsidRDefault="00CA7344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Проблема согласования представлений об эстетическом воспитании в его классической трактовке в настоящее время весьма актуальна. Несмотря на длительную историю практического использования понятия «эстетическое воспитание», в научной литературе нет общепризнанного его толкования, поэтому представленные в научной литературе взгляды на его сущность </w:t>
      </w:r>
      <w:r w:rsidRPr="00291038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разнообразны. Эстетическое воспитание трактуется как область прикладного научного знания и общественной практики, основным предметом которой является раскрытие сущности, закономерностей, форм, путей, средств эстетического развития личности, ее способностей к эстетически воспринимающей деятельности, включая перцептивные и оценивающие компоненты [112, с. 7];  как «система мероприятий, направленных на выработку и совершенствование </w:t>
      </w:r>
      <w:r w:rsidR="00F574E6" w:rsidRPr="00291038">
        <w:rPr>
          <w:rFonts w:ascii="Times New Roman" w:hAnsi="Times New Roman" w:cs="Times New Roman"/>
          <w:sz w:val="28"/>
          <w:szCs w:val="28"/>
        </w:rPr>
        <w:t>в человеке способности воспринимать, правильно понимать, ценить и создавать прекрасное» [147, с. 424]; как высшая универсальная форма воспитания, завершающая процесс воспитания в виде окончательной «отделки, шлифовки, полировки» личности [97, с. 40]; как особый канал передачи от поколения к поколению, от общества к личности эстетического опыта, способов освоения действительности, путей формирования эстетического сознания и навыков эстетической деятельности [150, с. 104-105] и т.п.</w:t>
      </w:r>
    </w:p>
    <w:p w14:paraId="17ABD2B8" w14:textId="61056CAC" w:rsidR="0045266A" w:rsidRPr="00291038" w:rsidRDefault="00F574E6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Рассмотрение сущности эстетического воспитания с позиции его гуманистической, </w:t>
      </w:r>
      <w:proofErr w:type="spellStart"/>
      <w:r w:rsidRPr="00291038">
        <w:rPr>
          <w:rFonts w:ascii="Times New Roman" w:hAnsi="Times New Roman" w:cs="Times New Roman"/>
          <w:sz w:val="28"/>
          <w:szCs w:val="28"/>
        </w:rPr>
        <w:t>человекотворческой</w:t>
      </w:r>
      <w:proofErr w:type="spellEnd"/>
      <w:r w:rsidRPr="00291038">
        <w:rPr>
          <w:rFonts w:ascii="Times New Roman" w:hAnsi="Times New Roman" w:cs="Times New Roman"/>
          <w:sz w:val="28"/>
          <w:szCs w:val="28"/>
        </w:rPr>
        <w:t xml:space="preserve"> направленности позволяет определить данный вид воспитания как организованный процесс становления в ребенке природных сущностных сил, обеспечивающих активность эстетического </w:t>
      </w:r>
      <w:r w:rsidR="00821C05" w:rsidRPr="00291038">
        <w:rPr>
          <w:rFonts w:ascii="Times New Roman" w:hAnsi="Times New Roman" w:cs="Times New Roman"/>
          <w:sz w:val="28"/>
          <w:szCs w:val="28"/>
        </w:rPr>
        <w:t xml:space="preserve">восприятия, творческого воображения, эмоционального переживания, а также формирования эстетических потребностей детей [79, с. 284]. Отметим, что в отечественной литературе именно эстетической потребности отведена центральная роль в формировании эстетического отношения к действительности в процессе эстетического воспитания [19; 49; 58; 83; 105; 119], так как она выступает в качестве исходного побуждения человека к любому виду деятельности. Эстетическая потребность понимается как устойчивая потребность в общении с художественно-эстетическими, ценностями, вызывающими глубокие переживания [81], как исторически сложившееся стремление человека к красоте и деятельности по законам красоты [124]. Более того, как отмечает Г.С. </w:t>
      </w:r>
      <w:proofErr w:type="spellStart"/>
      <w:r w:rsidR="00821C05" w:rsidRPr="00291038">
        <w:rPr>
          <w:rFonts w:ascii="Times New Roman" w:hAnsi="Times New Roman" w:cs="Times New Roman"/>
          <w:sz w:val="28"/>
          <w:szCs w:val="28"/>
        </w:rPr>
        <w:t>Лабковская</w:t>
      </w:r>
      <w:proofErr w:type="spellEnd"/>
      <w:r w:rsidR="00821C05" w:rsidRPr="00291038">
        <w:rPr>
          <w:rFonts w:ascii="Times New Roman" w:hAnsi="Times New Roman" w:cs="Times New Roman"/>
          <w:sz w:val="28"/>
          <w:szCs w:val="28"/>
        </w:rPr>
        <w:t xml:space="preserve"> в книге «Эстетическая культура и эстетическое воспитание», эстетическая потребность сплавляет воедино непосредственно эмоциональное начало </w:t>
      </w:r>
      <w:r w:rsidR="0037564A" w:rsidRPr="00291038">
        <w:rPr>
          <w:rFonts w:ascii="Times New Roman" w:hAnsi="Times New Roman" w:cs="Times New Roman"/>
          <w:sz w:val="28"/>
          <w:szCs w:val="28"/>
        </w:rPr>
        <w:t>с личностным смыслом и направляет, мотивирует личность на поступки и действия, связанные с поисками, созданием предметов и явлений, отвечающих этому эмоционально-интеллектуальному единству [149, с. 48].</w:t>
      </w:r>
    </w:p>
    <w:p w14:paraId="2826E05F" w14:textId="0F70CD6E" w:rsidR="0037564A" w:rsidRPr="00291038" w:rsidRDefault="0037564A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Формирование эстетических потребностей осуществляется путем направленного вовлечения индивида в эстетическую творческую деятельность, в результате чего взаимодействие с эстетической действительностью становиться для человека необходимостью, привычкой, нормой, эстетической потребностью. Природа эстетической деятельности и ее специфика рассмотрена в работах М.М. Бахтина, Ю.Б. </w:t>
      </w:r>
      <w:proofErr w:type="spellStart"/>
      <w:r w:rsidRPr="00291038">
        <w:rPr>
          <w:rFonts w:ascii="Times New Roman" w:hAnsi="Times New Roman" w:cs="Times New Roman"/>
          <w:sz w:val="28"/>
          <w:szCs w:val="28"/>
        </w:rPr>
        <w:t>Борева</w:t>
      </w:r>
      <w:proofErr w:type="spellEnd"/>
      <w:r w:rsidRPr="00291038">
        <w:rPr>
          <w:rFonts w:ascii="Times New Roman" w:hAnsi="Times New Roman" w:cs="Times New Roman"/>
          <w:sz w:val="28"/>
          <w:szCs w:val="28"/>
        </w:rPr>
        <w:t xml:space="preserve">, А.И. Бурова, Н.Б. Крыловой, Е.Н. Нагапетян, М.Ф. Овсянникова, Л.Н. </w:t>
      </w:r>
      <w:proofErr w:type="spellStart"/>
      <w:r w:rsidRPr="00291038">
        <w:rPr>
          <w:rFonts w:ascii="Times New Roman" w:hAnsi="Times New Roman" w:cs="Times New Roman"/>
          <w:sz w:val="28"/>
          <w:szCs w:val="28"/>
        </w:rPr>
        <w:t>Столовича</w:t>
      </w:r>
      <w:proofErr w:type="spellEnd"/>
      <w:r w:rsidRPr="00291038">
        <w:rPr>
          <w:rFonts w:ascii="Times New Roman" w:hAnsi="Times New Roman" w:cs="Times New Roman"/>
          <w:sz w:val="28"/>
          <w:szCs w:val="28"/>
        </w:rPr>
        <w:t xml:space="preserve">, Л.С. Сысоевой, Ю.У. Фохт-Бабушкина и др. В частности, исследователями было выявлено, что эстетическая творческая деятельность включает в себя многообразие видов: художественно-практическую (этикетное поведение, обряды); художественно-творческую (создание произведений </w:t>
      </w:r>
      <w:r w:rsidR="003A6476" w:rsidRPr="00291038">
        <w:rPr>
          <w:rFonts w:ascii="Times New Roman" w:hAnsi="Times New Roman" w:cs="Times New Roman"/>
          <w:sz w:val="28"/>
          <w:szCs w:val="28"/>
        </w:rPr>
        <w:t xml:space="preserve">искусства); </w:t>
      </w:r>
      <w:r w:rsidR="003A6476" w:rsidRPr="00291038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художественно-техническую (дизайн); художественно-рецептивную (восприятие произведений искусства), рецептивно-эстетическую (восприятие красоты пейзажа); теоретическую эстетическую деятельность (выработка эстетических взглядов). </w:t>
      </w:r>
    </w:p>
    <w:p w14:paraId="23C530FA" w14:textId="4C07D6E4" w:rsidR="003A6476" w:rsidRPr="00291038" w:rsidRDefault="003A6476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Формируясь в различных видах эстетической творческой деятельности, эстетические потребности конкретизируются в эстетических интересах [2; 43; 82 и др.], когда индивид осознает потребность и выявляет предметы, способные ее удовлетворить. С другой стороны, эстетическая потребность является побудительным началом создания и освоения эстетических ценностей. В качестве главных механизмов их «присвоения» выступает процесс интериоризации эстетических ценностей. Проведенный анализ научных исследований [30; 37; 65; 77] позволил выявить, что в результате интериоризации </w:t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эстетических ценностей у ребенка формируются</w:t>
      </w:r>
      <w:r w:rsidRPr="00291038">
        <w:rPr>
          <w:rFonts w:ascii="Times New Roman" w:hAnsi="Times New Roman" w:cs="Times New Roman"/>
          <w:sz w:val="28"/>
          <w:szCs w:val="28"/>
        </w:rPr>
        <w:t>: 1) система эталонов эстетических ценностей; 2) умение сопоставлять с эталонами эстетических ценностей явления окружающей действительности и оценивать их эмоционально как привлекательные или отталкивающ</w:t>
      </w:r>
      <w:r w:rsidR="00907F49" w:rsidRPr="00291038">
        <w:rPr>
          <w:rFonts w:ascii="Times New Roman" w:hAnsi="Times New Roman" w:cs="Times New Roman"/>
          <w:sz w:val="28"/>
          <w:szCs w:val="28"/>
        </w:rPr>
        <w:t>ие, как добрые или злые, как красивые или безобразные; 3) новые чувства, новые эмоциональные переживания, нравственные нормы, социальные требования и правила поведения; 4) личностно значимые значения эстетических ценностей, зафиксированные в форме понятий, знаний, умений; 5) ценностная ориентация, выступающая в качестве основы нравственной позиции и мотивов поведения ребенка.</w:t>
      </w:r>
    </w:p>
    <w:p w14:paraId="63CBBDB8" w14:textId="3D88B84D" w:rsidR="00907F49" w:rsidRPr="00291038" w:rsidRDefault="00907F49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Рассматривая сущность процесса эстетического воспитания, необходимо определить, что является </w:t>
      </w:r>
      <w:r w:rsidR="007B357A" w:rsidRPr="00291038">
        <w:rPr>
          <w:rFonts w:ascii="Times New Roman" w:hAnsi="Times New Roman" w:cs="Times New Roman"/>
          <w:sz w:val="28"/>
          <w:szCs w:val="28"/>
        </w:rPr>
        <w:t xml:space="preserve">результатом данного процесса. Ученые очень дифференцированно подходят к его выявлению. Так, В.Н. Шацкая [140] говорит о воспитании способности полноценно воспринимать, правильно понимать </w:t>
      </w:r>
      <w:r w:rsidR="0006308D" w:rsidRPr="00291038">
        <w:rPr>
          <w:rFonts w:ascii="Times New Roman" w:hAnsi="Times New Roman" w:cs="Times New Roman"/>
          <w:sz w:val="28"/>
          <w:szCs w:val="28"/>
        </w:rPr>
        <w:t>и посильно участвовать в создании прекрасного; М.И. Верб [22], И.Ф. Гончаров [33], В.А. Разумный [119] и др. – о воспитании эстетических чувств , вкусов, идеалов суждении и оценок, стремлении вносить элементы красоты в жизнь, в искусство и свое поведение; И.М. Кантор [51], Г.А. Петрова [109] – о приобретении эстетических знаний и специальных эстетически значимых творческих умений.</w:t>
      </w:r>
    </w:p>
    <w:p w14:paraId="41134135" w14:textId="3125A9EA" w:rsidR="0006308D" w:rsidRPr="00291038" w:rsidRDefault="0006308D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>Осуществляющаяся в последние десятилетия перестройка концепции эстетического воспитания с предельной ориентацией на личностный фактор привела к пересмотру многих критериев процесса эстетического воспитания. Как замечает В.И. Самохвалова, отныне теория эстетического воспитания не может рассматриваться лишь как конкретная педагогика эстетического просвещения и образования [122, с. 41]. Анализ современных исследований [54</w:t>
      </w:r>
      <w:r w:rsidR="00FD2166" w:rsidRPr="00291038">
        <w:rPr>
          <w:rFonts w:ascii="Times New Roman" w:hAnsi="Times New Roman" w:cs="Times New Roman"/>
          <w:sz w:val="28"/>
          <w:szCs w:val="28"/>
        </w:rPr>
        <w:t>; 93; 103; 106 и др.]</w:t>
      </w:r>
      <w:r w:rsidRPr="00291038">
        <w:rPr>
          <w:rFonts w:ascii="Times New Roman" w:hAnsi="Times New Roman" w:cs="Times New Roman"/>
          <w:sz w:val="28"/>
          <w:szCs w:val="28"/>
        </w:rPr>
        <w:t xml:space="preserve"> </w:t>
      </w:r>
      <w:r w:rsidR="00FD2166" w:rsidRPr="00291038">
        <w:rPr>
          <w:rFonts w:ascii="Times New Roman" w:hAnsi="Times New Roman" w:cs="Times New Roman"/>
          <w:sz w:val="28"/>
          <w:szCs w:val="28"/>
        </w:rPr>
        <w:t>со всей очевидностью демонстрирует, что результатом удовлетворения эстетических потребностей и реализации творческих устремлений человека в эстетически осмысленных формах является эстетическая воспитанность. По мнению И.Ф. Гончарова, эстетическая воспитанность подразумевает всю совокупность эмоциональных, интеллектуальных и нравственных качеств личности, предполагая единство переживания, осознания и действия [33, с. 41].</w:t>
      </w:r>
    </w:p>
    <w:p w14:paraId="0CF45386" w14:textId="2394A88C" w:rsidR="00FD2166" w:rsidRPr="00291038" w:rsidRDefault="00FD2166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lastRenderedPageBreak/>
        <w:tab/>
        <w:t>Компоненты эстетической воспитанности находятся в сложной взаимосвязи друг с другом, и анализ литературы показывает, что исследователи по-разному трактуют их иерархичность и взаимовлияние [15; 49; 81; 87 и др.]. рассмотрим подробнее те понятия, которые определяют компонентный состав эстетической воспитанности, а именно: «эстетическое восприятие», «эстетическая оценка», «эстетический идеал», «эстетический вкус», «эстетические суждения».</w:t>
      </w:r>
    </w:p>
    <w:p w14:paraId="1912CEB1" w14:textId="0E7D4735" w:rsidR="00FD2166" w:rsidRPr="00291038" w:rsidRDefault="00FD2166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>Эстетическое восприятие трактуется как способность человека вычленять в явлениях действительности и искусства процессы, свойства, качества, пробуждающ</w:t>
      </w:r>
      <w:r w:rsidR="002B0030" w:rsidRPr="00291038">
        <w:rPr>
          <w:rFonts w:ascii="Times New Roman" w:hAnsi="Times New Roman" w:cs="Times New Roman"/>
          <w:sz w:val="28"/>
          <w:szCs w:val="28"/>
        </w:rPr>
        <w:t xml:space="preserve">ие эстетические чувства [81, с. 18]. Философы (М.М. Бахтин, А.И. Буров, Б.С. Мейлах и др.), психологи (Л.С. Выготский, Б.М. Теплов, П.М. Якобсон и др.), педагоги (Б.Т. Лихачев, Л.П. </w:t>
      </w:r>
      <w:proofErr w:type="spellStart"/>
      <w:r w:rsidR="002B0030" w:rsidRPr="00291038">
        <w:rPr>
          <w:rFonts w:ascii="Times New Roman" w:hAnsi="Times New Roman" w:cs="Times New Roman"/>
          <w:sz w:val="28"/>
          <w:szCs w:val="28"/>
        </w:rPr>
        <w:t>Печко</w:t>
      </w:r>
      <w:proofErr w:type="spellEnd"/>
      <w:r w:rsidR="002B0030" w:rsidRPr="00291038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="002B0030" w:rsidRPr="00291038">
        <w:rPr>
          <w:rFonts w:ascii="Times New Roman" w:hAnsi="Times New Roman" w:cs="Times New Roman"/>
          <w:sz w:val="28"/>
          <w:szCs w:val="28"/>
        </w:rPr>
        <w:t>Торшилова</w:t>
      </w:r>
      <w:proofErr w:type="spellEnd"/>
      <w:r w:rsidR="002B0030" w:rsidRPr="00291038">
        <w:rPr>
          <w:rFonts w:ascii="Times New Roman" w:hAnsi="Times New Roman" w:cs="Times New Roman"/>
          <w:sz w:val="28"/>
          <w:szCs w:val="28"/>
        </w:rPr>
        <w:t xml:space="preserve"> и др.) отмечают своеобразие эстетического восприятия, которое выражается в полном содержательном освоении эстетического предмета, способности охватить его правильно, во всех деталях, остро и точно, в эмоциональной непосредственности, увлеченности, сохраняющейся при анализе воспринимаемого эстетического объекта.</w:t>
      </w:r>
    </w:p>
    <w:p w14:paraId="772177F8" w14:textId="3B93D1DB" w:rsidR="002B0030" w:rsidRPr="00291038" w:rsidRDefault="002B0030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>Непосредственное восприятие человеком предметов и явлений, обладающих эстетическими свойствами, является исходным пунктом эстетического суждения, которое связано</w:t>
      </w:r>
      <w:r w:rsidR="004F762C" w:rsidRPr="00291038">
        <w:rPr>
          <w:rFonts w:ascii="Times New Roman" w:hAnsi="Times New Roman" w:cs="Times New Roman"/>
          <w:sz w:val="28"/>
          <w:szCs w:val="28"/>
        </w:rPr>
        <w:t xml:space="preserve"> </w:t>
      </w:r>
      <w:r w:rsidRPr="00291038">
        <w:rPr>
          <w:rFonts w:ascii="Times New Roman" w:hAnsi="Times New Roman" w:cs="Times New Roman"/>
          <w:sz w:val="28"/>
          <w:szCs w:val="28"/>
        </w:rPr>
        <w:t>с</w:t>
      </w:r>
      <w:r w:rsidR="004F762C" w:rsidRPr="00291038">
        <w:rPr>
          <w:rFonts w:ascii="Times New Roman" w:hAnsi="Times New Roman" w:cs="Times New Roman"/>
          <w:sz w:val="28"/>
          <w:szCs w:val="28"/>
        </w:rPr>
        <w:t xml:space="preserve"> </w:t>
      </w:r>
      <w:r w:rsidRPr="00291038">
        <w:rPr>
          <w:rFonts w:ascii="Times New Roman" w:hAnsi="Times New Roman" w:cs="Times New Roman"/>
          <w:sz w:val="28"/>
          <w:szCs w:val="28"/>
        </w:rPr>
        <w:t xml:space="preserve">эстетической оценкой. По мнению исследователей, эстетическая </w:t>
      </w:r>
      <w:r w:rsidR="004F762C" w:rsidRPr="00291038">
        <w:rPr>
          <w:rFonts w:ascii="Times New Roman" w:hAnsi="Times New Roman" w:cs="Times New Roman"/>
          <w:sz w:val="28"/>
          <w:szCs w:val="28"/>
        </w:rPr>
        <w:t xml:space="preserve">оценка не является прямым </w:t>
      </w:r>
      <w:r w:rsidR="00DF6367" w:rsidRPr="00291038">
        <w:rPr>
          <w:rFonts w:ascii="Times New Roman" w:hAnsi="Times New Roman" w:cs="Times New Roman"/>
          <w:sz w:val="28"/>
          <w:szCs w:val="28"/>
        </w:rPr>
        <w:t>реагированием субъекта на предмет, она носит опосредованный характер, так как основана не только на собственном интеллектуальном, эмоциональном, сенсорном опыте, уровне культуры личности, но и на закрепленных в обществе эстетических нормах, установках, эталонах, идеалах и других ценностных ориентирах опыта, накопленных историческим процессом эстетического освоения действительности [19; 25; 59; 84 и др.]. Эстетическая оценка, являясь результатом развития эстетического восприятия, включает интерес, знание, переживание, ассоциации [76; 99].</w:t>
      </w:r>
    </w:p>
    <w:p w14:paraId="30E689B7" w14:textId="67029E49" w:rsidR="00DF6367" w:rsidRPr="00291038" w:rsidRDefault="00DF6367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Одной из характерных особенностей оценки является ее сугубо индивидуальный, личностный характер, так как эстетическая оценка всегда связана с эмоциональным отношением личности. </w:t>
      </w:r>
      <w:r w:rsidR="00C87C4D" w:rsidRPr="00291038">
        <w:rPr>
          <w:rFonts w:ascii="Times New Roman" w:hAnsi="Times New Roman" w:cs="Times New Roman"/>
          <w:sz w:val="28"/>
          <w:szCs w:val="28"/>
        </w:rPr>
        <w:t>Поэтому эстетическая оценка является обязательным элементом постижения окружающей действительности, где начальной точкой является эстетическое восприятие, а высшей, кульминационной – формирование эстетического идеала.  Именно эстетический идеал закрепляет в образной форме эстетические явления и процессы в соответствии с его потребностями и интересами [14; 147].</w:t>
      </w:r>
    </w:p>
    <w:p w14:paraId="6A7F41AA" w14:textId="1DA36705" w:rsidR="00C87C4D" w:rsidRPr="00291038" w:rsidRDefault="00C87C4D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ab/>
        <w:t xml:space="preserve">Понятие </w:t>
      </w: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«эстетический идеал»</w:t>
      </w:r>
      <w:r w:rsidRPr="00291038">
        <w:rPr>
          <w:rFonts w:ascii="Times New Roman" w:hAnsi="Times New Roman" w:cs="Times New Roman"/>
          <w:sz w:val="28"/>
          <w:szCs w:val="28"/>
        </w:rPr>
        <w:t xml:space="preserve"> иногда отождествляется с понятием «эстетический вкус» на основании того, что последнее дает ключ к пониманию первого. Как замечает Н.И. Киященко, эстетический вкус является действительным единством чувственного и рационального в сознании, сводит к общему знаменателю данные чувственного и интеллектуального отражения [56, с. 145]. Как и любой другой процесс, эстетический вкус не может формироваться без создания специальных условий. Не случайно Н.З. Коротков [62;63], разделяя точку зрения М.С. </w:t>
      </w:r>
      <w:r w:rsidRPr="00291038">
        <w:rPr>
          <w:rFonts w:ascii="Times New Roman" w:hAnsi="Times New Roman" w:cs="Times New Roman"/>
          <w:sz w:val="28"/>
          <w:szCs w:val="28"/>
        </w:rPr>
        <w:lastRenderedPageBreak/>
        <w:t>Кагана о сложности психологической структуры эстетического вкуса</w:t>
      </w:r>
      <w:r w:rsidR="00A85847" w:rsidRPr="00291038">
        <w:rPr>
          <w:rFonts w:ascii="Times New Roman" w:hAnsi="Times New Roman" w:cs="Times New Roman"/>
          <w:sz w:val="28"/>
          <w:szCs w:val="28"/>
        </w:rPr>
        <w:t>, выделяет несколько видов ценностной ориентации эстетического вкуса: функциональную ориентацию, в которой суммирован личностный навык оценивать форму, качество, совершенство, оригинальность, новизну; конструктивную ориентацию, т.е. умение видеть единство частей и целого; ретроспективную ориентацию, требующую знаний из области ушедших в прошлое эстетических и художественных систем (стилей, течений и направлений в искусстве); творческую ориентацию, требующую умений эстетического преобразования. Эстетический вкус проявляется в эстетических суждениях. Как отмечает Г.П. Шевченко, эстетические суждения характеризуются такими признаками, как объективность, умение выделять и обобщать эстетические особенности, качества эстетических предметов, эмоциональность, логическая стройность</w:t>
      </w:r>
      <w:r w:rsidR="003B0856" w:rsidRPr="00291038">
        <w:rPr>
          <w:rFonts w:ascii="Times New Roman" w:hAnsi="Times New Roman" w:cs="Times New Roman"/>
          <w:sz w:val="28"/>
          <w:szCs w:val="28"/>
        </w:rPr>
        <w:t>, завершенность и обоснованность эстетической оценки, образность и экспрессивность языка [141, с. 122].</w:t>
      </w:r>
    </w:p>
    <w:p w14:paraId="20B3FB37" w14:textId="1AC064EA" w:rsidR="003B0856" w:rsidRPr="00291038" w:rsidRDefault="003B0856" w:rsidP="0029103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10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Закономерности, принципы, структура, методы и средства эстетического воспитания</w:t>
      </w:r>
    </w:p>
    <w:p w14:paraId="61EC1ABB" w14:textId="4D1DD36F" w:rsidR="003B0856" w:rsidRPr="00291038" w:rsidRDefault="003B0856" w:rsidP="002910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038">
        <w:rPr>
          <w:rFonts w:ascii="Times New Roman" w:hAnsi="Times New Roman" w:cs="Times New Roman"/>
          <w:sz w:val="28"/>
          <w:szCs w:val="28"/>
        </w:rPr>
        <w:t xml:space="preserve">Рассмотрение педагогических аспектов проблемы эстетического воспитания связано, прежде всего, с </w:t>
      </w:r>
      <w:r w:rsidR="001C327C" w:rsidRPr="00291038">
        <w:rPr>
          <w:rFonts w:ascii="Times New Roman" w:hAnsi="Times New Roman" w:cs="Times New Roman"/>
          <w:sz w:val="28"/>
          <w:szCs w:val="28"/>
        </w:rPr>
        <w:t xml:space="preserve">выявлением основных теоретико-методологических </w:t>
      </w:r>
      <w:r w:rsidR="005F6C53" w:rsidRPr="00291038">
        <w:rPr>
          <w:rFonts w:ascii="Times New Roman" w:hAnsi="Times New Roman" w:cs="Times New Roman"/>
          <w:sz w:val="28"/>
          <w:szCs w:val="28"/>
        </w:rPr>
        <w:t>подходов. В мировой практике специально организованная педагогическая деятельность по эстетическому воспитанию и формированию отдельных его компонентов предполагает познание процесса эстетического воспитания на разных уровнях осмысления. При этом каждый подход раскрывает какую-либо сторону данного феномена.</w:t>
      </w:r>
    </w:p>
    <w:p w14:paraId="3FE703EA" w14:textId="77777777" w:rsidR="003A6476" w:rsidRPr="00291038" w:rsidRDefault="003A6476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1D924" w14:textId="77777777" w:rsidR="00182CEE" w:rsidRPr="00291038" w:rsidRDefault="00182CEE" w:rsidP="0029103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C755C03" w14:textId="77777777" w:rsidR="00FF7F75" w:rsidRPr="00291038" w:rsidRDefault="00FF7F75" w:rsidP="0029103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5CA71B1" w14:textId="77777777" w:rsidR="00097818" w:rsidRPr="00291038" w:rsidRDefault="00097818" w:rsidP="0029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7818" w:rsidRPr="0029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B0"/>
    <w:multiLevelType w:val="hybridMultilevel"/>
    <w:tmpl w:val="3E2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A71"/>
    <w:multiLevelType w:val="hybridMultilevel"/>
    <w:tmpl w:val="513CE8B6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13253F4"/>
    <w:multiLevelType w:val="hybridMultilevel"/>
    <w:tmpl w:val="E4AEAC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E57A9F"/>
    <w:multiLevelType w:val="hybridMultilevel"/>
    <w:tmpl w:val="4B16ECC0"/>
    <w:lvl w:ilvl="0" w:tplc="1F020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E621F0"/>
    <w:multiLevelType w:val="hybridMultilevel"/>
    <w:tmpl w:val="65165AD4"/>
    <w:lvl w:ilvl="0" w:tplc="1F02073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07926C3"/>
    <w:multiLevelType w:val="hybridMultilevel"/>
    <w:tmpl w:val="9068837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592B09E8"/>
    <w:multiLevelType w:val="hybridMultilevel"/>
    <w:tmpl w:val="20DE64AC"/>
    <w:lvl w:ilvl="0" w:tplc="1F020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F93428"/>
    <w:multiLevelType w:val="hybridMultilevel"/>
    <w:tmpl w:val="630647A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8" w15:restartNumberingAfterBreak="0">
    <w:nsid w:val="6EF61AD9"/>
    <w:multiLevelType w:val="hybridMultilevel"/>
    <w:tmpl w:val="5FFE2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45"/>
    <w:rsid w:val="00027017"/>
    <w:rsid w:val="0006308D"/>
    <w:rsid w:val="00097818"/>
    <w:rsid w:val="000A4416"/>
    <w:rsid w:val="00182CEE"/>
    <w:rsid w:val="001C327C"/>
    <w:rsid w:val="00220D45"/>
    <w:rsid w:val="00291038"/>
    <w:rsid w:val="002B0030"/>
    <w:rsid w:val="0037564A"/>
    <w:rsid w:val="003A6476"/>
    <w:rsid w:val="003B0856"/>
    <w:rsid w:val="003C73A1"/>
    <w:rsid w:val="0045266A"/>
    <w:rsid w:val="004C44C0"/>
    <w:rsid w:val="004F762C"/>
    <w:rsid w:val="005B5543"/>
    <w:rsid w:val="005F6C53"/>
    <w:rsid w:val="00702A49"/>
    <w:rsid w:val="007B357A"/>
    <w:rsid w:val="00821C05"/>
    <w:rsid w:val="0084241C"/>
    <w:rsid w:val="008B019E"/>
    <w:rsid w:val="00907F49"/>
    <w:rsid w:val="00A85847"/>
    <w:rsid w:val="00AC342E"/>
    <w:rsid w:val="00B50AA0"/>
    <w:rsid w:val="00B76B7A"/>
    <w:rsid w:val="00C87C4D"/>
    <w:rsid w:val="00CA7344"/>
    <w:rsid w:val="00DD7DB7"/>
    <w:rsid w:val="00DF6367"/>
    <w:rsid w:val="00F574E6"/>
    <w:rsid w:val="00FD2166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8BC0"/>
  <w15:chartTrackingRefBased/>
  <w15:docId w15:val="{30BFEF1A-9714-48A9-A38C-E073149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3</cp:revision>
  <dcterms:created xsi:type="dcterms:W3CDTF">2021-02-26T01:41:00Z</dcterms:created>
  <dcterms:modified xsi:type="dcterms:W3CDTF">2021-02-26T01:41:00Z</dcterms:modified>
</cp:coreProperties>
</file>