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34" w:rsidRPr="00686C34" w:rsidRDefault="00686C34" w:rsidP="00686C34">
      <w:pPr>
        <w:pStyle w:val="1"/>
        <w:rPr>
          <w:lang w:val="ru-RU"/>
        </w:rPr>
      </w:pPr>
      <w:proofErr w:type="spellStart"/>
      <w:r w:rsidRPr="00686C34">
        <w:rPr>
          <w:lang w:val="ru-RU"/>
        </w:rPr>
        <w:t>Ксарелто</w:t>
      </w:r>
      <w:proofErr w:type="spellEnd"/>
    </w:p>
    <w:p w:rsidR="00686C34" w:rsidRPr="00EA63F6" w:rsidRDefault="00686C34" w:rsidP="00686C34">
      <w:pPr>
        <w:rPr>
          <w:lang w:val="ru-RU"/>
        </w:rPr>
      </w:pPr>
      <w:r w:rsidRPr="00686C34">
        <w:rPr>
          <w:lang w:val="ru-RU"/>
        </w:rPr>
        <w:t xml:space="preserve">При применении </w:t>
      </w:r>
      <w:r w:rsidR="00EA63F6">
        <w:rPr>
          <w:lang w:val="ru-RU"/>
        </w:rPr>
        <w:t xml:space="preserve">отмечается явно выраженный </w:t>
      </w:r>
      <w:proofErr w:type="spellStart"/>
      <w:r w:rsidR="00EA63F6">
        <w:rPr>
          <w:lang w:val="ru-RU"/>
        </w:rPr>
        <w:t>дозо</w:t>
      </w:r>
      <w:r w:rsidRPr="00686C34">
        <w:rPr>
          <w:lang w:val="ru-RU"/>
        </w:rPr>
        <w:t>зависимый</w:t>
      </w:r>
      <w:proofErr w:type="spellEnd"/>
      <w:r w:rsidRPr="00686C34">
        <w:rPr>
          <w:lang w:val="ru-RU"/>
        </w:rPr>
        <w:t xml:space="preserve"> эффект. У пациентов, </w:t>
      </w:r>
      <w:r w:rsidR="00EA63F6">
        <w:rPr>
          <w:lang w:val="ru-RU"/>
        </w:rPr>
        <w:t>получающих</w:t>
      </w:r>
      <w:r w:rsidRPr="00686C34">
        <w:rPr>
          <w:lang w:val="ru-RU"/>
        </w:rPr>
        <w:t xml:space="preserve"> препарат для лечения тромбоза глубоких вен (ТГВ) и тромбоэмболии</w:t>
      </w:r>
      <w:r w:rsidR="00EA63F6">
        <w:rPr>
          <w:lang w:val="ru-RU"/>
        </w:rPr>
        <w:t xml:space="preserve"> легочной артерии (ТЭЛА), а </w:t>
      </w:r>
      <w:commentRangeStart w:id="0"/>
      <w:r w:rsidR="00EA63F6">
        <w:rPr>
          <w:lang w:val="ru-RU"/>
        </w:rPr>
        <w:t>так</w:t>
      </w:r>
      <w:r w:rsidRPr="00686C34">
        <w:rPr>
          <w:lang w:val="ru-RU"/>
        </w:rPr>
        <w:t>же</w:t>
      </w:r>
      <w:commentRangeEnd w:id="0"/>
      <w:r w:rsidR="00EA63F6">
        <w:rPr>
          <w:rStyle w:val="a4"/>
        </w:rPr>
        <w:commentReference w:id="0"/>
      </w:r>
      <w:r w:rsidRPr="00686C34">
        <w:rPr>
          <w:lang w:val="ru-RU"/>
        </w:rPr>
        <w:t xml:space="preserve"> профилактики осложнений</w:t>
      </w:r>
      <w:commentRangeStart w:id="1"/>
      <w:r w:rsidR="00EA63F6">
        <w:rPr>
          <w:lang w:val="ru-RU"/>
        </w:rPr>
        <w:t>,</w:t>
      </w:r>
      <w:commentRangeEnd w:id="1"/>
      <w:r w:rsidR="00EA63F6">
        <w:rPr>
          <w:rStyle w:val="a4"/>
        </w:rPr>
        <w:commentReference w:id="1"/>
      </w:r>
      <w:r w:rsidRPr="00686C34">
        <w:rPr>
          <w:lang w:val="ru-RU"/>
        </w:rPr>
        <w:t xml:space="preserve"> через 2-4 часа наблюдается максимальная концентрация препарата в крови.</w:t>
      </w:r>
    </w:p>
    <w:p w:rsidR="00686C34" w:rsidRPr="00EA63F6" w:rsidRDefault="00686C34" w:rsidP="00686C34">
      <w:pPr>
        <w:pStyle w:val="2"/>
        <w:rPr>
          <w:lang w:val="ru-RU"/>
        </w:rPr>
      </w:pPr>
      <w:r w:rsidRPr="00686C34">
        <w:rPr>
          <w:lang w:val="ru-RU"/>
        </w:rPr>
        <w:t>Показания к применению</w:t>
      </w:r>
    </w:p>
    <w:p w:rsidR="00686C34" w:rsidRPr="00686C34" w:rsidRDefault="00FE3CE4" w:rsidP="00686C34">
      <w:pPr>
        <w:rPr>
          <w:lang w:val="ru-RU"/>
        </w:rPr>
      </w:pPr>
      <w:r w:rsidRPr="00FE3CE4">
        <w:rPr>
          <w:bCs/>
          <w:lang w:val="ru-RU"/>
        </w:rPr>
        <w:t xml:space="preserve">Применение препарата для профилактики </w:t>
      </w:r>
      <w:r>
        <w:rPr>
          <w:bCs/>
          <w:lang w:val="ru-RU"/>
        </w:rPr>
        <w:t>тромбо</w:t>
      </w:r>
      <w:r w:rsidR="000E514F">
        <w:rPr>
          <w:bCs/>
          <w:lang w:val="ru-RU"/>
        </w:rPr>
        <w:t>эмболии</w:t>
      </w:r>
      <w:r>
        <w:rPr>
          <w:bCs/>
          <w:lang w:val="ru-RU"/>
        </w:rPr>
        <w:t xml:space="preserve"> легочной артерии</w:t>
      </w:r>
      <w:r w:rsidR="000E514F">
        <w:rPr>
          <w:bCs/>
          <w:lang w:val="ru-RU"/>
        </w:rPr>
        <w:t xml:space="preserve"> и тромбоза глубоких вен</w:t>
      </w:r>
      <w:r w:rsidR="00686C34" w:rsidRPr="00686C34">
        <w:rPr>
          <w:lang w:val="ru-RU"/>
        </w:rPr>
        <w:t xml:space="preserve">. Результаты проведенных исследований </w:t>
      </w:r>
      <w:r w:rsidR="000E514F">
        <w:rPr>
          <w:lang w:val="ru-RU"/>
        </w:rPr>
        <w:t xml:space="preserve">также </w:t>
      </w:r>
      <w:r w:rsidR="00686C34" w:rsidRPr="00686C34">
        <w:rPr>
          <w:lang w:val="ru-RU"/>
        </w:rPr>
        <w:t xml:space="preserve">позволяют рекомендовать препарат для профилактики </w:t>
      </w:r>
      <w:r w:rsidR="00A9292A">
        <w:rPr>
          <w:lang w:val="ru-RU"/>
        </w:rPr>
        <w:t>тромбоэмболии вен после  операций на нижних конечностях</w:t>
      </w:r>
      <w:r>
        <w:rPr>
          <w:lang w:val="ru-RU"/>
        </w:rPr>
        <w:t xml:space="preserve">, инсультов и </w:t>
      </w:r>
      <w:r w:rsidR="007A28DB">
        <w:rPr>
          <w:bCs/>
          <w:lang w:val="ru-RU"/>
        </w:rPr>
        <w:t>системной тромбо</w:t>
      </w:r>
      <w:r w:rsidRPr="00FE3CE4">
        <w:rPr>
          <w:bCs/>
          <w:lang w:val="ru-RU"/>
        </w:rPr>
        <w:t>эмболии при лечении неклапанной фибрилляции предсердий</w:t>
      </w:r>
      <w:r w:rsidR="00686C34" w:rsidRPr="00686C34">
        <w:rPr>
          <w:lang w:val="ru-RU"/>
        </w:rPr>
        <w:t>.</w:t>
      </w:r>
      <w:r w:rsidR="000E514F" w:rsidRPr="000E514F">
        <w:rPr>
          <w:lang w:val="ru-RU"/>
        </w:rPr>
        <w:t xml:space="preserve"> </w:t>
      </w:r>
      <w:r w:rsidR="00D027FA">
        <w:rPr>
          <w:lang w:val="ru-RU"/>
        </w:rPr>
        <w:t>В ходе</w:t>
      </w:r>
      <w:r w:rsidR="000E514F" w:rsidRPr="000E514F">
        <w:rPr>
          <w:lang w:val="ru-RU"/>
        </w:rPr>
        <w:t xml:space="preserve"> базовых исследований пациенты получали препарат в один раз в сутки в дозировке 20 мг.</w:t>
      </w:r>
    </w:p>
    <w:p w:rsidR="00686C34" w:rsidRPr="00686C34" w:rsidRDefault="00686C34" w:rsidP="00686C34">
      <w:pPr>
        <w:pStyle w:val="2"/>
        <w:rPr>
          <w:lang w:val="en-US"/>
        </w:rPr>
      </w:pPr>
      <w:r w:rsidRPr="00686C34">
        <w:rPr>
          <w:lang w:val="ru-RU"/>
        </w:rPr>
        <w:t>Противопок</w:t>
      </w:r>
      <w:r>
        <w:rPr>
          <w:lang w:val="ru-RU"/>
        </w:rPr>
        <w:t>азания для применения препарата</w:t>
      </w:r>
    </w:p>
    <w:p w:rsidR="00686C34" w:rsidRPr="00686C34" w:rsidRDefault="00686C34" w:rsidP="00686C34">
      <w:pPr>
        <w:pStyle w:val="a3"/>
        <w:numPr>
          <w:ilvl w:val="0"/>
          <w:numId w:val="1"/>
        </w:numPr>
        <w:rPr>
          <w:lang w:val="ru-RU"/>
        </w:rPr>
      </w:pPr>
      <w:r w:rsidRPr="00686C34">
        <w:rPr>
          <w:lang w:val="ru-RU"/>
        </w:rPr>
        <w:t>Беременность и лактация</w:t>
      </w:r>
      <w:r w:rsidR="00432E18">
        <w:rPr>
          <w:lang w:val="ru-RU"/>
        </w:rPr>
        <w:t>;</w:t>
      </w:r>
    </w:p>
    <w:p w:rsidR="00686C34" w:rsidRPr="00686C34" w:rsidRDefault="00432E18" w:rsidP="00686C3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</w:t>
      </w:r>
      <w:r w:rsidR="00686C34" w:rsidRPr="00686C34">
        <w:rPr>
          <w:lang w:val="ru-RU"/>
        </w:rPr>
        <w:t xml:space="preserve">увствительность к активному веществу препарата </w:t>
      </w:r>
      <w:proofErr w:type="spellStart"/>
      <w:r w:rsidR="00686C34" w:rsidRPr="00686C34">
        <w:rPr>
          <w:lang w:val="ru-RU"/>
        </w:rPr>
        <w:t>ривароксабану</w:t>
      </w:r>
      <w:proofErr w:type="spellEnd"/>
      <w:r w:rsidR="00686C34" w:rsidRPr="00686C34">
        <w:rPr>
          <w:lang w:val="ru-RU"/>
        </w:rPr>
        <w:t xml:space="preserve"> или вспомогательным веществам, содержащимся в таблетке</w:t>
      </w:r>
      <w:r>
        <w:rPr>
          <w:lang w:val="ru-RU"/>
        </w:rPr>
        <w:t>;</w:t>
      </w:r>
    </w:p>
    <w:p w:rsidR="00686C34" w:rsidRPr="00686C34" w:rsidRDefault="007A28DB" w:rsidP="00686C3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внутренние кровотечения</w:t>
      </w:r>
      <w:r w:rsidR="00686C34" w:rsidRPr="00686C34">
        <w:rPr>
          <w:lang w:val="ru-RU"/>
        </w:rPr>
        <w:t xml:space="preserve"> (желудочные, кровоизлияние в мозг)</w:t>
      </w:r>
      <w:r w:rsidR="00432E18">
        <w:rPr>
          <w:lang w:val="ru-RU"/>
        </w:rPr>
        <w:t>;</w:t>
      </w:r>
    </w:p>
    <w:p w:rsidR="00686C34" w:rsidRPr="00686C34" w:rsidRDefault="00D027FA" w:rsidP="00686C3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патологии</w:t>
      </w:r>
      <w:r w:rsidR="00686C34" w:rsidRPr="00686C34">
        <w:rPr>
          <w:lang w:val="ru-RU"/>
        </w:rPr>
        <w:t xml:space="preserve"> печени, которые могут привести к кровотечениям</w:t>
      </w:r>
      <w:r w:rsidR="00432E18">
        <w:rPr>
          <w:lang w:val="ru-RU"/>
        </w:rPr>
        <w:t>;</w:t>
      </w:r>
    </w:p>
    <w:p w:rsidR="00686C34" w:rsidRPr="00686C34" w:rsidRDefault="00432E18" w:rsidP="00686C3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</w:t>
      </w:r>
      <w:r w:rsidR="00686C34" w:rsidRPr="00686C34">
        <w:rPr>
          <w:lang w:val="ru-RU"/>
        </w:rPr>
        <w:t>озраст пациента до 18 лет</w:t>
      </w:r>
      <w:r>
        <w:rPr>
          <w:lang w:val="ru-RU"/>
        </w:rPr>
        <w:t>;</w:t>
      </w:r>
    </w:p>
    <w:p w:rsidR="00686C34" w:rsidRPr="00686C34" w:rsidRDefault="00686C34" w:rsidP="00686C34">
      <w:pPr>
        <w:pStyle w:val="a3"/>
        <w:numPr>
          <w:ilvl w:val="0"/>
          <w:numId w:val="1"/>
        </w:numPr>
        <w:rPr>
          <w:lang w:val="ru-RU"/>
        </w:rPr>
      </w:pPr>
      <w:r w:rsidRPr="00686C34">
        <w:rPr>
          <w:lang w:val="ru-RU"/>
        </w:rPr>
        <w:t>почечная недостаточность.</w:t>
      </w:r>
    </w:p>
    <w:p w:rsidR="00686C34" w:rsidRPr="00686C34" w:rsidRDefault="00686C34" w:rsidP="00686C34">
      <w:pPr>
        <w:rPr>
          <w:lang w:val="ru-RU"/>
        </w:rPr>
      </w:pPr>
    </w:p>
    <w:p w:rsidR="00686C34" w:rsidRPr="00686C34" w:rsidRDefault="00686C34" w:rsidP="00686C34">
      <w:pPr>
        <w:pStyle w:val="1"/>
        <w:rPr>
          <w:lang w:val="ru-RU"/>
        </w:rPr>
      </w:pPr>
      <w:proofErr w:type="spellStart"/>
      <w:r w:rsidRPr="00686C34">
        <w:rPr>
          <w:lang w:val="ru-RU"/>
        </w:rPr>
        <w:t>Ксарелто</w:t>
      </w:r>
      <w:proofErr w:type="spellEnd"/>
      <w:r w:rsidRPr="00686C34">
        <w:rPr>
          <w:lang w:val="ru-RU"/>
        </w:rPr>
        <w:t xml:space="preserve"> в таблетках 20 мг</w:t>
      </w:r>
    </w:p>
    <w:p w:rsidR="00686C34" w:rsidRPr="00686C34" w:rsidRDefault="00686C34" w:rsidP="00686C34">
      <w:pPr>
        <w:rPr>
          <w:lang w:val="ru-RU"/>
        </w:rPr>
      </w:pPr>
      <w:r w:rsidRPr="00686C34">
        <w:rPr>
          <w:lang w:val="ru-RU"/>
        </w:rPr>
        <w:t>В одной таблетке, покрытой оболочкой, содержится 20 мг активного вещества (</w:t>
      </w:r>
      <w:proofErr w:type="spellStart"/>
      <w:r w:rsidRPr="00686C34">
        <w:rPr>
          <w:lang w:val="ru-RU"/>
        </w:rPr>
        <w:t>ривароксаба</w:t>
      </w:r>
      <w:r>
        <w:rPr>
          <w:lang w:val="ru-RU"/>
        </w:rPr>
        <w:t>на</w:t>
      </w:r>
      <w:proofErr w:type="spellEnd"/>
      <w:r>
        <w:rPr>
          <w:lang w:val="ru-RU"/>
        </w:rPr>
        <w:t xml:space="preserve">). </w:t>
      </w:r>
      <w:r w:rsidRPr="00686C34">
        <w:rPr>
          <w:b/>
          <w:lang w:val="ru-RU"/>
        </w:rPr>
        <w:t xml:space="preserve">Цена </w:t>
      </w:r>
      <w:proofErr w:type="spellStart"/>
      <w:r w:rsidRPr="00686C34">
        <w:rPr>
          <w:b/>
          <w:lang w:val="ru-RU"/>
        </w:rPr>
        <w:t>Ксарелто</w:t>
      </w:r>
      <w:proofErr w:type="spellEnd"/>
      <w:r w:rsidRPr="00686C34">
        <w:rPr>
          <w:b/>
          <w:lang w:val="ru-RU"/>
        </w:rPr>
        <w:t xml:space="preserve"> 20 мг</w:t>
      </w:r>
      <w:r w:rsidRPr="00686C34">
        <w:rPr>
          <w:lang w:val="ru-RU"/>
        </w:rPr>
        <w:t xml:space="preserve"> </w:t>
      </w:r>
      <w:r w:rsidR="00E475B0">
        <w:rPr>
          <w:lang w:val="ru-RU"/>
        </w:rPr>
        <w:t>у нас</w:t>
      </w:r>
      <w:r w:rsidRPr="00686C34">
        <w:rPr>
          <w:lang w:val="ru-RU"/>
        </w:rPr>
        <w:t xml:space="preserve"> значительно ниже, чем в аптеках и на других интернет сайтах. П</w:t>
      </w:r>
      <w:r w:rsidR="00E475B0">
        <w:rPr>
          <w:lang w:val="ru-RU"/>
        </w:rPr>
        <w:t>ри</w:t>
      </w:r>
      <w:r w:rsidRPr="00686C34">
        <w:rPr>
          <w:lang w:val="ru-RU"/>
        </w:rPr>
        <w:t xml:space="preserve"> </w:t>
      </w:r>
      <w:r w:rsidR="00E475B0">
        <w:rPr>
          <w:lang w:val="ru-RU"/>
        </w:rPr>
        <w:t>применении в форме</w:t>
      </w:r>
      <w:r>
        <w:rPr>
          <w:lang w:val="ru-RU"/>
        </w:rPr>
        <w:t xml:space="preserve"> таблеток </w:t>
      </w:r>
      <w:proofErr w:type="spellStart"/>
      <w:r w:rsidRPr="00686C34">
        <w:rPr>
          <w:b/>
          <w:lang w:val="ru-RU"/>
        </w:rPr>
        <w:t>Ксарелто</w:t>
      </w:r>
      <w:proofErr w:type="spellEnd"/>
      <w:r w:rsidRPr="00686C34">
        <w:rPr>
          <w:b/>
          <w:lang w:val="ru-RU"/>
        </w:rPr>
        <w:t xml:space="preserve"> 20 мг</w:t>
      </w:r>
      <w:r w:rsidRPr="00686C34">
        <w:rPr>
          <w:lang w:val="ru-RU"/>
        </w:rPr>
        <w:t xml:space="preserve"> быстро усваивается</w:t>
      </w:r>
      <w:r w:rsidR="00E475B0">
        <w:rPr>
          <w:lang w:val="ru-RU"/>
        </w:rPr>
        <w:t>,</w:t>
      </w:r>
      <w:r w:rsidRPr="00686C34">
        <w:rPr>
          <w:lang w:val="ru-RU"/>
        </w:rPr>
        <w:t xml:space="preserve"> и уже через пару часов в крови находится максимальная концентрация препарата. Выводится препарат в равной степени почками и через кишечник.</w:t>
      </w:r>
    </w:p>
    <w:p w:rsidR="00686C34" w:rsidRPr="00686C34" w:rsidRDefault="00686C34" w:rsidP="00686C34">
      <w:pPr>
        <w:pStyle w:val="2"/>
        <w:rPr>
          <w:lang w:val="ru-RU"/>
        </w:rPr>
      </w:pPr>
      <w:r w:rsidRPr="00686C34">
        <w:rPr>
          <w:lang w:val="ru-RU"/>
        </w:rPr>
        <w:t>Показания к применению</w:t>
      </w:r>
    </w:p>
    <w:p w:rsidR="00686C34" w:rsidRPr="00686C34" w:rsidRDefault="00686C34" w:rsidP="00686C34">
      <w:pPr>
        <w:rPr>
          <w:lang w:val="ru-RU"/>
        </w:rPr>
      </w:pPr>
      <w:r w:rsidRPr="00686C34">
        <w:rPr>
          <w:lang w:val="ru-RU"/>
        </w:rPr>
        <w:t xml:space="preserve">Лечение и профилактика </w:t>
      </w:r>
      <w:proofErr w:type="spellStart"/>
      <w:proofErr w:type="gramStart"/>
      <w:r w:rsidRPr="00686C34">
        <w:rPr>
          <w:lang w:val="ru-RU"/>
        </w:rPr>
        <w:t>сердечно-сосудистых</w:t>
      </w:r>
      <w:proofErr w:type="spellEnd"/>
      <w:proofErr w:type="gramEnd"/>
      <w:r w:rsidRPr="00686C34">
        <w:rPr>
          <w:lang w:val="ru-RU"/>
        </w:rPr>
        <w:t xml:space="preserve"> заболеваний, инфаркта миокарда, тромбоза и инсульта. Применяется по 20 мг один раз в день, независимо от приема пищи. Такая до</w:t>
      </w:r>
      <w:r>
        <w:rPr>
          <w:lang w:val="ru-RU"/>
        </w:rPr>
        <w:t>зировка, согласно проведенны</w:t>
      </w:r>
      <w:r w:rsidR="00E475B0">
        <w:rPr>
          <w:lang w:val="ru-RU"/>
        </w:rPr>
        <w:t>м</w:t>
      </w:r>
      <w:r>
        <w:rPr>
          <w:lang w:val="ru-RU"/>
        </w:rPr>
        <w:t xml:space="preserve"> кл</w:t>
      </w:r>
      <w:r w:rsidRPr="00686C34">
        <w:rPr>
          <w:lang w:val="ru-RU"/>
        </w:rPr>
        <w:t>инически</w:t>
      </w:r>
      <w:r w:rsidR="00E475B0">
        <w:rPr>
          <w:lang w:val="ru-RU"/>
        </w:rPr>
        <w:t>м</w:t>
      </w:r>
      <w:r w:rsidRPr="00686C34">
        <w:rPr>
          <w:lang w:val="ru-RU"/>
        </w:rPr>
        <w:t xml:space="preserve"> исследовани</w:t>
      </w:r>
      <w:r w:rsidR="00E475B0">
        <w:rPr>
          <w:lang w:val="ru-RU"/>
        </w:rPr>
        <w:t>ям</w:t>
      </w:r>
      <w:r w:rsidRPr="00686C34">
        <w:rPr>
          <w:lang w:val="ru-RU"/>
        </w:rPr>
        <w:t>, является достаточной для достижения терапевтического эффекта.</w:t>
      </w:r>
    </w:p>
    <w:p w:rsidR="00686C34" w:rsidRPr="00686C34" w:rsidRDefault="00686C34" w:rsidP="00686C34">
      <w:pPr>
        <w:pStyle w:val="2"/>
        <w:rPr>
          <w:lang w:val="ru-RU"/>
        </w:rPr>
      </w:pPr>
      <w:r w:rsidRPr="00686C34">
        <w:rPr>
          <w:lang w:val="ru-RU"/>
        </w:rPr>
        <w:t xml:space="preserve">Противопоказания для приема </w:t>
      </w:r>
      <w:proofErr w:type="spellStart"/>
      <w:r w:rsidRPr="00686C34">
        <w:rPr>
          <w:lang w:val="ru-RU"/>
        </w:rPr>
        <w:t>Ксарелто</w:t>
      </w:r>
      <w:proofErr w:type="spellEnd"/>
    </w:p>
    <w:p w:rsidR="00686C34" w:rsidRPr="00686C34" w:rsidRDefault="00E475B0" w:rsidP="00686C34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Лактация и беременность;</w:t>
      </w:r>
    </w:p>
    <w:p w:rsidR="00686C34" w:rsidRPr="00686C34" w:rsidRDefault="00E475B0" w:rsidP="00686C34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л</w:t>
      </w:r>
      <w:r w:rsidR="00686C34" w:rsidRPr="00686C34">
        <w:rPr>
          <w:lang w:val="ru-RU"/>
        </w:rPr>
        <w:t>юбые внутренние кровотечения</w:t>
      </w:r>
      <w:r>
        <w:rPr>
          <w:lang w:val="ru-RU"/>
        </w:rPr>
        <w:t>;</w:t>
      </w:r>
    </w:p>
    <w:p w:rsidR="00686C34" w:rsidRPr="00686C34" w:rsidRDefault="00E475B0" w:rsidP="00686C34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з</w:t>
      </w:r>
      <w:r w:rsidR="00686C34" w:rsidRPr="00686C34">
        <w:rPr>
          <w:lang w:val="ru-RU"/>
        </w:rPr>
        <w:t>аболевания печени и почечная недостаточность</w:t>
      </w:r>
      <w:r>
        <w:rPr>
          <w:lang w:val="ru-RU"/>
        </w:rPr>
        <w:t>;</w:t>
      </w:r>
    </w:p>
    <w:p w:rsidR="00686C34" w:rsidRPr="00686C34" w:rsidRDefault="00E475B0" w:rsidP="00686C34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и</w:t>
      </w:r>
      <w:r w:rsidR="00686C34" w:rsidRPr="00686C34">
        <w:rPr>
          <w:lang w:val="ru-RU"/>
        </w:rPr>
        <w:t>ндивидуальная непереносимость компонентов препарата.</w:t>
      </w:r>
    </w:p>
    <w:p w:rsidR="00686C34" w:rsidRPr="00686C34" w:rsidRDefault="00686C34" w:rsidP="00686C34">
      <w:pPr>
        <w:rPr>
          <w:lang w:val="ru-RU"/>
        </w:rPr>
      </w:pPr>
      <w:proofErr w:type="gramStart"/>
      <w:r w:rsidRPr="00686C34">
        <w:rPr>
          <w:b/>
          <w:lang w:val="ru-RU"/>
        </w:rPr>
        <w:lastRenderedPageBreak/>
        <w:t xml:space="preserve">Купить </w:t>
      </w:r>
      <w:proofErr w:type="spellStart"/>
      <w:r w:rsidRPr="00686C34">
        <w:rPr>
          <w:b/>
          <w:lang w:val="ru-RU"/>
        </w:rPr>
        <w:t>Ксарелто</w:t>
      </w:r>
      <w:proofErr w:type="spellEnd"/>
      <w:r w:rsidRPr="00686C34">
        <w:rPr>
          <w:b/>
          <w:lang w:val="ru-RU"/>
        </w:rPr>
        <w:t xml:space="preserve"> 20 мг</w:t>
      </w:r>
      <w:r w:rsidR="00922BAF">
        <w:rPr>
          <w:lang w:val="ru-RU"/>
        </w:rPr>
        <w:t xml:space="preserve"> можно в нашей </w:t>
      </w:r>
      <w:proofErr w:type="spellStart"/>
      <w:r w:rsidR="00922BAF">
        <w:rPr>
          <w:lang w:val="ru-RU"/>
        </w:rPr>
        <w:t>интернет-</w:t>
      </w:r>
      <w:r w:rsidRPr="00686C34">
        <w:rPr>
          <w:lang w:val="ru-RU"/>
        </w:rPr>
        <w:t>аптеке</w:t>
      </w:r>
      <w:proofErr w:type="spellEnd"/>
      <w:r w:rsidRPr="00686C34">
        <w:rPr>
          <w:lang w:val="ru-RU"/>
        </w:rPr>
        <w:t xml:space="preserve">, оформив доставку </w:t>
      </w:r>
      <w:r w:rsidR="00016003">
        <w:rPr>
          <w:lang w:val="ru-RU"/>
        </w:rPr>
        <w:t>«</w:t>
      </w:r>
      <w:r w:rsidRPr="00686C34">
        <w:rPr>
          <w:lang w:val="ru-RU"/>
        </w:rPr>
        <w:t>Новой Почтой</w:t>
      </w:r>
      <w:r w:rsidR="00016003">
        <w:rPr>
          <w:lang w:val="ru-RU"/>
        </w:rPr>
        <w:t>»</w:t>
      </w:r>
      <w:r w:rsidRPr="00686C34">
        <w:rPr>
          <w:lang w:val="ru-RU"/>
        </w:rPr>
        <w:t xml:space="preserve"> без предоплаты.</w:t>
      </w:r>
      <w:proofErr w:type="gramEnd"/>
      <w:r w:rsidRPr="00686C34">
        <w:rPr>
          <w:lang w:val="ru-RU"/>
        </w:rPr>
        <w:t xml:space="preserve"> Заказчик может заплатить за препарат банковской картой при оформлении заказа или при получении его в отделении транспортной компании.</w:t>
      </w:r>
    </w:p>
    <w:p w:rsidR="00C7019D" w:rsidRPr="00686C34" w:rsidRDefault="00C7019D">
      <w:pPr>
        <w:rPr>
          <w:lang w:val="ru-RU"/>
        </w:rPr>
      </w:pPr>
    </w:p>
    <w:sectPr w:rsidR="00C7019D" w:rsidRPr="00686C34" w:rsidSect="00C7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0T12:39:00Z" w:initials="М">
    <w:p w:rsidR="00EA63F6" w:rsidRPr="00EA63F6" w:rsidRDefault="00EA63F6">
      <w:pPr>
        <w:pStyle w:val="a5"/>
        <w:rPr>
          <w:lang w:val="ru-RU"/>
        </w:rPr>
      </w:pPr>
      <w:r>
        <w:rPr>
          <w:rStyle w:val="a4"/>
        </w:rPr>
        <w:annotationRef/>
      </w:r>
      <w:proofErr w:type="spellStart"/>
      <w:r>
        <w:rPr>
          <w:lang w:val="ru-RU"/>
        </w:rPr>
        <w:t>Хзаменено</w:t>
      </w:r>
      <w:proofErr w:type="spellEnd"/>
      <w:r>
        <w:rPr>
          <w:lang w:val="ru-RU"/>
        </w:rPr>
        <w:t xml:space="preserve"> «так же»</w:t>
      </w:r>
    </w:p>
  </w:comment>
  <w:comment w:id="1" w:author="Мышь" w:date="2021-01-20T12:39:00Z" w:initials="М">
    <w:p w:rsidR="00EA63F6" w:rsidRPr="00EA63F6" w:rsidRDefault="00EA63F6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4E3"/>
    <w:multiLevelType w:val="hybridMultilevel"/>
    <w:tmpl w:val="1E12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3E70"/>
    <w:multiLevelType w:val="hybridMultilevel"/>
    <w:tmpl w:val="18C0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34"/>
    <w:rsid w:val="00016003"/>
    <w:rsid w:val="000E514F"/>
    <w:rsid w:val="001508E3"/>
    <w:rsid w:val="00277A82"/>
    <w:rsid w:val="002A6D1B"/>
    <w:rsid w:val="00432E18"/>
    <w:rsid w:val="004E1D8D"/>
    <w:rsid w:val="00686C34"/>
    <w:rsid w:val="00753FC4"/>
    <w:rsid w:val="007A28DB"/>
    <w:rsid w:val="0089783F"/>
    <w:rsid w:val="00922BAF"/>
    <w:rsid w:val="00A87024"/>
    <w:rsid w:val="00A9292A"/>
    <w:rsid w:val="00AA7421"/>
    <w:rsid w:val="00C7019D"/>
    <w:rsid w:val="00D027FA"/>
    <w:rsid w:val="00D0592A"/>
    <w:rsid w:val="00DA1316"/>
    <w:rsid w:val="00DD0077"/>
    <w:rsid w:val="00E475B0"/>
    <w:rsid w:val="00E85322"/>
    <w:rsid w:val="00EA63F6"/>
    <w:rsid w:val="00FC61F2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C61F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color w:val="4F81BD" w:themeColor="accent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83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F2"/>
    <w:rPr>
      <w:rFonts w:asciiTheme="majorHAnsi" w:eastAsiaTheme="majorEastAsia" w:hAnsiTheme="majorHAnsi"/>
      <w:b/>
      <w:color w:val="4F81BD" w:themeColor="accent1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9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8978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63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63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63F6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63F6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63F6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EA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3F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1942</Characters>
  <Application>Microsoft Office Word</Application>
  <DocSecurity>0</DocSecurity>
  <Lines>31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Мышь</cp:lastModifiedBy>
  <cp:revision>4</cp:revision>
  <dcterms:created xsi:type="dcterms:W3CDTF">2021-01-20T02:40:00Z</dcterms:created>
  <dcterms:modified xsi:type="dcterms:W3CDTF">2021-01-20T11:25:00Z</dcterms:modified>
</cp:coreProperties>
</file>