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МАГИЯ</w:t>
      </w:r>
      <w:r>
        <w:rPr>
          <w:spacing w:val="-20"/>
        </w:rPr>
        <w:t> </w:t>
      </w:r>
      <w:r>
        <w:rPr/>
        <w:t>МОДЕЛИРОВАНИЯ</w:t>
      </w:r>
      <w:r>
        <w:rPr>
          <w:spacing w:val="-20"/>
        </w:rPr>
        <w:t> </w:t>
      </w:r>
      <w:r>
        <w:rPr/>
        <w:t>БОРОДЫ</w:t>
      </w:r>
      <w:r>
        <w:rPr>
          <w:spacing w:val="-20"/>
        </w:rPr>
        <w:t> </w:t>
      </w:r>
      <w:r>
        <w:rPr/>
        <w:t>ОТ</w:t>
      </w:r>
      <w:r>
        <w:rPr>
          <w:spacing w:val="-19"/>
        </w:rPr>
        <w:t> </w:t>
      </w:r>
      <w:r>
        <w:rPr/>
        <w:t>ВЕДУЩИХ</w:t>
      </w:r>
      <w:r>
        <w:rPr>
          <w:spacing w:val="-77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САЛОНА</w:t>
      </w:r>
      <w:r>
        <w:rPr>
          <w:spacing w:val="-4"/>
        </w:rPr>
        <w:t> </w:t>
      </w:r>
      <w:r>
        <w:rPr/>
        <w:t>TOPGAN</w:t>
      </w:r>
    </w:p>
    <w:p>
      <w:pPr>
        <w:pStyle w:val="BodyText"/>
        <w:spacing w:before="8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241887</wp:posOffset>
            </wp:positionV>
            <wp:extent cx="1901951" cy="19019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21"/>
        <w:ind w:left="100"/>
        <w:jc w:val="both"/>
      </w:pPr>
      <w:r>
        <w:rPr/>
        <w:t>Превратить</w:t>
      </w:r>
      <w:r>
        <w:rPr>
          <w:spacing w:val="-5"/>
        </w:rPr>
        <w:t> </w:t>
      </w:r>
      <w:r>
        <w:rPr/>
        <w:t>ежедневное</w:t>
      </w:r>
      <w:r>
        <w:rPr>
          <w:spacing w:val="-4"/>
        </w:rPr>
        <w:t> </w:t>
      </w:r>
      <w:r>
        <w:rPr/>
        <w:t>бритье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ритуал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легко!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 w:right="113"/>
        <w:jc w:val="both"/>
      </w:pPr>
      <w:r>
        <w:rPr/>
        <w:t>Укладываясь спать, мужчины думают о том, что нужно рано встать, чтобы побриться и</w:t>
      </w:r>
      <w:r>
        <w:rPr>
          <w:spacing w:val="-57"/>
        </w:rPr>
        <w:t> </w:t>
      </w:r>
      <w:r>
        <w:rPr/>
        <w:t>только от этой мысли уже содрогаются. Открою вам тайну, утреннее бритье можно</w:t>
      </w:r>
      <w:r>
        <w:rPr>
          <w:spacing w:val="1"/>
        </w:rPr>
        <w:t> </w:t>
      </w:r>
      <w:r>
        <w:rPr/>
        <w:t>превратить в красивый и придающий настроение ритуал. В барбершопе TOPGAN ваш</w:t>
      </w:r>
      <w:r>
        <w:rPr>
          <w:spacing w:val="1"/>
        </w:rPr>
        <w:t> </w:t>
      </w:r>
      <w:r>
        <w:rPr/>
        <w:t>персональный</w:t>
      </w:r>
      <w:r>
        <w:rPr>
          <w:spacing w:val="1"/>
        </w:rPr>
        <w:t> </w:t>
      </w:r>
      <w:r>
        <w:rPr/>
        <w:t>мастер</w:t>
      </w:r>
      <w:r>
        <w:rPr>
          <w:spacing w:val="1"/>
        </w:rPr>
        <w:t> </w:t>
      </w:r>
      <w:r>
        <w:rPr/>
        <w:t>расскажет,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сделать,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приносила</w:t>
      </w:r>
      <w:r>
        <w:rPr>
          <w:spacing w:val="1"/>
        </w:rPr>
        <w:t> </w:t>
      </w:r>
      <w:r>
        <w:rPr/>
        <w:t>удовольствие, а не раздражение. Не все мужчины хотят бриться каждый день. У них</w:t>
      </w:r>
      <w:r>
        <w:rPr>
          <w:spacing w:val="1"/>
        </w:rPr>
        <w:t> </w:t>
      </w:r>
      <w:r>
        <w:rPr/>
        <w:t>раздражение на коже появляется и вылитый лосьон для смягчения ни к чему хорошему</w:t>
      </w:r>
      <w:r>
        <w:rPr>
          <w:spacing w:val="-57"/>
        </w:rPr>
        <w:t> </w:t>
      </w:r>
      <w:r>
        <w:rPr/>
        <w:t>не приводит. Барбер успокоит, настроит на нужный лад и приступит к магии. Сначала</w:t>
      </w:r>
      <w:r>
        <w:rPr>
          <w:spacing w:val="1"/>
        </w:rPr>
        <w:t> </w:t>
      </w:r>
      <w:r>
        <w:rPr/>
        <w:t>распарит</w:t>
      </w:r>
      <w:r>
        <w:rPr>
          <w:spacing w:val="1"/>
        </w:rPr>
        <w:t> </w:t>
      </w:r>
      <w:r>
        <w:rPr/>
        <w:t>кожу, мягкими движениями будет втирать в нее масло, чтобы исключить</w:t>
      </w:r>
      <w:r>
        <w:rPr>
          <w:spacing w:val="1"/>
        </w:rPr>
        <w:t> </w:t>
      </w:r>
      <w:r>
        <w:rPr/>
        <w:t>раздражение. Затем вспенивается масло и специальным помазком наносится на лицо.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мастер</w:t>
      </w:r>
      <w:r>
        <w:rPr>
          <w:spacing w:val="1"/>
        </w:rPr>
        <w:t> </w:t>
      </w:r>
      <w:r>
        <w:rPr/>
        <w:t>приступает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бритью.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1100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гарантировано</w:t>
      </w:r>
      <w:r>
        <w:rPr>
          <w:spacing w:val="1"/>
        </w:rPr>
        <w:t> </w:t>
      </w:r>
      <w:r>
        <w:rPr/>
        <w:t>удовольствие,</w:t>
      </w:r>
      <w:r>
        <w:rPr>
          <w:spacing w:val="-3"/>
        </w:rPr>
        <w:t> </w:t>
      </w:r>
      <w:r>
        <w:rPr/>
        <w:t>релакс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мужская</w:t>
      </w:r>
      <w:r>
        <w:rPr>
          <w:spacing w:val="-2"/>
        </w:rPr>
        <w:t> </w:t>
      </w:r>
      <w:r>
        <w:rPr/>
        <w:t>компания,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расслабиться.</w:t>
      </w:r>
    </w:p>
    <w:sectPr>
      <w:type w:val="continuous"/>
      <w:pgSz w:w="11920" w:h="16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738" w:hanging="1217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МАГИЯ МОДЕЛИРОВАНИЯ БОРОДЫ </dc:title>
  <dcterms:created xsi:type="dcterms:W3CDTF">2021-03-11T17:46:33Z</dcterms:created>
  <dcterms:modified xsi:type="dcterms:W3CDTF">2021-03-11T17:46:33Z</dcterms:modified>
</cp:coreProperties>
</file>