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644605AD" w:rsidP="644605AD" w:rsidRDefault="644605AD" w14:paraId="3ED0F5E3" w14:textId="0F540035">
      <w:pPr>
        <w:pStyle w:val="Heading2"/>
        <w:rPr>
          <w:rFonts w:ascii="Calibri" w:hAnsi="Calibri" w:eastAsia="Calibri" w:cs="Calibri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ru-RU"/>
        </w:rPr>
      </w:pPr>
      <w:r w:rsidRPr="644605AD" w:rsidR="644605AD">
        <w:rPr>
          <w:noProof w:val="0"/>
          <w:lang w:val="ru-RU"/>
        </w:rPr>
        <w:t>Прага: удобная Европа для “наших”</w:t>
      </w:r>
    </w:p>
    <w:p w:rsidR="644605AD" w:rsidP="644605AD" w:rsidRDefault="644605AD" w14:paraId="5AE222BD" w14:textId="366A5318">
      <w:pPr>
        <w:pStyle w:val="Normal"/>
      </w:pPr>
    </w:p>
    <w:p w:rsidR="644605AD" w:rsidP="644605AD" w:rsidRDefault="644605AD" w14:paraId="4F912F91" w14:textId="22AC76CC">
      <w:pPr>
        <w:pStyle w:val="Normal"/>
      </w:pPr>
      <w:r w:rsidR="644605AD">
        <w:rPr/>
        <w:t xml:space="preserve">Если бы вас попросили назвать ассоциации с Прагой, что это было бы? Скорее всего, что-то из перечисленного: пиво, Карлов мост, Чехословакия, </w:t>
      </w:r>
      <w:proofErr w:type="gramStart"/>
      <w:r w:rsidR="644605AD">
        <w:rPr/>
        <w:t>крона..</w:t>
      </w:r>
      <w:proofErr w:type="gramEnd"/>
      <w:r w:rsidR="644605AD">
        <w:rPr/>
        <w:t xml:space="preserve"> Стандартный набор туриста. Но догадывались ли вы о том, что ежегодно Прага привлекает не только миллионы путешественников, но также и тысячи переселенцев на постоянное место жительство? Особенно это касается выходцев с постсоветского пространства, ведь их доля в статистике традиционно самая большая. По последним данным чешских аналитиков, 36% всех иностранцев, переехавших в страну, оседают именно в столице. Из них 2/3 являются гражданами неевропейских стран. Украинцы, например, составляют 33% из приезжих в Прагу, граждане России занимаю второе место по численности с 13%-ю процентами, остальная часть приходится в основном на небольшие диаспоры. Так давайте же разберемся, что же на самом деле привлекает “наших” в этом городе?</w:t>
      </w:r>
    </w:p>
    <w:p w:rsidR="644605AD" w:rsidP="644605AD" w:rsidRDefault="644605AD" w14:paraId="30838A34" w14:textId="7730FAC5">
      <w:pPr>
        <w:pStyle w:val="Normal"/>
        <w:rPr>
          <w:u w:val="none"/>
        </w:rPr>
      </w:pPr>
      <w:r w:rsidR="644605AD">
        <w:rPr>
          <w:u w:val="none"/>
        </w:rPr>
        <w:t xml:space="preserve">Для начала стоит отметить, что как раз таки немалое количество соотечественников является одним из факторов столичного </w:t>
      </w:r>
      <w:r w:rsidR="644605AD">
        <w:rPr>
          <w:u w:val="none"/>
        </w:rPr>
        <w:t>удобства.</w:t>
      </w:r>
      <w:r w:rsidR="644605AD">
        <w:rPr>
          <w:u w:val="none"/>
        </w:rPr>
        <w:t xml:space="preserve"> При желании можно организовать жизнь так, что чешский язык не придется использовать вообще. В городе очень много русскоговорящих заведений, специалистов в разных областях, существуют целые сообщества, в которых можно получить консультацию, разместить объявление, найти работу и так далее. </w:t>
      </w:r>
    </w:p>
    <w:p w:rsidR="644605AD" w:rsidP="644605AD" w:rsidRDefault="644605AD" w14:paraId="103FA9C3" w14:textId="1E1EE628">
      <w:pPr>
        <w:pStyle w:val="Normal"/>
        <w:rPr>
          <w:u w:val="none"/>
        </w:rPr>
      </w:pPr>
      <w:r w:rsidR="16D0BD3F">
        <w:rPr>
          <w:u w:val="none"/>
        </w:rPr>
        <w:t>Чешский язык очень пригодится, если есть желание получить высшее европейское образование бесплатно. Учитывая, что любовь ко всему бесплатному особенно сильна в наших странах, этой возможностью пользуются многие молодые люди. Конкретно в Праге сосредоточено большое количество учебных заведений, а свободный график обучения позволяет совмещать учебу с работой, что подводит нас к следующему пункту.</w:t>
      </w:r>
    </w:p>
    <w:p w:rsidR="644605AD" w:rsidP="644605AD" w:rsidRDefault="644605AD" w14:paraId="54A860DA" w14:textId="39C6A356">
      <w:pPr>
        <w:pStyle w:val="Normal"/>
        <w:rPr>
          <w:u w:val="none"/>
        </w:rPr>
      </w:pPr>
      <w:r w:rsidR="644605AD">
        <w:rPr>
          <w:u w:val="none"/>
        </w:rPr>
        <w:t xml:space="preserve">Открытых вакансий в Праге очень много, причём довольно разноплановых. Тут найдется работа и для приезжих совсем без знаний языка, и подработка для студентов, в основном в туристической сфере, и вакансии в крупных фирмах, не только чешских. В городе огромное количество филиалов иностранных корпораций, которые предлагают англоязычные должности. Для тех, кто не слишком силен в языках, в Праге существуют специальные агентства, специализирующиеся на трудоустройстве русскоязычного населения. </w:t>
      </w:r>
    </w:p>
    <w:p w:rsidR="644605AD" w:rsidP="644605AD" w:rsidRDefault="644605AD" w14:paraId="6D95C7A3" w14:textId="5A5A5278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u w:val="none"/>
        </w:rPr>
      </w:pPr>
      <w:r w:rsidR="644605AD">
        <w:rPr>
          <w:u w:val="none"/>
        </w:rPr>
        <w:t>Что касается степени интеграции в пражское общество, то столичные люди довольно лояльны к приезжим, ведь в городе проживает огромное количество иностранцев со всего мира. Кроме того, присутствует определенная схожесть наших менталитетов, но всё-таки с легкой примесью западных влияний, что как раз-таки делает этот город особенным. Смешение культур и многоязычие привлекают продвинутую молодежь.</w:t>
      </w:r>
    </w:p>
    <w:p w:rsidR="644605AD" w:rsidP="644605AD" w:rsidRDefault="644605AD" w14:paraId="5F6E9D30" w14:textId="7193DE0B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u w:val="none"/>
        </w:rPr>
      </w:pPr>
      <w:r w:rsidR="16D0BD3F">
        <w:rPr>
          <w:u w:val="none"/>
        </w:rPr>
        <w:t xml:space="preserve">Как уже упоминалось выше, Прага- город мультикультурный. Способствует этому и расположение на пересечении Запада и Востока. Пражский аэропорт является </w:t>
      </w:r>
      <w:r w:rsidR="16D0BD3F">
        <w:rPr>
          <w:u w:val="none"/>
        </w:rPr>
        <w:t>хабом</w:t>
      </w:r>
      <w:r w:rsidR="16D0BD3F">
        <w:rPr>
          <w:u w:val="none"/>
        </w:rPr>
        <w:t xml:space="preserve"> многих авиакомпаний, а сам город -значимым транспортным узлом. Отсюда удобно добираться как в родные города, так и путешествовать по всей Европе за небольшие деньги.</w:t>
      </w:r>
    </w:p>
    <w:p w:rsidR="644605AD" w:rsidP="644605AD" w:rsidRDefault="644605AD" w14:paraId="23FC890C" w14:textId="6BE2CB91">
      <w:pPr>
        <w:pStyle w:val="Normal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u w:val="none"/>
          <w:lang w:val="ru-RU"/>
        </w:rPr>
      </w:pPr>
      <w:r w:rsidRPr="16D0BD3F" w:rsidR="16D0BD3F">
        <w:rPr>
          <w:noProof w:val="0"/>
          <w:u w:val="none"/>
          <w:lang w:val="ru-RU"/>
        </w:rPr>
        <w:t>Если вы вдруг вам интересно, считают ли “наши” этот город действительно домом, родным уголком, скорее всего, многие опрашиваемые призадумаются. Тем не менее, большая часть будет согласна в том, что этот город, несомненно, удобен и интересен для иммиграции. “Где родился, там и пригодился”, - скажете вы. Но это уже совсем другая история...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0A8065"/>
    <w:rsid w:val="16D0BD3F"/>
    <w:rsid w:val="320A8065"/>
    <w:rsid w:val="6446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A8065"/>
  <w15:chartTrackingRefBased/>
  <w15:docId w15:val="{0d94ebc6-cdf4-40d8-a449-057169e613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numbering" Target="/word/numbering.xml" Id="R9c901a47ca53475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2021-01-23T09:52:40.9950529Z</dcterms:created>
  <dcterms:modified xsi:type="dcterms:W3CDTF">2021-02-01T20:25:46.8433403Z</dcterms:modified>
  <dc:creator>Шибко Даниела</dc:creator>
  <lastModifiedBy>Шибко Даниела</lastModifiedBy>
</coreProperties>
</file>