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81" w:rsidRPr="00F10281" w:rsidRDefault="00F10281" w:rsidP="00F10281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Como as </w:t>
      </w:r>
      <w:proofErr w:type="spellStart"/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ferramentas</w:t>
      </w:r>
      <w:proofErr w:type="spellEnd"/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de </w:t>
      </w:r>
      <w:proofErr w:type="spellStart"/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câmbio</w:t>
      </w:r>
      <w:proofErr w:type="spellEnd"/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</w:t>
      </w:r>
      <w:proofErr w:type="spellStart"/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podem</w:t>
      </w:r>
      <w:proofErr w:type="spellEnd"/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</w:t>
      </w:r>
      <w:proofErr w:type="spellStart"/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economizar</w:t>
      </w:r>
      <w:proofErr w:type="spellEnd"/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 xml:space="preserve"> </w:t>
      </w:r>
      <w:proofErr w:type="spellStart"/>
      <w:r w:rsidRPr="00F102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dinheiro</w:t>
      </w:r>
      <w:proofErr w:type="spellEnd"/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Muitos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trocadores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moeda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criptocurrenga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sequer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exigem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usuários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registrem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torna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seus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serviços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convenientes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muitas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pessoas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diferenças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entre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esses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permutadores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bolsas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câmbios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criptocurrency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seguintes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rapidez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transacções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financeiras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não</w:t>
      </w:r>
      <w:proofErr w:type="spellEnd"/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há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necessidade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abrir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individual;</w:t>
      </w:r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capacidade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operar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pequenas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quantidades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dinheiro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taxas</w:t>
      </w:r>
      <w:proofErr w:type="spellEnd"/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câmbio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rentáveis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criptocurências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bolsas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capacidade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realizar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operações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24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horas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menor</w:t>
      </w:r>
      <w:proofErr w:type="spellEnd"/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grau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confiabilidade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0281" w:rsidRPr="00F10281" w:rsidRDefault="00F10281" w:rsidP="00F1028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F1028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Diferenças</w:t>
      </w:r>
      <w:proofErr w:type="spellEnd"/>
      <w:r w:rsidRPr="00F1028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entre </w:t>
      </w:r>
      <w:proofErr w:type="spellStart"/>
      <w:r w:rsidRPr="00F1028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bolsas</w:t>
      </w:r>
      <w:proofErr w:type="spellEnd"/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Todas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ferramentas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existentes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criptomoeda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funcionam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quase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mesmo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princípio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diferença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entre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reside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apenas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detalhes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como</w:t>
      </w:r>
      <w:proofErr w:type="spellEnd"/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capacidade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trabalhar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indivíduos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Entidades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Jurídicas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criptomoedas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entidades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jurídicas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três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formas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manual, semi-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automático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automático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Entre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manual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operação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trocador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é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simples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ponto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vista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técnico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usá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-lo,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cliente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serviço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primeiro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transfere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moedas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crípto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detalhes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dados no site, e,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seguida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operador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serviço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depois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verificar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seu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recebimento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transfere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manualmente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fiat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dinheiro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eletrônico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cliente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desvantagem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manual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operação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serviços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é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longo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tempo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execução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operações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levar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até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várias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horas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necessidade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transferir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cryptocurrency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cedo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surge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quase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todos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usuários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comerciantes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esta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é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operação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comum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investidores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confrontados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envio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moedas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frequência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</w:t>
      </w:r>
      <w:proofErr w:type="spellEnd"/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ambos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grupos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correm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risco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perder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fundos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muitas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razões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exemplo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erro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copiar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endereço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tag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especificada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devido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esquecimento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uso</w:t>
      </w:r>
      <w:proofErr w:type="spellEnd"/>
      <w:proofErr w:type="gramEnd"/>
      <w:r w:rsidRPr="00F102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102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"https://godex.io/" </w:instrText>
      </w:r>
      <w:r w:rsidRPr="00F102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1028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F10281">
        <w:rPr>
          <w:rFonts w:ascii="Times New Roman" w:eastAsia="Times New Roman" w:hAnsi="Times New Roman" w:cs="Times New Roman"/>
          <w:color w:val="1155CC"/>
          <w:sz w:val="28"/>
          <w:u w:val="single"/>
          <w:lang w:val="en-US" w:eastAsia="ru-RU"/>
        </w:rPr>
        <w:t xml:space="preserve">de </w:t>
      </w:r>
      <w:proofErr w:type="spellStart"/>
      <w:r w:rsidRPr="00F10281">
        <w:rPr>
          <w:rFonts w:ascii="Times New Roman" w:eastAsia="Times New Roman" w:hAnsi="Times New Roman" w:cs="Times New Roman"/>
          <w:color w:val="1155CC"/>
          <w:sz w:val="28"/>
          <w:u w:val="single"/>
          <w:lang w:val="en-US" w:eastAsia="ru-RU"/>
        </w:rPr>
        <w:t>ferramentas</w:t>
      </w:r>
      <w:proofErr w:type="spellEnd"/>
      <w:r w:rsidRPr="00F10281">
        <w:rPr>
          <w:rFonts w:ascii="Times New Roman" w:eastAsia="Times New Roman" w:hAnsi="Times New Roman" w:cs="Times New Roman"/>
          <w:color w:val="1155CC"/>
          <w:sz w:val="28"/>
          <w:u w:val="single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1155CC"/>
          <w:sz w:val="28"/>
          <w:u w:val="single"/>
          <w:lang w:val="en-US" w:eastAsia="ru-RU"/>
        </w:rPr>
        <w:t>troca</w:t>
      </w:r>
      <w:proofErr w:type="spellEnd"/>
      <w:r w:rsidRPr="00F10281">
        <w:rPr>
          <w:rFonts w:ascii="Times New Roman" w:eastAsia="Times New Roman" w:hAnsi="Times New Roman" w:cs="Times New Roman"/>
          <w:color w:val="1155CC"/>
          <w:sz w:val="28"/>
          <w:u w:val="single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1155CC"/>
          <w:sz w:val="28"/>
          <w:u w:val="single"/>
          <w:lang w:val="en-US" w:eastAsia="ru-RU"/>
        </w:rPr>
        <w:t>moeda</w:t>
      </w:r>
      <w:proofErr w:type="spellEnd"/>
      <w:r w:rsidRPr="00F102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é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fácil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rápida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comissões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altas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criptográficas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nível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confiabilidade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é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muito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 das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grandes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plataformas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criptomoeda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ferramentas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criptográfica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têm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interface simples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suportam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sistemas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pagamento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comuns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F10281" w:rsidRPr="00F10281" w:rsidRDefault="00F10281" w:rsidP="00F1028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F10281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lastRenderedPageBreak/>
        <w:t>Caracteristica</w:t>
      </w:r>
      <w:proofErr w:type="spellEnd"/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Com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ajuda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criptocurrency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rentável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comissões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mínimas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também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permite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você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ativos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crypto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armazená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-los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seu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pessoal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popular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criptográfica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mundo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é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Binance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o site tem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volumes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máximos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negociação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outro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lado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mesmo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Serviços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antigos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comprovados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oferecem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quaisquer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garantias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tudo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depende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apenas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reputação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confiança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Ainda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assim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existem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vários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indicadores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pelos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você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escolher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serviço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confiável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fazer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própria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classificação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melhores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trocadores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moeda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criptocurrency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Antes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confiar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seu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dinheiro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arduamente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ganho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qualquer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trocador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você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prestar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atenção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vários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indicadores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1028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Cryptocurrency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reserve.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Determina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liquidez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Este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indicador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afecta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velocidade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transacção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alguém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fizer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negócio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reserva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vai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diminuir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conformidade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rapidamente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restaurados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serviços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populares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Número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pares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negociação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Quanto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pares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negociação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,mais</w:t>
      </w:r>
      <w:proofErr w:type="spellEnd"/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conveniente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é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trocador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1028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Comentario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Um dos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pontos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importantes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escolher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um site,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você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sempre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familiarizar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-se com </w:t>
      </w: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experiência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daqueles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já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usaram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bolsas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valores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cryptocurrency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Top:</w:t>
      </w:r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    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Binance</w:t>
      </w:r>
      <w:proofErr w:type="spellEnd"/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    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Godex</w:t>
      </w:r>
      <w:proofErr w:type="spellEnd"/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    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OKEx</w:t>
      </w:r>
      <w:proofErr w:type="spellEnd"/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    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Yobit</w:t>
      </w:r>
      <w:proofErr w:type="spellEnd"/>
    </w:p>
    <w:p w:rsidR="00F10281" w:rsidRPr="00F10281" w:rsidRDefault="00F10281" w:rsidP="00F1028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</w:t>
      </w:r>
      <w:r w:rsidRPr="00F1028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    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Huobi</w:t>
      </w:r>
      <w:proofErr w:type="spellEnd"/>
    </w:p>
    <w:p w:rsidR="00F10281" w:rsidRPr="00F10281" w:rsidRDefault="00F10281" w:rsidP="00F102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Nestas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você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pode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facilmente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retirar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qualquer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moeda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eletrônica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incluindo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criptocurrency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</w:t>
      </w:r>
      <w:proofErr w:type="spellEnd"/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quaisquer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problemas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Os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intercâmbios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convenientes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fáceis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proofErr w:type="gram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usar</w:t>
      </w:r>
      <w:proofErr w:type="spellEnd"/>
      <w:proofErr w:type="gram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trocadores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você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seguir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todas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instruções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você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não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deve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quaisquer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problemas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trabalhando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eles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461EE" w:rsidRPr="00F10281" w:rsidRDefault="000461EE">
      <w:pPr>
        <w:rPr>
          <w:lang w:val="en-US"/>
        </w:rPr>
      </w:pPr>
    </w:p>
    <w:sectPr w:rsidR="000461EE" w:rsidRPr="00F10281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0281"/>
    <w:rsid w:val="000461EE"/>
    <w:rsid w:val="002C6CEE"/>
    <w:rsid w:val="00370B8C"/>
    <w:rsid w:val="00492C85"/>
    <w:rsid w:val="004E7461"/>
    <w:rsid w:val="0069457B"/>
    <w:rsid w:val="006B4250"/>
    <w:rsid w:val="00731AF4"/>
    <w:rsid w:val="008D38D2"/>
    <w:rsid w:val="00996A2C"/>
    <w:rsid w:val="00A151A8"/>
    <w:rsid w:val="00A53229"/>
    <w:rsid w:val="00A87D24"/>
    <w:rsid w:val="00B44444"/>
    <w:rsid w:val="00B72DFA"/>
    <w:rsid w:val="00BA6F9A"/>
    <w:rsid w:val="00F1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link w:val="10"/>
    <w:uiPriority w:val="9"/>
    <w:qFormat/>
    <w:rsid w:val="00F10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0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2021-01-30T11:25:00Z</dcterms:created>
  <dcterms:modified xsi:type="dcterms:W3CDTF">2021-01-30T11:26:00Z</dcterms:modified>
</cp:coreProperties>
</file>