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17" w:rsidRDefault="00BD2E98">
      <w:pPr>
        <w:spacing w:after="0"/>
        <w:ind w:left="0" w:firstLine="0"/>
      </w:pPr>
      <w:r>
        <w:rPr>
          <w:rFonts w:ascii="Tahoma" w:eastAsia="Tahoma" w:hAnsi="Tahoma" w:cs="Tahoma"/>
          <w:b/>
          <w:sz w:val="24"/>
        </w:rPr>
        <w:t>Майские праздники</w:t>
      </w:r>
      <w:r>
        <w:rPr>
          <w:b/>
          <w:sz w:val="24"/>
        </w:rPr>
        <w:t xml:space="preserve"> с</w:t>
      </w:r>
      <w:r>
        <w:rPr>
          <w:b/>
        </w:rPr>
        <w:t xml:space="preserve"> </w:t>
      </w:r>
      <w:proofErr w:type="spellStart"/>
      <w:r>
        <w:rPr>
          <w:b/>
          <w:sz w:val="24"/>
        </w:rPr>
        <w:t>Tent</w:t>
      </w:r>
      <w:proofErr w:type="spellEnd"/>
      <w:r>
        <w:rPr>
          <w:b/>
          <w:sz w:val="24"/>
        </w:rPr>
        <w:t xml:space="preserve"> &amp; </w:t>
      </w:r>
      <w:proofErr w:type="spellStart"/>
      <w:r>
        <w:rPr>
          <w:b/>
          <w:sz w:val="24"/>
        </w:rPr>
        <w:t>Van</w:t>
      </w:r>
      <w:proofErr w:type="spellEnd"/>
      <w:r>
        <w:rPr>
          <w:b/>
          <w:sz w:val="29"/>
        </w:rPr>
        <w:t xml:space="preserve"> </w:t>
      </w:r>
    </w:p>
    <w:p w:rsidR="00D02717" w:rsidRDefault="00BD2E98">
      <w:pPr>
        <w:spacing w:after="188"/>
        <w:ind w:left="15" w:firstLine="0"/>
      </w:pPr>
      <w:r>
        <w:rPr>
          <w:rFonts w:ascii="Tahoma" w:eastAsia="Tahoma" w:hAnsi="Tahoma" w:cs="Tahoma"/>
        </w:rPr>
        <w:t xml:space="preserve"> </w:t>
      </w:r>
    </w:p>
    <w:p w:rsidR="00D02717" w:rsidRDefault="00BD2E98">
      <w:pPr>
        <w:spacing w:after="193" w:line="251" w:lineRule="auto"/>
        <w:ind w:left="10"/>
      </w:pPr>
      <w:r>
        <w:rPr>
          <w:rFonts w:ascii="Tahoma" w:eastAsia="Tahoma" w:hAnsi="Tahoma" w:cs="Tahoma"/>
        </w:rPr>
        <w:t>Привет, друг! Пора вылезать из дома</w:t>
      </w:r>
      <w:r>
        <w:t xml:space="preserve"> и врываться в сезон приключений 2021</w:t>
      </w:r>
      <w:r>
        <w:rPr>
          <w:rFonts w:ascii="Tahoma" w:eastAsia="Tahoma" w:hAnsi="Tahoma" w:cs="Tahoma"/>
        </w:rPr>
        <w:t xml:space="preserve">, вместе с нами! </w:t>
      </w:r>
    </w:p>
    <w:p w:rsidR="00D02717" w:rsidRDefault="00BD2E98">
      <w:pPr>
        <w:spacing w:after="188"/>
        <w:ind w:left="10"/>
      </w:pPr>
      <w:r>
        <w:rPr>
          <w:rFonts w:ascii="Tahoma" w:eastAsia="Tahoma" w:hAnsi="Tahoma" w:cs="Tahoma"/>
        </w:rPr>
        <w:t xml:space="preserve">Мы приглашаем тебя в </w:t>
      </w:r>
      <w:r>
        <w:t xml:space="preserve">поход на морских каяках по Ладожским шхерам!  </w:t>
      </w:r>
    </w:p>
    <w:p w:rsidR="00D02717" w:rsidRDefault="00BD2E98">
      <w:pPr>
        <w:spacing w:after="164" w:line="251" w:lineRule="auto"/>
        <w:ind w:left="10"/>
      </w:pPr>
      <w:r>
        <w:rPr>
          <w:rFonts w:ascii="Segoe UI" w:eastAsia="Segoe UI" w:hAnsi="Segoe UI" w:cs="Segoe UI"/>
          <w:color w:val="38322F"/>
          <w:sz w:val="21"/>
        </w:rPr>
        <w:t xml:space="preserve">Ты попадешь в невероятную северную сказку, </w:t>
      </w:r>
      <w:r>
        <w:rPr>
          <w:rFonts w:ascii="Tahoma" w:eastAsia="Tahoma" w:hAnsi="Tahoma" w:cs="Tahoma"/>
        </w:rPr>
        <w:t>поймаешь хорошее настроение и отдохнешь на природе, получишь незабываемые впечатления</w:t>
      </w:r>
      <w:r>
        <w:rPr>
          <w:rFonts w:ascii="Segoe UI" w:eastAsia="Segoe UI" w:hAnsi="Segoe UI" w:cs="Segoe UI"/>
          <w:color w:val="38322F"/>
          <w:sz w:val="21"/>
        </w:rPr>
        <w:t xml:space="preserve"> </w:t>
      </w:r>
      <w:r>
        <w:t>в сопровождении опытных гидов и инструкторов.</w:t>
      </w:r>
      <w:r>
        <w:rPr>
          <w:rFonts w:ascii="Segoe UI" w:eastAsia="Segoe UI" w:hAnsi="Segoe UI" w:cs="Segoe UI"/>
          <w:color w:val="38322F"/>
          <w:sz w:val="21"/>
        </w:rPr>
        <w:t xml:space="preserve"> </w:t>
      </w:r>
    </w:p>
    <w:p w:rsidR="00D02717" w:rsidRDefault="00BD2E98">
      <w:pPr>
        <w:spacing w:after="167"/>
        <w:ind w:left="10"/>
      </w:pPr>
      <w:r>
        <w:t>3 дня в походе, 35-50 км, в зависимости от погоды. Программа похода рассчитана на участников любого уровня подготовки, ведь</w:t>
      </w:r>
      <w:r>
        <w:t xml:space="preserve"> нам важно, чтобы ты получил максимум эмоций от этого </w:t>
      </w:r>
      <w:proofErr w:type="gramStart"/>
      <w:r>
        <w:t>отдыха .</w:t>
      </w:r>
      <w:proofErr w:type="gramEnd"/>
      <w:r>
        <w:t xml:space="preserve"> </w:t>
      </w:r>
    </w:p>
    <w:p w:rsidR="00D02717" w:rsidRDefault="00BD2E98">
      <w:pPr>
        <w:spacing w:after="193" w:line="251" w:lineRule="auto"/>
        <w:ind w:left="10"/>
      </w:pPr>
      <w:r>
        <w:rPr>
          <w:rFonts w:ascii="Tahoma" w:eastAsia="Tahoma" w:hAnsi="Tahoma" w:cs="Tahoma"/>
        </w:rPr>
        <w:t xml:space="preserve">Мы предоставляем: </w:t>
      </w:r>
    </w:p>
    <w:p w:rsidR="00D02717" w:rsidRDefault="00BD2E98">
      <w:pPr>
        <w:numPr>
          <w:ilvl w:val="0"/>
          <w:numId w:val="1"/>
        </w:numPr>
        <w:ind w:right="122" w:hanging="121"/>
      </w:pPr>
      <w:r>
        <w:t xml:space="preserve">аренду каяка и всего водного снаряжения (весло, </w:t>
      </w:r>
      <w:proofErr w:type="spellStart"/>
      <w:r>
        <w:t>спасжилет</w:t>
      </w:r>
      <w:proofErr w:type="spellEnd"/>
      <w:r>
        <w:t xml:space="preserve">, юбка, два </w:t>
      </w:r>
      <w:proofErr w:type="spellStart"/>
      <w:r>
        <w:t>гермомешка</w:t>
      </w:r>
      <w:proofErr w:type="spellEnd"/>
      <w:r>
        <w:t xml:space="preserve"> под вещи); </w:t>
      </w:r>
    </w:p>
    <w:p w:rsidR="00D02717" w:rsidRDefault="00BD2E98">
      <w:pPr>
        <w:numPr>
          <w:ilvl w:val="0"/>
          <w:numId w:val="1"/>
        </w:numPr>
        <w:ind w:right="122" w:hanging="121"/>
      </w:pPr>
      <w:r>
        <w:t>аренду места в палатке и туристического коврика (спальный мешок надо взять свой);</w:t>
      </w:r>
      <w:r>
        <w:t xml:space="preserve"> - завтрак после поезда и еду во время всего похода "от шефа" (включая карельскую форель на ужин); </w:t>
      </w:r>
    </w:p>
    <w:p w:rsidR="00D02717" w:rsidRDefault="00BD2E98">
      <w:pPr>
        <w:numPr>
          <w:ilvl w:val="0"/>
          <w:numId w:val="1"/>
        </w:numPr>
        <w:ind w:right="122" w:hanging="121"/>
      </w:pPr>
      <w:r>
        <w:t xml:space="preserve">все описанные в программе трансферы; </w:t>
      </w:r>
    </w:p>
    <w:p w:rsidR="00D02717" w:rsidRDefault="00BD2E98">
      <w:pPr>
        <w:numPr>
          <w:ilvl w:val="0"/>
          <w:numId w:val="1"/>
        </w:numPr>
        <w:spacing w:after="187"/>
        <w:ind w:right="122" w:hanging="121"/>
      </w:pPr>
      <w:r>
        <w:t xml:space="preserve">групповое снаряжение; - сопровождение гида; </w:t>
      </w:r>
    </w:p>
    <w:p w:rsidR="00D02717" w:rsidRDefault="00BD2E98">
      <w:pPr>
        <w:spacing w:after="172"/>
        <w:ind w:left="10"/>
      </w:pPr>
      <w:r>
        <w:t>P.</w:t>
      </w:r>
      <w:proofErr w:type="gramStart"/>
      <w:r>
        <w:t>S</w:t>
      </w:r>
      <w:proofErr w:type="gramEnd"/>
      <w:r>
        <w:t xml:space="preserve"> а также уютную атмосферу и хорошую компанию! </w:t>
      </w:r>
    </w:p>
    <w:p w:rsidR="00D02717" w:rsidRDefault="00BD2E98">
      <w:pPr>
        <w:spacing w:after="214" w:line="251" w:lineRule="auto"/>
        <w:ind w:left="10"/>
      </w:pPr>
      <w:r>
        <w:t xml:space="preserve">С тебя </w:t>
      </w:r>
      <w:r>
        <w:rPr>
          <w:rFonts w:ascii="Tahoma" w:eastAsia="Tahoma" w:hAnsi="Tahoma" w:cs="Tahoma"/>
        </w:rPr>
        <w:t>готовность к нов</w:t>
      </w:r>
      <w:r>
        <w:rPr>
          <w:rFonts w:ascii="Tahoma" w:eastAsia="Tahoma" w:hAnsi="Tahoma" w:cs="Tahoma"/>
        </w:rPr>
        <w:t xml:space="preserve">ым впечатлениям, любовь к путешествиям и хороший настрой! </w:t>
      </w:r>
    </w:p>
    <w:p w:rsidR="00D02717" w:rsidRDefault="00BD2E98">
      <w:pPr>
        <w:ind w:left="10"/>
      </w:pPr>
      <w:r>
        <w:rPr>
          <w:rFonts w:ascii="Segoe UI Emoji" w:eastAsia="Segoe UI Emoji" w:hAnsi="Segoe UI Emoji" w:cs="Segoe UI Emoji"/>
        </w:rPr>
        <w:t>🗓</w:t>
      </w:r>
      <w:r>
        <w:rPr>
          <w:rFonts w:ascii="Calibri" w:eastAsia="Calibri" w:hAnsi="Calibri" w:cs="Calibri"/>
        </w:rPr>
        <w:t xml:space="preserve"> </w:t>
      </w:r>
      <w:r>
        <w:t xml:space="preserve">БЛИЖАЙШИЕ ДАТЫ: </w:t>
      </w:r>
    </w:p>
    <w:p w:rsidR="00D02717" w:rsidRDefault="00BD2E98">
      <w:pPr>
        <w:spacing w:after="183"/>
        <w:ind w:left="10"/>
      </w:pPr>
      <w:r>
        <w:t xml:space="preserve">8-10 мая 2021 </w:t>
      </w:r>
    </w:p>
    <w:p w:rsidR="00D02717" w:rsidRDefault="00BD2E98">
      <w:pPr>
        <w:spacing w:after="12" w:line="403" w:lineRule="auto"/>
        <w:ind w:left="10"/>
      </w:pPr>
      <w:r>
        <w:t xml:space="preserve">Подробнее ты можешь узнать тут </w:t>
      </w:r>
      <w:r>
        <w:rPr>
          <w:rFonts w:ascii="Segoe UI Emoji" w:eastAsia="Segoe UI Emoji" w:hAnsi="Segoe UI Emoji" w:cs="Segoe UI Emoji"/>
        </w:rPr>
        <w:t>👉</w:t>
      </w:r>
      <w:hyperlink r:id="rId5">
        <w:r>
          <w:rPr>
            <w:rFonts w:ascii="Calibri" w:eastAsia="Calibri" w:hAnsi="Calibri" w:cs="Calibri"/>
          </w:rPr>
          <w:t xml:space="preserve"> </w:t>
        </w:r>
      </w:hyperlink>
      <w:hyperlink r:id="rId6">
        <w:r>
          <w:rPr>
            <w:rFonts w:ascii="Calibri" w:eastAsia="Calibri" w:hAnsi="Calibri" w:cs="Calibri"/>
            <w:color w:val="0563C1"/>
            <w:u w:val="single" w:color="0563C1"/>
          </w:rPr>
          <w:t>https://vk.com/market</w:t>
        </w:r>
      </w:hyperlink>
      <w:hyperlink r:id="rId7">
        <w:r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8">
        <w:r>
          <w:rPr>
            <w:rFonts w:ascii="Calibri" w:eastAsia="Calibri" w:hAnsi="Calibri" w:cs="Calibri"/>
            <w:color w:val="0563C1"/>
            <w:u w:val="single" w:color="0563C1"/>
          </w:rPr>
          <w:t>121473881?w=product</w:t>
        </w:r>
      </w:hyperlink>
      <w:hyperlink r:id="rId9">
        <w:r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10">
        <w:r>
          <w:rPr>
            <w:rFonts w:ascii="Calibri" w:eastAsia="Calibri" w:hAnsi="Calibri" w:cs="Calibri"/>
            <w:color w:val="0563C1"/>
            <w:u w:val="single" w:color="0563C1"/>
          </w:rPr>
          <w:t>121473881_5413349</w:t>
        </w:r>
      </w:hyperlink>
      <w:hyperlink r:id="rId11">
        <w:r>
          <w:rPr>
            <w:rFonts w:ascii="Calibri" w:eastAsia="Calibri" w:hAnsi="Calibri" w:cs="Calibri"/>
          </w:rPr>
          <w:t xml:space="preserve"> </w:t>
        </w:r>
      </w:hyperlink>
      <w:r>
        <w:rPr>
          <w:rFonts w:ascii="Tahoma" w:eastAsia="Tahoma" w:hAnsi="Tahoma" w:cs="Tahoma"/>
        </w:rPr>
        <w:t>Мы ждём тебя и надеемся, что именно ты станешь</w:t>
      </w:r>
      <w:bookmarkStart w:id="0" w:name="_GoBack"/>
      <w:bookmarkEnd w:id="0"/>
      <w:r>
        <w:rPr>
          <w:rFonts w:ascii="Tahoma" w:eastAsia="Tahoma" w:hAnsi="Tahoma" w:cs="Tahoma"/>
        </w:rPr>
        <w:t xml:space="preserve"> частью нашей большой семьи!</w:t>
      </w:r>
      <w:r>
        <w:rPr>
          <w:rFonts w:ascii="Calibri" w:eastAsia="Calibri" w:hAnsi="Calibri" w:cs="Calibri"/>
          <w:sz w:val="22"/>
        </w:rPr>
        <w:t xml:space="preserve"> </w:t>
      </w:r>
    </w:p>
    <w:p w:rsidR="00D02717" w:rsidRDefault="00BD2E98">
      <w:pPr>
        <w:ind w:left="10"/>
      </w:pPr>
      <w:r>
        <w:t xml:space="preserve">Скорее нажимай на кнопку и записывайся. Количество мест ограничено! </w:t>
      </w:r>
    </w:p>
    <w:sectPr w:rsidR="00D02717">
      <w:pgSz w:w="11905" w:h="16840"/>
      <w:pgMar w:top="1440" w:right="998" w:bottom="1440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7868"/>
    <w:multiLevelType w:val="hybridMultilevel"/>
    <w:tmpl w:val="09846F64"/>
    <w:lvl w:ilvl="0" w:tplc="EEA6D700">
      <w:start w:val="1"/>
      <w:numFmt w:val="bullet"/>
      <w:lvlText w:val="-"/>
      <w:lvlJc w:val="left"/>
      <w:pPr>
        <w:ind w:left="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6DFE2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34C052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DA30DE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4EF8AE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A0EE7E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460FA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440E6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80F576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17"/>
    <w:rsid w:val="00BD2E98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5FA7"/>
  <w15:docId w15:val="{F428AE13-F768-467B-8067-0F32AE0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/>
      <w:ind w:left="25" w:hanging="10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rket-121473881?w=product-121473881_54133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market-121473881?w=product-121473881_54133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arket-121473881?w=product-121473881_5413349" TargetMode="External"/><Relationship Id="rId11" Type="http://schemas.openxmlformats.org/officeDocument/2006/relationships/hyperlink" Target="https://vk.com/market-121473881?w=product-121473881_5413349" TargetMode="External"/><Relationship Id="rId5" Type="http://schemas.openxmlformats.org/officeDocument/2006/relationships/hyperlink" Target="https://vk.com/market-121473881?w=product-121473881_5413349" TargetMode="External"/><Relationship Id="rId10" Type="http://schemas.openxmlformats.org/officeDocument/2006/relationships/hyperlink" Target="https://vk.com/market-121473881?w=product-121473881_5413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arket-121473881?w=product-121473881_5413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2021-04-10T09:34:00Z</dcterms:created>
  <dcterms:modified xsi:type="dcterms:W3CDTF">2021-04-10T09:34:00Z</dcterms:modified>
</cp:coreProperties>
</file>