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>
          <w:sz w:val="36"/>
          <w:szCs w:val="36"/>
        </w:rPr>
      </w:pPr>
      <w:bookmarkStart w:colFirst="0" w:colLast="0" w:name="_t86btoxktaxm" w:id="0"/>
      <w:bookmarkEnd w:id="0"/>
      <w:r w:rsidDel="00000000" w:rsidR="00000000" w:rsidRPr="00000000">
        <w:rPr>
          <w:sz w:val="36"/>
          <w:szCs w:val="36"/>
          <w:rtl w:val="0"/>
        </w:rPr>
        <w:t xml:space="preserve">Выбор кадастрового инженера. </w:t>
      </w:r>
    </w:p>
    <w:p w:rsidR="00000000" w:rsidDel="00000000" w:rsidP="00000000" w:rsidRDefault="00000000" w:rsidRPr="00000000" w14:paraId="00000002">
      <w:pPr>
        <w:pStyle w:val="Heading1"/>
        <w:spacing w:after="240" w:before="240" w:lineRule="auto"/>
        <w:jc w:val="center"/>
        <w:rPr>
          <w:sz w:val="36"/>
          <w:szCs w:val="36"/>
        </w:rPr>
      </w:pPr>
      <w:bookmarkStart w:colFirst="0" w:colLast="0" w:name="_tw1xxgh2jt6j" w:id="1"/>
      <w:bookmarkEnd w:id="1"/>
      <w:r w:rsidDel="00000000" w:rsidR="00000000" w:rsidRPr="00000000">
        <w:rPr>
          <w:sz w:val="36"/>
          <w:szCs w:val="36"/>
          <w:rtl w:val="0"/>
        </w:rPr>
        <w:t xml:space="preserve">На что обратить внимание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Итак, вы совершаете какое-либо действие со своим недвижимым имуществом и встали перед необходимостью обратиться к кадастровому инженеру. Эти специалисты появились на рынке недвижимости сравнительно недавно, ещё не все столкнулись с ними, и многие слабо представляют, кто это такие и чем занимаются. 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то время как кадастровых инженеров появилось великое множество. И всегда есть опасность довериться непрофессионалу, который напрасно потратит ваше время и деньги и не сможет довести задачу до результата. Давайте же разберемся, кто такие кадастровые инженеры, и как выбрать настоящего профессионала.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Style w:val="Heading2"/>
        <w:spacing w:after="240" w:before="240" w:line="360" w:lineRule="auto"/>
        <w:jc w:val="center"/>
        <w:rPr/>
      </w:pPr>
      <w:bookmarkStart w:colFirst="0" w:colLast="0" w:name="_8v6f5a3tkxl" w:id="2"/>
      <w:bookmarkEnd w:id="2"/>
      <w:r w:rsidDel="00000000" w:rsidR="00000000" w:rsidRPr="00000000">
        <w:rPr>
          <w:b w:val="1"/>
          <w:i w:val="1"/>
          <w:rtl w:val="0"/>
        </w:rPr>
        <w:t xml:space="preserve">Кто такой кадастровый инженер и что он делает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Кадастровый инженер – это специалист, который изготавливает документы об объектах недвижимости для внесения сведений в Единый государственный реестр недвижимости (ЕГРН).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Есть три типа таких документов: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технический план – выполняется в отношении домов, квартир, гаражей, машино-мест, сооружений и объектов незавершенного строительства;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межевой план – в отношении земельных участков и их частей;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акт обследования – для снятия объектов с кадастрового учета в случае сноса.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240" w:before="240" w:line="360" w:lineRule="auto"/>
        <w:jc w:val="center"/>
        <w:rPr>
          <w:b w:val="1"/>
        </w:rPr>
      </w:pPr>
      <w:bookmarkStart w:colFirst="0" w:colLast="0" w:name="_gtff97q3lqj7" w:id="3"/>
      <w:bookmarkEnd w:id="3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Что должно быть у кадастрового инженера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Полномочия кадастрового инженера подтверждаются наличием действующего квалификационного аттестата, членством в саморегулируемой организации (СРО) и наличием печати и электронной цифровой подписи. Кадастровый инженер обязан каждые три года проходить курсы повышения квалификации. За выполнением этого требования следит СРО, она же проводит плановые проверки работы кадастровых инженеров.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Style w:val="Heading2"/>
        <w:spacing w:after="240" w:before="240" w:line="360" w:lineRule="auto"/>
        <w:jc w:val="center"/>
        <w:rPr>
          <w:b w:val="1"/>
        </w:rPr>
      </w:pPr>
      <w:bookmarkStart w:colFirst="0" w:colLast="0" w:name="_bckj3cz4l181" w:id="4"/>
      <w:bookmarkEnd w:id="4"/>
      <w:r w:rsidDel="00000000" w:rsidR="00000000" w:rsidRPr="00000000">
        <w:rPr>
          <w:b w:val="1"/>
          <w:rtl w:val="0"/>
        </w:rPr>
        <w:t xml:space="preserve">Индивидуальный предприниматель или наёмный работник? Кого выбрать?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Кадастровый инженер может работать как в качестве индивидуального предпринимателя, так и работника юридического лица (в штате в таком случае должно быть не менее двух кадастровых инженеров). Поэтому выбор специалиста зачастую сводится к выбору организации. 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есть возможность узнать реальные отзывы клиентов, воспользуйтесь ею обязательно. Не стоит стремиться найти самые дешевые услуги на рынке, так как в данном случае низкая цена зачастую назначается в ущерб качеству. Квалифицированные кадастровые работы не могут стоить очень дешево.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организаций, как правило бывает больше клиентов, чем у индивидуальных предпринимателей, и намного шире круг проблем, с которыми им доводилось сталкиваться. Тем больше вероятность, что ваша задача будет решена должным образом. 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специфике данной отрасли очень большое значение имеет именно практика. Можно ещё уточнить, приходилось ли инженеру решать задачу, подобную вашей, в течение последнего полугода. Больший срок не имеет смысла рассматривать, так как законодательство в области кадастровой деятельности постоянно изменяется.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Style w:val="Heading2"/>
        <w:spacing w:after="240" w:before="240" w:line="360" w:lineRule="auto"/>
        <w:jc w:val="center"/>
        <w:rPr>
          <w:b w:val="1"/>
        </w:rPr>
      </w:pPr>
      <w:bookmarkStart w:colFirst="0" w:colLast="0" w:name="_ffe8vyfnw9ie" w:id="5"/>
      <w:bookmarkEnd w:id="5"/>
      <w:r w:rsidDel="00000000" w:rsidR="00000000" w:rsidRPr="00000000">
        <w:rPr>
          <w:b w:val="1"/>
          <w:rtl w:val="0"/>
        </w:rPr>
        <w:t xml:space="preserve">Основание для проведения кадастровых работ. Особенности составления договора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Основанием для проведения кадастровых работ служит договор. Перед его заключением грамотный инженер обязательно попросит у вас документы на объект недвижимости и проанализирует возможность выполнения работ.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Обратите внимание, какой документ предусмотрен договором в качестве результата работ, потому что изготовление межевого, технического плана или акта обследования еще не гарантирует вам в дальнейшем успешное проведение кадастрового учета и получение выписки из ЕГРН. Нередко кадастровая палата принимает решение о приостановке работ и в этом случае кадастровому инженеру необходимо исправить или доработать свой документ.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Нужно быть уверенными, что в случае такой приостановки кадастровый инженер в рамках действующего договора и без отдельной оплаты внесет необходимые поправки. Поэтому самым надежным вариантом будет указание в качестве результата работ по договору выписки из ЕРГН. Это гарантирует вам, что работа будет доведена до результата.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Style w:val="Heading2"/>
        <w:spacing w:after="240" w:before="240" w:line="360" w:lineRule="auto"/>
        <w:jc w:val="center"/>
        <w:rPr>
          <w:b w:val="1"/>
        </w:rPr>
      </w:pPr>
      <w:bookmarkStart w:colFirst="0" w:colLast="0" w:name="_60z821wakhml" w:id="6"/>
      <w:bookmarkEnd w:id="6"/>
      <w:r w:rsidDel="00000000" w:rsidR="00000000" w:rsidRPr="00000000">
        <w:rPr>
          <w:b w:val="1"/>
          <w:rtl w:val="0"/>
        </w:rPr>
        <w:t xml:space="preserve">Как официально проверить полномочия кадастрового инженера?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Проверить, вправе ли специалист осуществлять кадастровую деятельность, можно на сайте Росреестра в разделе Государственный реестр кадастровых инженеров. Введя в строку поиска фамилию, имя и отчество инженера и применив фильтр, мы видим личную карточку специалиста. Главным образом нас интересует статус: если данный кадастровый инженер может вести деятельность  и имеет действующий квалификационный аттестат, в пятой колонке Статус будет зеленая галочка. 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Помимо этого, на сайте опубликованы итоги работы кадастровых инженеров – количество подготовленных документов по годам и количество отказов, что дает возможность сделать выводы об опыте работы и профессионализме кадастрового инженера.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Желаем вам иметь дело только с высококвалифицированными и ответственными кадастровыми инженерами!</w:t>
      </w:r>
    </w:p>
    <w:p w:rsidR="00000000" w:rsidDel="00000000" w:rsidP="00000000" w:rsidRDefault="00000000" w:rsidRPr="00000000" w14:paraId="0000002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