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Италия издавна славится своими непревзойденными мастерами, которые способны из любого предмета сделать произведение искусства. Известный посудный бренд Lux — яркий представитель итальянского качества, создающий стеклянные изделия для сервировки стола изысканного дизайна.</w:t>
      </w:r>
    </w:p>
    <w:p w:rsidR="00E71003" w:rsidRPr="00E71003" w:rsidRDefault="00E71003" w:rsidP="00E71003">
      <w:pPr>
        <w:shd w:val="clear" w:color="auto" w:fill="FFFFFF"/>
        <w:spacing w:before="375" w:after="375" w:line="240" w:lineRule="auto"/>
        <w:jc w:val="both"/>
        <w:outlineLvl w:val="1"/>
        <w:rPr>
          <w:rFonts w:ascii="Arial" w:eastAsia="Times New Roman" w:hAnsi="Arial" w:cs="Arial"/>
          <w:color w:val="005577"/>
          <w:sz w:val="33"/>
          <w:szCs w:val="33"/>
        </w:rPr>
      </w:pPr>
      <w:r w:rsidRPr="00E71003">
        <w:rPr>
          <w:rFonts w:ascii="Arial" w:eastAsia="Times New Roman" w:hAnsi="Arial" w:cs="Arial"/>
          <w:b/>
          <w:bCs/>
          <w:color w:val="005577"/>
          <w:sz w:val="33"/>
          <w:szCs w:val="33"/>
        </w:rPr>
        <w:t>Стекло Lux — стильное и практичное решение</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Посуда из стекла на столе всегда смотрится эффектно и элегантно, придавая атмосфере особую легкость и романтичность. Но отдавая свое предпочтение бренду Lux, вы получаете не только ни с чем не сравнимую эстетику удовольствия. С помощью инновационных разработок в области стеклоделия итальянский производитель сумел добиться максимального уровня прочности и износоустойчивости своих изделий.</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Изделия Lux устойчивы к различного рода механическим повреждениям и даже после многоразового мытья сохраняют презентабельный вид и первоначальный блеск. Тарелки можно мыть как вручную, так и в посудомоечной машине. А специальная термическая обработка позволяет использовать их в микроволновке. Они не подвержены сколам, на них не будет изъянов даже при самых интенсивных нагрузках.</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Коллекция сервировочного итальянского стекла Lux представлена тремя самостоятельными линиями: Black, Ivory и Clear. В них продумано все, чтобы подавать блюда с комфортом и безусловной эстетикой:</w:t>
      </w:r>
    </w:p>
    <w:p w:rsidR="00E71003" w:rsidRPr="00E71003" w:rsidRDefault="00E71003" w:rsidP="00E71003">
      <w:pPr>
        <w:numPr>
          <w:ilvl w:val="0"/>
          <w:numId w:val="1"/>
        </w:numPr>
        <w:shd w:val="clear" w:color="auto" w:fill="FFFFFF"/>
        <w:spacing w:before="100" w:beforeAutospacing="1" w:after="100" w:afterAutospacing="1" w:line="240" w:lineRule="auto"/>
        <w:jc w:val="both"/>
        <w:rPr>
          <w:rFonts w:ascii="Arial" w:eastAsia="Times New Roman" w:hAnsi="Arial" w:cs="Arial"/>
          <w:color w:val="111111"/>
          <w:sz w:val="20"/>
          <w:szCs w:val="20"/>
        </w:rPr>
      </w:pPr>
      <w:r w:rsidRPr="00E71003">
        <w:rPr>
          <w:rFonts w:ascii="Arial" w:eastAsia="Times New Roman" w:hAnsi="Arial" w:cs="Arial"/>
          <w:color w:val="111111"/>
          <w:sz w:val="20"/>
          <w:szCs w:val="20"/>
        </w:rPr>
        <w:t>форма — круглая и квадратная, глубокая и плоская, с фигурными и прямыми краями, с крышкой и без;</w:t>
      </w:r>
    </w:p>
    <w:p w:rsidR="00E71003" w:rsidRPr="00E71003" w:rsidRDefault="00E71003" w:rsidP="00E71003">
      <w:pPr>
        <w:numPr>
          <w:ilvl w:val="0"/>
          <w:numId w:val="1"/>
        </w:numPr>
        <w:shd w:val="clear" w:color="auto" w:fill="FFFFFF"/>
        <w:spacing w:before="100" w:beforeAutospacing="1" w:after="100" w:afterAutospacing="1" w:line="240" w:lineRule="auto"/>
        <w:jc w:val="both"/>
        <w:rPr>
          <w:rFonts w:ascii="Arial" w:eastAsia="Times New Roman" w:hAnsi="Arial" w:cs="Arial"/>
          <w:color w:val="111111"/>
          <w:sz w:val="20"/>
          <w:szCs w:val="20"/>
        </w:rPr>
      </w:pPr>
      <w:r w:rsidRPr="00E71003">
        <w:rPr>
          <w:rFonts w:ascii="Arial" w:eastAsia="Times New Roman" w:hAnsi="Arial" w:cs="Arial"/>
          <w:color w:val="111111"/>
          <w:sz w:val="20"/>
          <w:szCs w:val="20"/>
        </w:rPr>
        <w:t>цвет — черный, молочно-белый, прозрачное стекло;</w:t>
      </w:r>
    </w:p>
    <w:p w:rsidR="00E71003" w:rsidRPr="00E71003" w:rsidRDefault="00E71003" w:rsidP="00E71003">
      <w:pPr>
        <w:numPr>
          <w:ilvl w:val="0"/>
          <w:numId w:val="1"/>
        </w:numPr>
        <w:shd w:val="clear" w:color="auto" w:fill="FFFFFF"/>
        <w:spacing w:before="100" w:beforeAutospacing="1" w:after="100" w:afterAutospacing="1" w:line="240" w:lineRule="auto"/>
        <w:jc w:val="both"/>
        <w:rPr>
          <w:rFonts w:ascii="Arial" w:eastAsia="Times New Roman" w:hAnsi="Arial" w:cs="Arial"/>
          <w:color w:val="111111"/>
          <w:sz w:val="20"/>
          <w:szCs w:val="20"/>
        </w:rPr>
      </w:pPr>
      <w:r w:rsidRPr="00E71003">
        <w:rPr>
          <w:rFonts w:ascii="Arial" w:eastAsia="Times New Roman" w:hAnsi="Arial" w:cs="Arial"/>
          <w:color w:val="111111"/>
          <w:sz w:val="20"/>
          <w:szCs w:val="20"/>
        </w:rPr>
        <w:t>размер — от маленьких тарелок диаметром 14 см до больших 32-сантиметровых сервировочных блюд;</w:t>
      </w:r>
    </w:p>
    <w:p w:rsidR="00E71003" w:rsidRPr="00E71003" w:rsidRDefault="00E71003" w:rsidP="00E71003">
      <w:pPr>
        <w:numPr>
          <w:ilvl w:val="0"/>
          <w:numId w:val="1"/>
        </w:numPr>
        <w:shd w:val="clear" w:color="auto" w:fill="FFFFFF"/>
        <w:spacing w:before="100" w:beforeAutospacing="1" w:after="100" w:afterAutospacing="1" w:line="240" w:lineRule="auto"/>
        <w:jc w:val="both"/>
        <w:rPr>
          <w:rFonts w:ascii="Arial" w:eastAsia="Times New Roman" w:hAnsi="Arial" w:cs="Arial"/>
          <w:color w:val="111111"/>
          <w:sz w:val="20"/>
          <w:szCs w:val="20"/>
        </w:rPr>
      </w:pPr>
      <w:r w:rsidRPr="00E71003">
        <w:rPr>
          <w:rFonts w:ascii="Arial" w:eastAsia="Times New Roman" w:hAnsi="Arial" w:cs="Arial"/>
          <w:color w:val="111111"/>
          <w:sz w:val="20"/>
          <w:szCs w:val="20"/>
        </w:rPr>
        <w:t>дизайн — строгий и минималистичный (линия Black), элегантный и лаконичный (линия Ivory), воздушный и фееричный (линия Clear).</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При этом тарелки удивляют неповторимым стилем благодаря тому, что их основная сторона сделана абсолютно гладкой, а обратная — мозаичной или рельефной, покрытой выпуклостями или неровными штрихами. Внешний вид любой из этих серий никого не оставит равнодушным. Но наибольшей популярностью пользуется линейка Black — одна из лучших коллекций бренда из непрозрачного утолщенного стекла черного цвета.</w:t>
      </w:r>
    </w:p>
    <w:p w:rsidR="00E71003" w:rsidRPr="00E71003" w:rsidRDefault="00E71003" w:rsidP="00E71003">
      <w:pPr>
        <w:shd w:val="clear" w:color="auto" w:fill="FFFFFF"/>
        <w:spacing w:before="375" w:after="375" w:line="240" w:lineRule="auto"/>
        <w:jc w:val="both"/>
        <w:outlineLvl w:val="1"/>
        <w:rPr>
          <w:rFonts w:ascii="Arial" w:eastAsia="Times New Roman" w:hAnsi="Arial" w:cs="Arial"/>
          <w:color w:val="005577"/>
          <w:sz w:val="33"/>
          <w:szCs w:val="33"/>
        </w:rPr>
      </w:pPr>
      <w:r w:rsidRPr="00E71003">
        <w:rPr>
          <w:rFonts w:ascii="Arial" w:eastAsia="Times New Roman" w:hAnsi="Arial" w:cs="Arial"/>
          <w:b/>
          <w:bCs/>
          <w:color w:val="005577"/>
          <w:sz w:val="33"/>
          <w:szCs w:val="33"/>
        </w:rPr>
        <w:t>Черная посуда — тренд современной кухни</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Глубоко ошибаются те, кто считает, что </w:t>
      </w:r>
      <w:r w:rsidRPr="00E71003">
        <w:rPr>
          <w:rFonts w:ascii="Arial" w:eastAsia="Times New Roman" w:hAnsi="Arial" w:cs="Arial"/>
          <w:b/>
          <w:bCs/>
          <w:color w:val="111111"/>
          <w:sz w:val="20"/>
          <w:szCs w:val="20"/>
        </w:rPr>
        <w:t>черные квадратные тарелки</w:t>
      </w:r>
      <w:r w:rsidRPr="00E71003">
        <w:rPr>
          <w:rFonts w:ascii="Arial" w:eastAsia="Times New Roman" w:hAnsi="Arial" w:cs="Arial"/>
          <w:color w:val="111111"/>
          <w:sz w:val="20"/>
          <w:szCs w:val="20"/>
        </w:rPr>
        <w:t> — это плод творческой мысли дизайнеров в стиле хай-тек. Такая посуда появилась в Китае в 15 веке как элемент знаменитой чайной церемонии. Позднее чайная традиция начала странствовать по миру, став популярной сначала в Японии, а затем в Европе.</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С начала 21 века и в нашей стране стремительно выросла мода на восточную кухню. Людям пришелся по нраву ее колорит, атмосфера и </w:t>
      </w:r>
      <w:r w:rsidRPr="00E71003">
        <w:rPr>
          <w:rFonts w:ascii="Arial" w:eastAsia="Times New Roman" w:hAnsi="Arial" w:cs="Arial"/>
          <w:b/>
          <w:bCs/>
          <w:color w:val="111111"/>
          <w:sz w:val="20"/>
          <w:szCs w:val="20"/>
        </w:rPr>
        <w:t>черные квадратные тарелки</w:t>
      </w:r>
      <w:r w:rsidRPr="00E71003">
        <w:rPr>
          <w:rFonts w:ascii="Arial" w:eastAsia="Times New Roman" w:hAnsi="Arial" w:cs="Arial"/>
          <w:color w:val="111111"/>
          <w:sz w:val="20"/>
          <w:szCs w:val="20"/>
        </w:rPr>
        <w:t>. Сегодня они все чаще заменяют традиционные белые или в цветочек, превратившись в модный элемент сервировки стола.</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Но нужно сказать, что черная посуда — не для всех. Такая сервировка привлекает любителей всего неординарного, желающих кардинальных перемен в своей жизни. Цвет сам по себе считается довольно угнетающим, но в виде посуды на столе выглядит загадочным и интригующим. Еда в таких тарелках смотрится аппетитно, но черный цвет склоняет к сдержанности, поэтому идеально подходит для желающих похудеть.</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Благородные </w:t>
      </w:r>
      <w:r w:rsidRPr="00E71003">
        <w:rPr>
          <w:rFonts w:ascii="Arial" w:eastAsia="Times New Roman" w:hAnsi="Arial" w:cs="Arial"/>
          <w:b/>
          <w:bCs/>
          <w:color w:val="111111"/>
          <w:sz w:val="20"/>
          <w:szCs w:val="20"/>
        </w:rPr>
        <w:t>черные квадратные тарелки</w:t>
      </w:r>
      <w:r w:rsidRPr="00E71003">
        <w:rPr>
          <w:rFonts w:ascii="Arial" w:eastAsia="Times New Roman" w:hAnsi="Arial" w:cs="Arial"/>
          <w:color w:val="111111"/>
          <w:sz w:val="20"/>
          <w:szCs w:val="20"/>
        </w:rPr>
        <w:t> делают цвет самого простого блюда насыщеннее. Они способны стать изюминкой любого праздничного мероприятия, да и простому семейному ужину добавят оттенок праздничности. Особенно если украсить их овощами и зеленью.</w:t>
      </w:r>
    </w:p>
    <w:p w:rsidR="00E71003" w:rsidRPr="00E71003" w:rsidRDefault="00E71003" w:rsidP="00E71003">
      <w:pPr>
        <w:shd w:val="clear" w:color="auto" w:fill="FFFFFF"/>
        <w:spacing w:before="375" w:after="375" w:line="240" w:lineRule="auto"/>
        <w:jc w:val="both"/>
        <w:outlineLvl w:val="1"/>
        <w:rPr>
          <w:rFonts w:ascii="Arial" w:eastAsia="Times New Roman" w:hAnsi="Arial" w:cs="Arial"/>
          <w:color w:val="005577"/>
          <w:sz w:val="33"/>
          <w:szCs w:val="33"/>
        </w:rPr>
      </w:pPr>
      <w:r w:rsidRPr="00E71003">
        <w:rPr>
          <w:rFonts w:ascii="Arial" w:eastAsia="Times New Roman" w:hAnsi="Arial" w:cs="Arial"/>
          <w:b/>
          <w:bCs/>
          <w:color w:val="005577"/>
          <w:sz w:val="33"/>
          <w:szCs w:val="33"/>
        </w:rPr>
        <w:lastRenderedPageBreak/>
        <w:t>К какому интерьеру подойдет черная посуда</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Появление </w:t>
      </w:r>
      <w:r w:rsidRPr="00E71003">
        <w:rPr>
          <w:rFonts w:ascii="Arial" w:eastAsia="Times New Roman" w:hAnsi="Arial" w:cs="Arial"/>
          <w:b/>
          <w:bCs/>
          <w:color w:val="111111"/>
          <w:sz w:val="20"/>
          <w:szCs w:val="20"/>
        </w:rPr>
        <w:t>квадратных черных тарелок</w:t>
      </w:r>
      <w:r w:rsidRPr="00E71003">
        <w:rPr>
          <w:rFonts w:ascii="Arial" w:eastAsia="Times New Roman" w:hAnsi="Arial" w:cs="Arial"/>
          <w:color w:val="111111"/>
          <w:sz w:val="20"/>
          <w:szCs w:val="20"/>
        </w:rPr>
        <w:t> связано с расширением стилевых границ. Сдержанный лофт и функциональный минимализм стали основой новых тенденций в сервировке стола. Причем классический белый фарфор постепенно уступает место квадратной черной сервировочной посуде не только на кухнях, выполненных в стиле хай-тек, модерн или минимализм, но и в классическом интерьере. Особенно в сочетании с тарелками лаконичного молочного или белого оттенка.</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Коллекция сервировочного итальянского стекла Lux позволит вам достойно украсить будничный стол и встретить любой праздник. Несмотря на то что линейки Black, Ivory и Clear сильно отличаются друг от друга по стилю и исполнению, они прекрасно сочетаются между собой, превращая стол и все помещение в нечто необычное и оригинальное.</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Прогоните прочь все стереотипы и традиционные правила сервировки стола. Сочетайте и меняйте предметы по настроению. Вариантов множество:</w:t>
      </w:r>
    </w:p>
    <w:p w:rsidR="00E71003" w:rsidRPr="00E71003" w:rsidRDefault="00E71003" w:rsidP="00E71003">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0"/>
          <w:szCs w:val="20"/>
        </w:rPr>
      </w:pPr>
      <w:r w:rsidRPr="00E71003">
        <w:rPr>
          <w:rFonts w:ascii="Arial" w:eastAsia="Times New Roman" w:hAnsi="Arial" w:cs="Arial"/>
          <w:color w:val="111111"/>
          <w:sz w:val="20"/>
          <w:szCs w:val="20"/>
        </w:rPr>
        <w:t>круглые тарелки с квадратными — неординарно и стильно;</w:t>
      </w:r>
    </w:p>
    <w:p w:rsidR="00E71003" w:rsidRPr="00E71003" w:rsidRDefault="00E71003" w:rsidP="00E71003">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0"/>
          <w:szCs w:val="20"/>
        </w:rPr>
      </w:pPr>
      <w:r w:rsidRPr="00E71003">
        <w:rPr>
          <w:rFonts w:ascii="Arial" w:eastAsia="Times New Roman" w:hAnsi="Arial" w:cs="Arial"/>
          <w:color w:val="111111"/>
          <w:sz w:val="20"/>
          <w:szCs w:val="20"/>
        </w:rPr>
        <w:t>прозрачные на черных — загадочно и элегантно;</w:t>
      </w:r>
    </w:p>
    <w:p w:rsidR="00E71003" w:rsidRPr="00E71003" w:rsidRDefault="00E71003" w:rsidP="00E71003">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0"/>
          <w:szCs w:val="20"/>
        </w:rPr>
      </w:pPr>
      <w:r w:rsidRPr="00E71003">
        <w:rPr>
          <w:rFonts w:ascii="Arial" w:eastAsia="Times New Roman" w:hAnsi="Arial" w:cs="Arial"/>
          <w:color w:val="111111"/>
          <w:sz w:val="20"/>
          <w:szCs w:val="20"/>
        </w:rPr>
        <w:t>плоские с глубокими — эффектно и современно;</w:t>
      </w:r>
    </w:p>
    <w:p w:rsidR="00E71003" w:rsidRPr="00E71003" w:rsidRDefault="00E71003" w:rsidP="00E71003">
      <w:pPr>
        <w:numPr>
          <w:ilvl w:val="0"/>
          <w:numId w:val="2"/>
        </w:numPr>
        <w:shd w:val="clear" w:color="auto" w:fill="FFFFFF"/>
        <w:spacing w:before="100" w:beforeAutospacing="1" w:after="100" w:afterAutospacing="1" w:line="240" w:lineRule="auto"/>
        <w:jc w:val="both"/>
        <w:rPr>
          <w:rFonts w:ascii="Arial" w:eastAsia="Times New Roman" w:hAnsi="Arial" w:cs="Arial"/>
          <w:color w:val="111111"/>
          <w:sz w:val="20"/>
          <w:szCs w:val="20"/>
        </w:rPr>
      </w:pPr>
      <w:r w:rsidRPr="00E71003">
        <w:rPr>
          <w:rFonts w:ascii="Arial" w:eastAsia="Times New Roman" w:hAnsi="Arial" w:cs="Arial"/>
          <w:color w:val="111111"/>
          <w:sz w:val="20"/>
          <w:szCs w:val="20"/>
        </w:rPr>
        <w:t>черные с молочными — просто и гармонично.</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Вы ограничены лишь своим воображением! Творите, экспериментируйте, сервируйте стол стильным набором черной посуды Black Lux, добавив яркие нотки в виде светло-молочных аксессуаров Ivory Lux или воздушных тарелок из «колотого льда» Clear Lux. Ваши гости и близкие обязательно оценят выбранные вами нестандартные решения и эксклюзивный стиль в сервировке.</w:t>
      </w:r>
    </w:p>
    <w:p w:rsidR="00E71003" w:rsidRPr="00E71003" w:rsidRDefault="00E71003" w:rsidP="00E71003">
      <w:pPr>
        <w:shd w:val="clear" w:color="auto" w:fill="FFFFFF"/>
        <w:spacing w:before="375" w:after="375" w:line="240" w:lineRule="auto"/>
        <w:jc w:val="both"/>
        <w:outlineLvl w:val="1"/>
        <w:rPr>
          <w:rFonts w:ascii="Arial" w:eastAsia="Times New Roman" w:hAnsi="Arial" w:cs="Arial"/>
          <w:color w:val="005577"/>
          <w:sz w:val="33"/>
          <w:szCs w:val="33"/>
          <w:lang w:val="ru-RU"/>
        </w:rPr>
      </w:pPr>
      <w:r w:rsidRPr="00E71003">
        <w:rPr>
          <w:rFonts w:ascii="Arial" w:eastAsia="Times New Roman" w:hAnsi="Arial" w:cs="Arial"/>
          <w:b/>
          <w:bCs/>
          <w:color w:val="005577"/>
          <w:sz w:val="33"/>
          <w:szCs w:val="33"/>
          <w:lang w:val="ru-RU"/>
        </w:rPr>
        <w:t>Оцените преимущества покупки в интернет-магазине «ЭкоДомус»</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Когда-то из квадратной посуды ели императоры, сегодня каждый может им стать. По крайней мере, за трапезой, сервировав стол посудой из стекла Lux. Продукция компании позиционируется как изысканные и оригинальные изделия из высококачественного стекла. Она выпускается небольшими сериями, каждое стеклянное изделие проходит долгий и сложный процесс производства. В результате вы получаете эксклюзивное уникальное изделие из фирменного итальянского стекла. При условии, конечно, что оформляете покупку в нашем интернет-магазине, напрямую работающем с итальянским брендом Lux.</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Мы создали сервис доставки, который защищает интересы покупателей из любых уголков страны, принявших решение </w:t>
      </w:r>
      <w:r w:rsidRPr="00E71003">
        <w:rPr>
          <w:rFonts w:ascii="Arial" w:eastAsia="Times New Roman" w:hAnsi="Arial" w:cs="Arial"/>
          <w:b/>
          <w:bCs/>
          <w:color w:val="111111"/>
          <w:sz w:val="20"/>
          <w:szCs w:val="20"/>
        </w:rPr>
        <w:t>купить черные квадратные тарелки</w:t>
      </w:r>
      <w:r w:rsidRPr="00E71003">
        <w:rPr>
          <w:rFonts w:ascii="Arial" w:eastAsia="Times New Roman" w:hAnsi="Arial" w:cs="Arial"/>
          <w:color w:val="111111"/>
          <w:sz w:val="20"/>
          <w:szCs w:val="20"/>
        </w:rPr>
        <w:t> в нашем магазине. В Москве и Санкт-Петербурге вы можете забрать свой заказ самостоятельно из выбранного пункта самовывоза «СДЭК», заплатив за него наложенным платежом. Или получить курьерской доставкой по указанному заранее адресу, заплатив наличными курьеру. Цена курьерской доставки зависит от суммы заказа и удаленности адреса от центра города.</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В другие города России посылки доставляются любой почтовой или курьерской службой на выбор покупателя: «Почтой России», курьерскими сервисами «СДЭК», «ПЭК», «КИТ», «Деловые линии». Выбрав службу доставки «СДЭК», вы сможете сначала осмотреть посуду и только потом оплатить заказ.</w:t>
      </w:r>
    </w:p>
    <w:p w:rsidR="00E71003" w:rsidRPr="00E71003" w:rsidRDefault="00E71003" w:rsidP="00E71003">
      <w:pPr>
        <w:shd w:val="clear" w:color="auto" w:fill="FFFFFF"/>
        <w:spacing w:after="150" w:line="240" w:lineRule="auto"/>
        <w:ind w:firstLine="300"/>
        <w:jc w:val="both"/>
        <w:rPr>
          <w:rFonts w:ascii="Arial" w:eastAsia="Times New Roman" w:hAnsi="Arial" w:cs="Arial"/>
          <w:color w:val="111111"/>
          <w:sz w:val="20"/>
          <w:szCs w:val="20"/>
        </w:rPr>
      </w:pPr>
      <w:r w:rsidRPr="00E71003">
        <w:rPr>
          <w:rFonts w:ascii="Arial" w:eastAsia="Times New Roman" w:hAnsi="Arial" w:cs="Arial"/>
          <w:color w:val="111111"/>
          <w:sz w:val="20"/>
          <w:szCs w:val="20"/>
        </w:rPr>
        <w:t>Вы можете быть на 100 % уверены в оригинальности товара, что подтверждается сертификатами качества и сопутствующими документами. Удачных вам покупок!</w:t>
      </w:r>
    </w:p>
    <w:p w:rsidR="00342497" w:rsidRDefault="00342497">
      <w:bookmarkStart w:id="0" w:name="_GoBack"/>
      <w:bookmarkEnd w:id="0"/>
    </w:p>
    <w:sectPr w:rsidR="003424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33C7"/>
    <w:multiLevelType w:val="multilevel"/>
    <w:tmpl w:val="5348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E0B90"/>
    <w:multiLevelType w:val="multilevel"/>
    <w:tmpl w:val="8C34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32"/>
    <w:rsid w:val="00342497"/>
    <w:rsid w:val="006C0332"/>
    <w:rsid w:val="00E7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6368B-E74F-4C29-8059-268B83C0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710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1003"/>
    <w:rPr>
      <w:rFonts w:ascii="Times New Roman" w:eastAsia="Times New Roman" w:hAnsi="Times New Roman" w:cs="Times New Roman"/>
      <w:b/>
      <w:bCs/>
      <w:sz w:val="36"/>
      <w:szCs w:val="36"/>
    </w:rPr>
  </w:style>
  <w:style w:type="paragraph" w:styleId="a3">
    <w:name w:val="Normal (Web)"/>
    <w:basedOn w:val="a"/>
    <w:uiPriority w:val="99"/>
    <w:semiHidden/>
    <w:unhideWhenUsed/>
    <w:rsid w:val="00E710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1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2021-05-12T11:15:00Z</dcterms:created>
  <dcterms:modified xsi:type="dcterms:W3CDTF">2021-05-12T11:15:00Z</dcterms:modified>
</cp:coreProperties>
</file>