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Казалось бы, что может быть скучнее унылого серого цвета! Но если посмотреть на удивительные рисунки, нанесенные природой на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серый камень гранит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, то просто невозможно оторвать взгляд от роскоши и благородства этого цвета!</w:t>
      </w:r>
    </w:p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Серый – самый распространенный цвет гранита, который он приобретает благодаря примеси темноокрашенных минералов (пироксена, амфибола или слюды), выделяющихся в структуре камня в виде чешуек или зерен разного размера. Именно их расположение, цвет и форма придают каждой гранитной глыбе свою уникальную текстуру, рисунок и оттенок.</w:t>
      </w:r>
    </w:p>
    <w:p w:rsidR="0089422A" w:rsidRPr="0089422A" w:rsidRDefault="0089422A" w:rsidP="0089422A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</w:rPr>
      </w:pPr>
      <w:r w:rsidRPr="0089422A">
        <w:rPr>
          <w:rFonts w:ascii="Arial" w:eastAsia="Times New Roman" w:hAnsi="Arial" w:cs="Arial"/>
          <w:color w:val="005577"/>
          <w:sz w:val="27"/>
          <w:szCs w:val="27"/>
        </w:rPr>
        <w:t>Серые граниты от JamStone</w:t>
      </w:r>
    </w:p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Компания JamStone предлагает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 купить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натуральный серый гранит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, привезенный с самых известных мировых месторождений. В каталоге представлено несколько десятков его разновидностей - разных по цвету, текстуре и стоимости, которые подойдут для любых задач и любого бюджета. Этот природный материал можно с успехом использовать в строительстве, облицовке или отделке, для изготовления уникальных архитектурных форм и эксклюзивных предметов интерьера.</w:t>
      </w:r>
    </w:p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Приведем примеры только нескольких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серых гранитов, заказать 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которые можно на нашем сайте. Они одинаково великолепны, хотя и разнятся оттенком, рисунком и основным цветом:</w:t>
      </w:r>
    </w:p>
    <w:p w:rsidR="0089422A" w:rsidRPr="0089422A" w:rsidRDefault="0089422A" w:rsidP="00894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i/>
          <w:iCs/>
          <w:color w:val="111111"/>
          <w:sz w:val="20"/>
          <w:szCs w:val="20"/>
        </w:rPr>
        <w:t>Juparana Sunset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– камень с великолепным узором, напоминающим экспрессивный бразильский танец: по основному серому фону растекаются коричнево-медовые пятна, разбавленные песочными и зелеными вкраплениями. Прекрасно смотрится этот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серый гранит в плитах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, отполированных и играющих под лучами солнца буйством красок.</w:t>
      </w:r>
    </w:p>
    <w:p w:rsidR="0089422A" w:rsidRPr="0089422A" w:rsidRDefault="0089422A" w:rsidP="00894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i/>
          <w:iCs/>
          <w:color w:val="111111"/>
          <w:sz w:val="20"/>
          <w:szCs w:val="20"/>
        </w:rPr>
        <w:t>Iron Red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– редкий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серый гранит, стоимость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которого довольно высокая из-за удивительно красивого рисунка ярко-красного оттенка. Сложно поверить, что такой узор создан природой, а не рукой талантливого художника. Камень используется в основном для декорирования дорогих и претенциозных интерьеров.</w:t>
      </w:r>
    </w:p>
    <w:p w:rsidR="0089422A" w:rsidRPr="0089422A" w:rsidRDefault="0089422A" w:rsidP="00894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i/>
          <w:iCs/>
          <w:color w:val="111111"/>
          <w:sz w:val="20"/>
          <w:szCs w:val="20"/>
        </w:rPr>
        <w:t>Cosmic Gold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— прочный камень очень необычной окраски с ярко-голубыми вставками и золотыми разводами. Он идеально подходит как для внутренней отделки интерьеров, так и для внешнего применения.</w:t>
      </w:r>
    </w:p>
    <w:p w:rsidR="0089422A" w:rsidRPr="0089422A" w:rsidRDefault="0089422A" w:rsidP="00894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i/>
          <w:iCs/>
          <w:color w:val="111111"/>
          <w:sz w:val="20"/>
          <w:szCs w:val="20"/>
        </w:rPr>
        <w:t>Copper Dune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- фантастически красивый камень с оригинальным рисунком, образованным четкими мазками персикового цвета, напоминающими трепещущее пламя костра. Он похож на металл или дерево в зависимости от того, какой оттенок преобладает: теплый или холодный. Этот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серый гранит купить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стремятся для создания эксклюзивных интерьеров в современных стилях (лофт, хай-тек, минимализм).</w:t>
      </w:r>
    </w:p>
    <w:p w:rsidR="0089422A" w:rsidRPr="0089422A" w:rsidRDefault="0089422A" w:rsidP="00894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i/>
          <w:iCs/>
          <w:color w:val="111111"/>
          <w:sz w:val="20"/>
          <w:szCs w:val="20"/>
        </w:rPr>
        <w:t>Silver Paradiso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- этот гранит красивой фактуры с бежево-коричневыми прожилками любят дизайнеры всего мира из-за его свойства идеально сочетаться с любыми интерьерными материалами. Из него делают облицовку фасадов и покрытия для пола, великолепные балясины и шары, украшающие мосты и лестницы. Отлично смотрится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столешница из серого гранита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 Silver Paradiso на кухне или в ванной комнате - отполированная до зеркального блеска, она добавляет роскоши и респектабельности помещению.</w:t>
      </w:r>
    </w:p>
    <w:p w:rsidR="0089422A" w:rsidRPr="0089422A" w:rsidRDefault="0089422A" w:rsidP="0089422A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</w:rPr>
      </w:pPr>
      <w:r w:rsidRPr="0089422A">
        <w:rPr>
          <w:rFonts w:ascii="Arial" w:eastAsia="Times New Roman" w:hAnsi="Arial" w:cs="Arial"/>
          <w:color w:val="005577"/>
          <w:sz w:val="27"/>
          <w:szCs w:val="27"/>
        </w:rPr>
        <w:t>Область применения серого гранита</w:t>
      </w:r>
    </w:p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Поверхность этого натурального камня играет под лучами солнца, превращая серый цвет в огромное количество элегантных серебряных оттенков. Мастера компании JamStone изготавливают из него всевозможные стандартные и оригинальные изделия: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серый гранит в слэбах;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камень для мощения брусчатки;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облицовочную плитку для стен и пола;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оригинальную мозаику из камня;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мебель и предметы интерьера;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лестницы;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lastRenderedPageBreak/>
        <w:t>раковины;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столешницы;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ступени;</w:t>
      </w:r>
    </w:p>
    <w:p w:rsidR="0089422A" w:rsidRPr="0089422A" w:rsidRDefault="0089422A" w:rsidP="00894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подоконники – все, что делает внутреннее убранство дома элегантным и дорогим.</w:t>
      </w:r>
    </w:p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Под открытым небом камень применяется для отделки фасадов и изготовления элементов ландшафтного дизайна - скульптур, ваз, чаш, шаров, фонтанов, столов и скамеек. Благодаря особой прочности и низкому водопоглощению материал успешно используется в облицовке бассейнов, фонтанов и набережных, устройстве колонн, цоколей, перилл и бордюров.</w:t>
      </w:r>
    </w:p>
    <w:p w:rsidR="0089422A" w:rsidRPr="0089422A" w:rsidRDefault="0089422A" w:rsidP="008942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89422A">
        <w:rPr>
          <w:rFonts w:ascii="Arial" w:eastAsia="Times New Roman" w:hAnsi="Arial" w:cs="Arial"/>
          <w:color w:val="111111"/>
          <w:sz w:val="20"/>
          <w:szCs w:val="20"/>
        </w:rPr>
        <w:t>Изготовленные нами изделия отличаются элегантными формами и высоким качеством камня и полировки. Благодаря поразительной долговечности самой породы, они прослужат вам сотни лет. </w:t>
      </w:r>
      <w:r w:rsidRPr="0089422A">
        <w:rPr>
          <w:rFonts w:ascii="Arial" w:eastAsia="Times New Roman" w:hAnsi="Arial" w:cs="Arial"/>
          <w:b/>
          <w:bCs/>
          <w:color w:val="111111"/>
          <w:sz w:val="20"/>
          <w:szCs w:val="20"/>
        </w:rPr>
        <w:t>Цену на серый гранит </w:t>
      </w:r>
      <w:r w:rsidRPr="0089422A">
        <w:rPr>
          <w:rFonts w:ascii="Arial" w:eastAsia="Times New Roman" w:hAnsi="Arial" w:cs="Arial"/>
          <w:color w:val="111111"/>
          <w:sz w:val="20"/>
          <w:szCs w:val="20"/>
        </w:rPr>
        <w:t>компания JamStone предлагает самую низкую в регионе, так как является крупнейшим производителем и поставщиком натурального камня в стране.</w:t>
      </w:r>
    </w:p>
    <w:p w:rsidR="00B56251" w:rsidRDefault="00B56251">
      <w:bookmarkStart w:id="0" w:name="_GoBack"/>
      <w:bookmarkEnd w:id="0"/>
    </w:p>
    <w:sectPr w:rsidR="00B562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A3E"/>
    <w:multiLevelType w:val="multilevel"/>
    <w:tmpl w:val="C896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D5F24"/>
    <w:multiLevelType w:val="multilevel"/>
    <w:tmpl w:val="7020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8"/>
    <w:rsid w:val="00077DC8"/>
    <w:rsid w:val="0089422A"/>
    <w:rsid w:val="00B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C6EE6-472A-4906-B80B-95455861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2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9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22A"/>
    <w:rPr>
      <w:b/>
      <w:bCs/>
    </w:rPr>
  </w:style>
  <w:style w:type="character" w:styleId="a5">
    <w:name w:val="Emphasis"/>
    <w:basedOn w:val="a0"/>
    <w:uiPriority w:val="20"/>
    <w:qFormat/>
    <w:rsid w:val="008942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2021-05-12T12:34:00Z</dcterms:created>
  <dcterms:modified xsi:type="dcterms:W3CDTF">2021-05-12T12:34:00Z</dcterms:modified>
</cp:coreProperties>
</file>