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Предлагаем вашему вниманию главную новинку 2021 года от всемирно известной компании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Apple - iPad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Pro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нового поколения, 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в котором планшетный чип заменен на компьютерный M1. Именно этот чип используется в новых МакБук Эйр, МакБук Про 13, Мак мини и на данный момент является самым мощным и производительным процессором в мире.</w:t>
      </w:r>
    </w:p>
    <w:p w:rsidR="00110718" w:rsidRPr="00110718" w:rsidRDefault="00110718" w:rsidP="00110718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</w:rPr>
      </w:pPr>
      <w:r w:rsidRPr="00110718">
        <w:rPr>
          <w:rFonts w:ascii="Arial" w:eastAsia="Times New Roman" w:hAnsi="Arial" w:cs="Arial"/>
          <w:b/>
          <w:bCs/>
          <w:color w:val="005577"/>
          <w:sz w:val="33"/>
          <w:szCs w:val="33"/>
        </w:rPr>
        <w:t>Apple iPad Pro M1</w:t>
      </w:r>
      <w:r w:rsidRPr="00110718">
        <w:rPr>
          <w:rFonts w:ascii="Arial" w:eastAsia="Times New Roman" w:hAnsi="Arial" w:cs="Arial"/>
          <w:color w:val="005577"/>
          <w:sz w:val="33"/>
          <w:szCs w:val="33"/>
        </w:rPr>
        <w:t> - суперэффективный айпад с низким потреблением энергии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С восьмиядерным центральным процессором в M1 производительность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нового гаджета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повысилась в полтора раза. А с восьмиядерным графическим чипом скорость графики увеличилась на 40%. Это значит, что на тонком и легком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iPad Pro 2021 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можно будет создавать сверхсложные модели дополненной реальности, играть в игры с крутой графикой (консольные проекты) и высокой частотой обновления.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Кроме отличной производительности, у M1 есть и другие превосходные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характеристики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. Благодаря им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новый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планшет Айпад Про:</w:t>
      </w:r>
    </w:p>
    <w:p w:rsidR="00110718" w:rsidRPr="00110718" w:rsidRDefault="00110718" w:rsidP="0011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поддерживает 8…16 ГБ объединенной оперативной памяти и SSD-накопители объемом до 2 ТБ (кроме ставших уже привычными вариантов на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128Гб/256Гб/512Гб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и 1 ТБ);</w:t>
      </w:r>
    </w:p>
    <w:p w:rsidR="00110718" w:rsidRPr="00110718" w:rsidRDefault="00110718" w:rsidP="0011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имеет USB Type-C с поддержкой Thunderbolt, что увеличивает скорость передачи данных в разы и позволяет подключать множество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современных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высокопроизводительных аксессуаров;</w:t>
      </w:r>
    </w:p>
    <w:p w:rsidR="00110718" w:rsidRPr="00110718" w:rsidRDefault="00110718" w:rsidP="0011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может функционировать без подзарядки в течение целого дня;</w:t>
      </w:r>
    </w:p>
    <w:p w:rsidR="00110718" w:rsidRPr="00110718" w:rsidRDefault="00110718" w:rsidP="0011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получил поддержку DualSence и нового геймпада Xbox;</w:t>
      </w:r>
    </w:p>
    <w:p w:rsidR="00110718" w:rsidRPr="00110718" w:rsidRDefault="00110718" w:rsidP="00110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умеет работать в сетях 5G.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Что касается 16 ГБ ОЗУ, они необходимы только таких требовательных приложений, как Procreate, Notability, LumaFusion. Для остальных пользователей, простых потребителей контента, вполне достаточно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купить iPad Pro 2021 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с оперативным накопителем объемом 8 Гб.</w:t>
      </w:r>
    </w:p>
    <w:p w:rsidR="00110718" w:rsidRPr="00110718" w:rsidRDefault="00110718" w:rsidP="00110718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</w:rPr>
      </w:pPr>
      <w:r w:rsidRPr="00110718">
        <w:rPr>
          <w:rFonts w:ascii="Arial" w:eastAsia="Times New Roman" w:hAnsi="Arial" w:cs="Arial"/>
          <w:color w:val="005577"/>
          <w:sz w:val="33"/>
          <w:szCs w:val="33"/>
        </w:rPr>
        <w:t>Дисплей - Liquid Retina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Планшеты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Apple iPad Pro 2021 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предлагаются к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продаже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в двух вариантах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 диагонали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- на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11 и 12.9 дюймов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. И здесь нас встречает существенное различие между версиями большего и меньшего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размера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.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11-дюймовая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модель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, как и предыдущее семейство, оснащена Liquid Retina IPS матрицей с разрешением 2388×1668. Благодаря антибликовому покрытию и продвинутым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технологиям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(например, удвоенной частоте обновления или адаптированному под окружающее освещение свечению монитора), экран обеспечивает мгновенный отклик и потрясающее изображение. Но может похвастать только стандартными показателями яркости - максимум 600 кд/м².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Основные изменения коснулись лишь экрана 12.9″. Он получил совершенно новый дисплей Liquid Retina XDR с разрешением 2732×2048, выполненный по технологии mini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noBreakHyphen/>
        <w:t>LED. На его панели содержится более 10 тысяч миниатюрных светодиодов (в прошлом поколении их было всего 72), которые позволяют выдавать 1000 кд/м² яркости для всей поверхности экрана и 1600 кд/м² пиковой яркости при воспроизведении контента HDR. То есть фактически это почти OLED экран, но лишенный всех недостатков этой технологии.</w:t>
      </w:r>
    </w:p>
    <w:p w:rsidR="00110718" w:rsidRPr="00110718" w:rsidRDefault="00110718" w:rsidP="00110718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</w:rPr>
      </w:pPr>
      <w:r w:rsidRPr="00110718">
        <w:rPr>
          <w:rFonts w:ascii="Arial" w:eastAsia="Times New Roman" w:hAnsi="Arial" w:cs="Arial"/>
          <w:color w:val="005577"/>
          <w:sz w:val="33"/>
          <w:szCs w:val="33"/>
        </w:rPr>
        <w:t>Сверхширокоугольная камера с функцией «В центре внимания»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lastRenderedPageBreak/>
        <w:t>Фронтальная камера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iPad Pro M1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- это TrueDepth с новейшим сверхширокоугольным модулем на 12 Мп, имеющим угол обзора 122 градусов. Благодаря встроенной программе Center Stage, которая распознает и отслеживает движения, положение пользователя всегда сохраняется в центре объектива.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В реальности это выглядит таким образом - камера все время следует за вами, как будто за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айпадом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сидит оператор и постоянно направляет его на вас. При этом камера в непрерывном режиме корректирует изображение, если в кадр попадают другие люди или движущиеся объекты. С ее помощью можно снимать выразительные селфи в портретном режиме, а также использовать технологии TrueDepth и Face ID для безопасной разблокировки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устройства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.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Кроме того, наличие цифрового сигнального процессора и нейронного модуля в чипе M1 позволили улучшить и функционал основной камеры – например, новый айпад умеет поддерживать Smart HDR 3. А значительно переработанный LiDAR, работающий на гораздо большем расстоянии, дает возможность точнее фокусироваться при проведении фото- и видеосъемки в условиях плохого освещения.</w:t>
      </w:r>
    </w:p>
    <w:p w:rsidR="00110718" w:rsidRPr="00110718" w:rsidRDefault="00110718" w:rsidP="00110718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</w:rPr>
      </w:pPr>
      <w:r w:rsidRPr="00110718">
        <w:rPr>
          <w:rFonts w:ascii="Arial" w:eastAsia="Times New Roman" w:hAnsi="Arial" w:cs="Arial"/>
          <w:b/>
          <w:bCs/>
          <w:color w:val="005577"/>
          <w:sz w:val="33"/>
          <w:szCs w:val="33"/>
        </w:rPr>
        <w:t>Поддержка аксессуаров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Все версии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iPad Pro M1 2021 года 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поддерживают Apple Pencil 2-го поколения. Ожидавшийся карандаш третьего поколения, который должен был стоить как еще один iPad, почему-то не вышел. Но это и не столь важно.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Новая «прошка» с меньшей диагональю поддерживает клавиатуру Magic Keyboard. Причем теперь ее можно будет купить не только в черной, но и в стильной белой раскраске. Что касается больших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таблетов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, они получились значительно тяжелее аналогичных моделей прошлого года (где-то на 40 г). А так как планшет фиксируется на подставке при помощи магнитов, в этот раз, видимо, их притяжения оказалось недостаточно для надежного удержания устройства. Из-за этого Magic Keyboard несовместима с большими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iPad Pro 2021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года (в том числе и новая белая).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Причем проблема открылась едва ли не перед самой презентацией гаджета. И купертиновцам еще придется над ней поработать.</w:t>
      </w:r>
    </w:p>
    <w:p w:rsidR="00110718" w:rsidRPr="00110718" w:rsidRDefault="00110718" w:rsidP="00110718">
      <w:pPr>
        <w:shd w:val="clear" w:color="auto" w:fill="FFFFFF"/>
        <w:spacing w:before="375" w:after="375" w:line="240" w:lineRule="auto"/>
        <w:jc w:val="both"/>
        <w:outlineLvl w:val="1"/>
        <w:rPr>
          <w:rFonts w:ascii="Arial" w:eastAsia="Times New Roman" w:hAnsi="Arial" w:cs="Arial"/>
          <w:color w:val="005577"/>
          <w:sz w:val="33"/>
          <w:szCs w:val="33"/>
        </w:rPr>
      </w:pPr>
      <w:r w:rsidRPr="00110718">
        <w:rPr>
          <w:rFonts w:ascii="Arial" w:eastAsia="Times New Roman" w:hAnsi="Arial" w:cs="Arial"/>
          <w:b/>
          <w:bCs/>
          <w:color w:val="005577"/>
          <w:sz w:val="33"/>
          <w:szCs w:val="33"/>
        </w:rPr>
        <w:t>Купить iPad Pro M1 в интернет-магазине Техно Ёж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Мы открыли предзаказ на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айпад Про 2021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для всех, кто желает стать первым обладателем топового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таблета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.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В Украине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он поступит в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продажу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во второй половине мая. И будет доступен на 128 ГБ, 256 ГБ, 512 ГБ, 1 ТБ и 2 ТБ в расцветках silver и space gray.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Цена iPad Pro M1 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зависит от размера экрана, количества памяти и наличия коммуникаций Wi-Fi + 5G.</w:t>
      </w:r>
    </w:p>
    <w:p w:rsidR="00110718" w:rsidRPr="00110718" w:rsidRDefault="00110718" w:rsidP="00110718">
      <w:pPr>
        <w:shd w:val="clear" w:color="auto" w:fill="FFFFFF"/>
        <w:spacing w:after="150" w:line="240" w:lineRule="auto"/>
        <w:ind w:firstLine="300"/>
        <w:jc w:val="both"/>
        <w:rPr>
          <w:rFonts w:ascii="Arial" w:eastAsia="Times New Roman" w:hAnsi="Arial" w:cs="Arial"/>
          <w:color w:val="111111"/>
          <w:sz w:val="20"/>
          <w:szCs w:val="20"/>
        </w:rPr>
      </w:pPr>
      <w:r w:rsidRPr="00110718">
        <w:rPr>
          <w:rFonts w:ascii="Arial" w:eastAsia="Times New Roman" w:hAnsi="Arial" w:cs="Arial"/>
          <w:color w:val="111111"/>
          <w:sz w:val="20"/>
          <w:szCs w:val="20"/>
        </w:rPr>
        <w:t>Только 100% оригинальная техника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Эпл 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с бесплатной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доставкой по</w:t>
      </w:r>
      <w:r w:rsidRPr="00110718">
        <w:rPr>
          <w:rFonts w:ascii="Arial" w:eastAsia="Times New Roman" w:hAnsi="Arial" w:cs="Arial"/>
          <w:b/>
          <w:bCs/>
          <w:i/>
          <w:iCs/>
          <w:color w:val="111111"/>
          <w:sz w:val="20"/>
          <w:szCs w:val="20"/>
        </w:rPr>
        <w:t> </w:t>
      </w:r>
      <w:r w:rsidRPr="00110718">
        <w:rPr>
          <w:rFonts w:ascii="Arial" w:eastAsia="Times New Roman" w:hAnsi="Arial" w:cs="Arial"/>
          <w:b/>
          <w:bCs/>
          <w:color w:val="111111"/>
          <w:sz w:val="20"/>
          <w:szCs w:val="20"/>
        </w:rPr>
        <w:t>Киеву</w:t>
      </w:r>
      <w:r w:rsidRPr="00110718">
        <w:rPr>
          <w:rFonts w:ascii="Arial" w:eastAsia="Times New Roman" w:hAnsi="Arial" w:cs="Arial"/>
          <w:color w:val="111111"/>
          <w:sz w:val="20"/>
          <w:szCs w:val="20"/>
        </w:rPr>
        <w:t> и другим городам Украины.</w:t>
      </w:r>
    </w:p>
    <w:p w:rsidR="00737425" w:rsidRDefault="00737425">
      <w:bookmarkStart w:id="0" w:name="_GoBack"/>
      <w:bookmarkEnd w:id="0"/>
    </w:p>
    <w:sectPr w:rsidR="007374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56DD"/>
    <w:multiLevelType w:val="multilevel"/>
    <w:tmpl w:val="6448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61"/>
    <w:rsid w:val="00110718"/>
    <w:rsid w:val="00737425"/>
    <w:rsid w:val="0075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5CA6B-7B73-4A2A-8DD0-40694C74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7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7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1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4473</Characters>
  <Application>Microsoft Office Word</Application>
  <DocSecurity>0</DocSecurity>
  <Lines>37</Lines>
  <Paragraphs>10</Paragraphs>
  <ScaleCrop>false</ScaleCrop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2021-05-12T13:21:00Z</dcterms:created>
  <dcterms:modified xsi:type="dcterms:W3CDTF">2021-05-12T13:21:00Z</dcterms:modified>
</cp:coreProperties>
</file>