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55" w:rsidRPr="001E1355" w:rsidRDefault="001E1355" w:rsidP="001E13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3"/>
          <w:sz w:val="24"/>
          <w:szCs w:val="28"/>
          <w:u w:val="single"/>
          <w:lang w:eastAsia="ru-RU"/>
        </w:rPr>
      </w:pPr>
      <w:r w:rsidRPr="001E1355">
        <w:rPr>
          <w:rFonts w:ascii="Times New Roman" w:eastAsia="Times New Roman" w:hAnsi="Times New Roman" w:cs="Times New Roman"/>
          <w:b/>
          <w:bCs/>
          <w:sz w:val="24"/>
          <w:szCs w:val="28"/>
          <w:lang w:eastAsia="ru-RU"/>
        </w:rPr>
        <w:t>МИНИСТРЕСТВО ОБРАЗОВАНИЯ И НАУКИ РОССИЙСКОЙ ФЕДЕРАЦИИ</w:t>
      </w:r>
    </w:p>
    <w:p w:rsidR="001E1355" w:rsidRPr="001E1355" w:rsidRDefault="001E1355" w:rsidP="001E13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E1355" w:rsidRPr="001E1355" w:rsidRDefault="001E1355" w:rsidP="001E13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1355">
        <w:rPr>
          <w:rFonts w:ascii="Times New Roman" w:eastAsia="Times New Roman" w:hAnsi="Times New Roman" w:cs="Times New Roman"/>
          <w:b/>
          <w:sz w:val="24"/>
          <w:szCs w:val="24"/>
          <w:lang w:eastAsia="ru-RU"/>
        </w:rPr>
        <w:t>ФЕДЕРАЛЬНОЕ ГОСУДАРСТВЕННОЕ БЮДЖЕТНОЕ ОБРАЗОВАТЕЛЬНОЕ</w:t>
      </w:r>
    </w:p>
    <w:p w:rsidR="001E1355" w:rsidRPr="001E1355" w:rsidRDefault="001E1355" w:rsidP="001E13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1355">
        <w:rPr>
          <w:rFonts w:ascii="Times New Roman" w:eastAsia="Times New Roman" w:hAnsi="Times New Roman" w:cs="Times New Roman"/>
          <w:b/>
          <w:sz w:val="24"/>
          <w:szCs w:val="24"/>
          <w:lang w:eastAsia="ru-RU"/>
        </w:rPr>
        <w:t>УЧРЕЖДЕНИЕ ВЫСШЕГО ПРОФЕССИОНАЛЬНОГО ОБРАЗОВАНИЯ «АСТРАХАНСКИЙ ГОСУДАРСТВЕННЫЙ УНИВЕРСИТЕТ»</w:t>
      </w:r>
    </w:p>
    <w:p w:rsidR="001E1355" w:rsidRPr="001E1355" w:rsidRDefault="001E1355" w:rsidP="001E1355">
      <w:pPr>
        <w:widowControl w:val="0"/>
        <w:shd w:val="clear" w:color="auto" w:fill="FFFFFF"/>
        <w:autoSpaceDE w:val="0"/>
        <w:autoSpaceDN w:val="0"/>
        <w:adjustRightInd w:val="0"/>
        <w:spacing w:after="0" w:line="317" w:lineRule="exact"/>
        <w:ind w:left="1577" w:hanging="1577"/>
        <w:rPr>
          <w:rFonts w:ascii="Times New Roman" w:eastAsia="Times New Roman" w:hAnsi="Times New Roman" w:cs="Times New Roman"/>
          <w:b/>
          <w:szCs w:val="20"/>
          <w:lang w:eastAsia="ru-RU"/>
        </w:rPr>
      </w:pPr>
    </w:p>
    <w:p w:rsidR="001E1355" w:rsidRPr="001E1355" w:rsidRDefault="001E1355" w:rsidP="001E1355">
      <w:pPr>
        <w:widowControl w:val="0"/>
        <w:shd w:val="clear" w:color="auto" w:fill="FFFFFF"/>
        <w:autoSpaceDE w:val="0"/>
        <w:autoSpaceDN w:val="0"/>
        <w:adjustRightInd w:val="0"/>
        <w:spacing w:after="0" w:line="317" w:lineRule="exact"/>
        <w:ind w:left="1577" w:hanging="1577"/>
        <w:jc w:val="center"/>
        <w:rPr>
          <w:rFonts w:ascii="Times New Roman" w:eastAsia="Times New Roman" w:hAnsi="Times New Roman" w:cs="Times New Roman"/>
          <w:sz w:val="28"/>
          <w:szCs w:val="20"/>
          <w:lang w:eastAsia="ru-RU"/>
        </w:rPr>
      </w:pPr>
      <w:r w:rsidRPr="001E1355">
        <w:rPr>
          <w:rFonts w:ascii="Times New Roman" w:eastAsia="Times New Roman" w:hAnsi="Times New Roman" w:cs="Times New Roman"/>
          <w:sz w:val="28"/>
          <w:szCs w:val="20"/>
          <w:lang w:eastAsia="ru-RU"/>
        </w:rPr>
        <w:t>Факультет социальных коммуникаций</w:t>
      </w:r>
    </w:p>
    <w:p w:rsidR="001E1355" w:rsidRP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Times New Roman" w:eastAsia="Times New Roman" w:hAnsi="Times New Roman" w:cs="Times New Roman"/>
          <w:bCs/>
          <w:spacing w:val="-2"/>
          <w:sz w:val="28"/>
          <w:szCs w:val="20"/>
          <w:lang w:eastAsia="ru-RU"/>
        </w:rPr>
      </w:pPr>
    </w:p>
    <w:p w:rsidR="001E1355" w:rsidRP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Times New Roman" w:eastAsia="Times New Roman" w:hAnsi="Times New Roman" w:cs="Times New Roman"/>
          <w:bCs/>
          <w:spacing w:val="-2"/>
          <w:sz w:val="28"/>
          <w:szCs w:val="20"/>
          <w:lang w:eastAsia="ru-RU"/>
        </w:rPr>
      </w:pPr>
      <w:r w:rsidRPr="001E1355">
        <w:rPr>
          <w:rFonts w:ascii="Times New Roman" w:eastAsia="Times New Roman" w:hAnsi="Times New Roman" w:cs="Times New Roman"/>
          <w:bCs/>
          <w:spacing w:val="-2"/>
          <w:sz w:val="28"/>
          <w:szCs w:val="20"/>
          <w:lang w:eastAsia="ru-RU"/>
        </w:rPr>
        <w:t>Кафедра политологии и международных отношений</w:t>
      </w:r>
    </w:p>
    <w:p w:rsidR="001E1355" w:rsidRP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Times New Roman" w:eastAsia="Times New Roman" w:hAnsi="Times New Roman" w:cs="Times New Roman"/>
          <w:bCs/>
          <w:spacing w:val="-2"/>
          <w:szCs w:val="20"/>
          <w:lang w:eastAsia="ru-RU"/>
        </w:rPr>
      </w:pPr>
    </w:p>
    <w:p w:rsidR="001E1355" w:rsidRP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Arial" w:eastAsia="Times New Roman" w:hAnsi="Arial" w:cs="Arial"/>
          <w:szCs w:val="20"/>
          <w:lang w:eastAsia="ru-RU"/>
        </w:rPr>
      </w:pPr>
    </w:p>
    <w:p w:rsidR="001E1355" w:rsidRP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Arial" w:eastAsia="Times New Roman" w:hAnsi="Arial" w:cs="Arial"/>
          <w:szCs w:val="20"/>
          <w:lang w:eastAsia="ru-RU"/>
        </w:rPr>
      </w:pPr>
    </w:p>
    <w:p w:rsidR="001E1355" w:rsidRP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1E1355">
        <w:rPr>
          <w:rFonts w:ascii="Times New Roman" w:eastAsia="Times New Roman" w:hAnsi="Times New Roman" w:cs="Times New Roman"/>
          <w:sz w:val="28"/>
          <w:szCs w:val="20"/>
          <w:lang w:eastAsia="ru-RU"/>
        </w:rPr>
        <w:t>Анисимова Екатерина Андреевна</w:t>
      </w:r>
      <w:r>
        <w:rPr>
          <w:rFonts w:ascii="Times New Roman" w:eastAsia="Times New Roman" w:hAnsi="Times New Roman" w:cs="Times New Roman"/>
          <w:sz w:val="28"/>
          <w:szCs w:val="20"/>
          <w:lang w:eastAsia="ru-RU"/>
        </w:rPr>
        <w:t xml:space="preserve"> </w:t>
      </w:r>
    </w:p>
    <w:p w:rsid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1E1355" w:rsidRDefault="001E1355" w:rsidP="001E1355">
      <w:pPr>
        <w:widowControl w:val="0"/>
        <w:shd w:val="clear" w:color="auto" w:fill="FFFFFF"/>
        <w:tabs>
          <w:tab w:val="left" w:leader="underscore" w:pos="5342"/>
        </w:tabs>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1E1355" w:rsidRPr="001E1355" w:rsidRDefault="001E1355" w:rsidP="00B37275">
      <w:pPr>
        <w:widowControl w:val="0"/>
        <w:shd w:val="clear" w:color="auto" w:fill="FFFFFF"/>
        <w:tabs>
          <w:tab w:val="left" w:leader="underscore" w:pos="5342"/>
        </w:tabs>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1E1355" w:rsidRDefault="00B37275" w:rsidP="00B37275">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Регулирование органами государственной власти молодежной политики Российской Федерации</w:t>
      </w:r>
    </w:p>
    <w:p w:rsidR="00B37275" w:rsidRPr="00B37275" w:rsidRDefault="00B37275" w:rsidP="00B37275">
      <w:pPr>
        <w:spacing w:after="0" w:line="360" w:lineRule="auto"/>
        <w:ind w:firstLine="709"/>
        <w:jc w:val="center"/>
        <w:rPr>
          <w:rFonts w:ascii="Times New Roman" w:eastAsia="Calibri" w:hAnsi="Times New Roman" w:cs="Times New Roman"/>
          <w:sz w:val="28"/>
          <w:szCs w:val="28"/>
        </w:rPr>
      </w:pPr>
    </w:p>
    <w:p w:rsidR="00B37275" w:rsidRPr="00B37275" w:rsidRDefault="00B37275" w:rsidP="00B37275">
      <w:pPr>
        <w:spacing w:after="0" w:line="360" w:lineRule="auto"/>
        <w:ind w:firstLine="709"/>
        <w:jc w:val="center"/>
        <w:rPr>
          <w:rFonts w:ascii="Times New Roman" w:eastAsia="Calibri" w:hAnsi="Times New Roman" w:cs="Times New Roman"/>
          <w:sz w:val="28"/>
          <w:szCs w:val="28"/>
        </w:rPr>
      </w:pPr>
      <w:r w:rsidRPr="00B37275">
        <w:rPr>
          <w:rFonts w:ascii="Times New Roman" w:eastAsia="Calibri" w:hAnsi="Times New Roman" w:cs="Times New Roman"/>
          <w:sz w:val="28"/>
          <w:szCs w:val="28"/>
        </w:rPr>
        <w:t>Научная работа выполнена в рамках изучения дисциплины</w:t>
      </w:r>
      <w:r>
        <w:rPr>
          <w:rFonts w:ascii="Times New Roman" w:eastAsia="Calibri" w:hAnsi="Times New Roman" w:cs="Times New Roman"/>
          <w:sz w:val="28"/>
          <w:szCs w:val="28"/>
        </w:rPr>
        <w:t>:</w:t>
      </w:r>
      <w:r w:rsidRPr="00B37275">
        <w:rPr>
          <w:rFonts w:ascii="Times New Roman" w:eastAsia="Calibri" w:hAnsi="Times New Roman" w:cs="Times New Roman"/>
          <w:sz w:val="28"/>
          <w:szCs w:val="28"/>
        </w:rPr>
        <w:t xml:space="preserve"> </w:t>
      </w:r>
    </w:p>
    <w:p w:rsidR="00B37275" w:rsidRDefault="00B37275" w:rsidP="00B37275">
      <w:pPr>
        <w:spacing w:after="0" w:line="360" w:lineRule="auto"/>
        <w:ind w:firstLine="709"/>
        <w:jc w:val="center"/>
        <w:rPr>
          <w:rFonts w:ascii="Times New Roman" w:eastAsia="Calibri" w:hAnsi="Times New Roman" w:cs="Times New Roman"/>
          <w:sz w:val="28"/>
          <w:szCs w:val="28"/>
        </w:rPr>
      </w:pPr>
      <w:r w:rsidRPr="00B37275">
        <w:rPr>
          <w:rFonts w:ascii="Times New Roman" w:eastAsia="Calibri" w:hAnsi="Times New Roman" w:cs="Times New Roman"/>
          <w:sz w:val="28"/>
          <w:szCs w:val="28"/>
        </w:rPr>
        <w:t>«Политические процессы современной России»</w:t>
      </w:r>
    </w:p>
    <w:p w:rsidR="00B37275" w:rsidRDefault="00B37275" w:rsidP="00B37275">
      <w:pPr>
        <w:spacing w:after="0" w:line="360" w:lineRule="auto"/>
        <w:ind w:firstLine="709"/>
        <w:jc w:val="center"/>
        <w:rPr>
          <w:rFonts w:ascii="Times New Roman" w:eastAsia="Calibri" w:hAnsi="Times New Roman" w:cs="Times New Roman"/>
          <w:sz w:val="28"/>
          <w:szCs w:val="28"/>
        </w:rPr>
      </w:pPr>
    </w:p>
    <w:p w:rsidR="00B37275" w:rsidRDefault="00B37275" w:rsidP="00B37275">
      <w:pPr>
        <w:spacing w:after="0" w:line="360" w:lineRule="auto"/>
        <w:ind w:firstLine="709"/>
        <w:jc w:val="center"/>
        <w:rPr>
          <w:rFonts w:ascii="Times New Roman" w:eastAsia="Calibri" w:hAnsi="Times New Roman" w:cs="Times New Roman"/>
          <w:sz w:val="28"/>
          <w:szCs w:val="28"/>
        </w:rPr>
      </w:pPr>
    </w:p>
    <w:p w:rsidR="00B37275" w:rsidRDefault="00B37275" w:rsidP="00B37275">
      <w:pPr>
        <w:spacing w:after="0" w:line="360" w:lineRule="auto"/>
        <w:ind w:firstLine="709"/>
        <w:jc w:val="center"/>
        <w:rPr>
          <w:rFonts w:ascii="Times New Roman" w:eastAsia="Calibri" w:hAnsi="Times New Roman" w:cs="Times New Roman"/>
          <w:sz w:val="28"/>
          <w:szCs w:val="28"/>
        </w:rPr>
      </w:pPr>
    </w:p>
    <w:p w:rsidR="00B37275" w:rsidRDefault="00B37275" w:rsidP="0078685D">
      <w:pPr>
        <w:spacing w:after="0" w:line="360" w:lineRule="auto"/>
        <w:ind w:firstLine="709"/>
        <w:jc w:val="right"/>
        <w:rPr>
          <w:rFonts w:ascii="Times New Roman" w:eastAsia="Calibri" w:hAnsi="Times New Roman" w:cs="Times New Roman"/>
          <w:sz w:val="28"/>
          <w:szCs w:val="28"/>
        </w:rPr>
      </w:pPr>
    </w:p>
    <w:p w:rsidR="0078685D" w:rsidRPr="0078685D" w:rsidRDefault="00B37275" w:rsidP="0078685D">
      <w:pPr>
        <w:spacing w:after="0" w:line="360" w:lineRule="auto"/>
        <w:ind w:firstLine="709"/>
        <w:jc w:val="right"/>
        <w:rPr>
          <w:rFonts w:ascii="Times New Roman" w:eastAsia="Calibri" w:hAnsi="Times New Roman" w:cs="Times New Roman"/>
          <w:b/>
          <w:sz w:val="28"/>
          <w:szCs w:val="28"/>
        </w:rPr>
      </w:pPr>
      <w:r w:rsidRPr="0078685D">
        <w:rPr>
          <w:rFonts w:ascii="Times New Roman" w:eastAsia="Calibri" w:hAnsi="Times New Roman" w:cs="Times New Roman"/>
          <w:b/>
          <w:sz w:val="28"/>
          <w:szCs w:val="28"/>
        </w:rPr>
        <w:t>Научный руководитель:</w:t>
      </w:r>
    </w:p>
    <w:p w:rsidR="0078685D" w:rsidRDefault="00B37275" w:rsidP="0078685D">
      <w:pPr>
        <w:spacing w:after="0" w:line="36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8685D">
        <w:rPr>
          <w:rFonts w:ascii="Times New Roman" w:eastAsia="Calibri" w:hAnsi="Times New Roman" w:cs="Times New Roman"/>
          <w:sz w:val="28"/>
          <w:szCs w:val="28"/>
        </w:rPr>
        <w:t xml:space="preserve">кандидат полит.наук, доцент, </w:t>
      </w:r>
    </w:p>
    <w:p w:rsidR="00B37275" w:rsidRPr="00B37275" w:rsidRDefault="0078685D" w:rsidP="0078685D">
      <w:pPr>
        <w:spacing w:after="0" w:line="36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Будовская О.В.</w:t>
      </w:r>
    </w:p>
    <w:p w:rsidR="001E1355" w:rsidRPr="00B37275" w:rsidRDefault="001E1355" w:rsidP="008038E5">
      <w:pPr>
        <w:spacing w:after="0" w:line="360" w:lineRule="auto"/>
        <w:ind w:firstLine="709"/>
        <w:jc w:val="both"/>
        <w:rPr>
          <w:rFonts w:ascii="Times New Roman" w:eastAsia="Calibri" w:hAnsi="Times New Roman" w:cs="Times New Roman"/>
          <w:sz w:val="28"/>
          <w:szCs w:val="28"/>
        </w:rPr>
      </w:pPr>
    </w:p>
    <w:p w:rsidR="001E1355" w:rsidRDefault="001E1355" w:rsidP="008038E5">
      <w:pPr>
        <w:spacing w:after="0" w:line="360" w:lineRule="auto"/>
        <w:ind w:firstLine="709"/>
        <w:jc w:val="both"/>
        <w:rPr>
          <w:rFonts w:ascii="Times New Roman" w:eastAsia="Calibri" w:hAnsi="Times New Roman" w:cs="Times New Roman"/>
          <w:b/>
          <w:sz w:val="28"/>
          <w:szCs w:val="28"/>
        </w:rPr>
      </w:pPr>
    </w:p>
    <w:p w:rsidR="001E1355" w:rsidRDefault="001E1355" w:rsidP="008038E5">
      <w:pPr>
        <w:spacing w:after="0" w:line="360" w:lineRule="auto"/>
        <w:ind w:firstLine="709"/>
        <w:jc w:val="both"/>
        <w:rPr>
          <w:rFonts w:ascii="Times New Roman" w:eastAsia="Calibri" w:hAnsi="Times New Roman" w:cs="Times New Roman"/>
          <w:b/>
          <w:sz w:val="28"/>
          <w:szCs w:val="28"/>
        </w:rPr>
      </w:pPr>
    </w:p>
    <w:p w:rsidR="001E1355" w:rsidRDefault="001E1355" w:rsidP="008038E5">
      <w:pPr>
        <w:spacing w:after="0" w:line="360" w:lineRule="auto"/>
        <w:ind w:firstLine="709"/>
        <w:jc w:val="both"/>
        <w:rPr>
          <w:rFonts w:ascii="Times New Roman" w:eastAsia="Calibri" w:hAnsi="Times New Roman" w:cs="Times New Roman"/>
          <w:b/>
          <w:sz w:val="28"/>
          <w:szCs w:val="28"/>
        </w:rPr>
      </w:pPr>
    </w:p>
    <w:p w:rsidR="001E1355" w:rsidRDefault="001E1355" w:rsidP="008038E5">
      <w:pPr>
        <w:spacing w:after="0" w:line="360" w:lineRule="auto"/>
        <w:ind w:firstLine="709"/>
        <w:jc w:val="both"/>
        <w:rPr>
          <w:rFonts w:ascii="Times New Roman" w:eastAsia="Calibri" w:hAnsi="Times New Roman" w:cs="Times New Roman"/>
          <w:b/>
          <w:sz w:val="28"/>
          <w:szCs w:val="28"/>
        </w:rPr>
      </w:pPr>
    </w:p>
    <w:p w:rsidR="001E1355" w:rsidRDefault="001E1355" w:rsidP="008038E5">
      <w:pPr>
        <w:spacing w:after="0" w:line="360" w:lineRule="auto"/>
        <w:ind w:firstLine="709"/>
        <w:jc w:val="both"/>
        <w:rPr>
          <w:rFonts w:ascii="Times New Roman" w:eastAsia="Calibri" w:hAnsi="Times New Roman" w:cs="Times New Roman"/>
          <w:b/>
          <w:sz w:val="28"/>
          <w:szCs w:val="28"/>
        </w:rPr>
      </w:pPr>
    </w:p>
    <w:p w:rsidR="001E1355" w:rsidRDefault="001E1355" w:rsidP="008038E5">
      <w:pPr>
        <w:spacing w:after="0" w:line="360" w:lineRule="auto"/>
        <w:ind w:firstLine="709"/>
        <w:jc w:val="both"/>
        <w:rPr>
          <w:rFonts w:ascii="Times New Roman" w:eastAsia="Calibri" w:hAnsi="Times New Roman" w:cs="Times New Roman"/>
          <w:b/>
          <w:sz w:val="28"/>
          <w:szCs w:val="28"/>
        </w:rPr>
      </w:pPr>
    </w:p>
    <w:p w:rsidR="00574F4F" w:rsidRDefault="0078685D" w:rsidP="00574F4F">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Астрахань </w:t>
      </w:r>
      <w:r w:rsidR="009E7755">
        <w:rPr>
          <w:rFonts w:ascii="Times New Roman" w:eastAsia="Calibri" w:hAnsi="Times New Roman" w:cs="Times New Roman"/>
          <w:sz w:val="28"/>
          <w:szCs w:val="28"/>
        </w:rPr>
        <w:t>–</w:t>
      </w:r>
      <w:r>
        <w:rPr>
          <w:rFonts w:ascii="Times New Roman" w:eastAsia="Calibri" w:hAnsi="Times New Roman" w:cs="Times New Roman"/>
          <w:sz w:val="28"/>
          <w:szCs w:val="28"/>
        </w:rPr>
        <w:t xml:space="preserve"> 2015</w:t>
      </w:r>
    </w:p>
    <w:p w:rsidR="009E7755" w:rsidRPr="00574F4F" w:rsidRDefault="009E7755" w:rsidP="009E7755">
      <w:pPr>
        <w:spacing w:after="0" w:line="360" w:lineRule="auto"/>
        <w:ind w:firstLine="709"/>
        <w:jc w:val="center"/>
        <w:rPr>
          <w:rFonts w:ascii="Times New Roman" w:eastAsia="Calibri" w:hAnsi="Times New Roman" w:cs="Times New Roman"/>
          <w:b/>
          <w:sz w:val="28"/>
          <w:szCs w:val="28"/>
        </w:rPr>
      </w:pPr>
      <w:r w:rsidRPr="00574F4F">
        <w:rPr>
          <w:rFonts w:ascii="Times New Roman" w:eastAsia="Calibri" w:hAnsi="Times New Roman" w:cs="Times New Roman"/>
          <w:b/>
          <w:sz w:val="28"/>
          <w:szCs w:val="28"/>
        </w:rPr>
        <w:lastRenderedPageBreak/>
        <w:t>Оглавление</w:t>
      </w:r>
      <w:r w:rsidR="00574F4F">
        <w:rPr>
          <w:rFonts w:ascii="Times New Roman" w:eastAsia="Calibri" w:hAnsi="Times New Roman" w:cs="Times New Roman"/>
          <w:b/>
          <w:sz w:val="28"/>
          <w:szCs w:val="28"/>
        </w:rPr>
        <w:t>:</w:t>
      </w:r>
    </w:p>
    <w:p w:rsidR="009E7755" w:rsidRDefault="009E7755"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w:t>
      </w:r>
      <w:r w:rsidR="00B84E29">
        <w:rPr>
          <w:rFonts w:ascii="Times New Roman" w:eastAsia="Calibri" w:hAnsi="Times New Roman" w:cs="Times New Roman"/>
          <w:sz w:val="28"/>
          <w:szCs w:val="28"/>
        </w:rPr>
        <w:t>...............3</w:t>
      </w:r>
    </w:p>
    <w:p w:rsidR="00C91AA3" w:rsidRDefault="00F824C1"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1. Теоретико – методологические основы анализа государственной молодежной политики </w:t>
      </w:r>
      <w:r w:rsidR="00C91AA3">
        <w:rPr>
          <w:rFonts w:ascii="Times New Roman" w:eastAsia="Calibri" w:hAnsi="Times New Roman" w:cs="Times New Roman"/>
          <w:sz w:val="28"/>
          <w:szCs w:val="28"/>
        </w:rPr>
        <w:t>.</w:t>
      </w:r>
      <w:r>
        <w:rPr>
          <w:rFonts w:ascii="Times New Roman" w:eastAsia="Calibri" w:hAnsi="Times New Roman" w:cs="Times New Roman"/>
          <w:sz w:val="28"/>
          <w:szCs w:val="28"/>
        </w:rPr>
        <w:t>……………………………………</w:t>
      </w:r>
      <w:r w:rsidR="00B84E29">
        <w:rPr>
          <w:rFonts w:ascii="Times New Roman" w:eastAsia="Calibri" w:hAnsi="Times New Roman" w:cs="Times New Roman"/>
          <w:sz w:val="28"/>
          <w:szCs w:val="28"/>
        </w:rPr>
        <w:t>……………..………9</w:t>
      </w:r>
    </w:p>
    <w:p w:rsidR="009E7755" w:rsidRPr="00F824C1" w:rsidRDefault="006F433B"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F824C1" w:rsidRPr="00F824C1">
        <w:rPr>
          <w:rFonts w:ascii="Times New Roman" w:eastAsia="Calibri" w:hAnsi="Times New Roman" w:cs="Times New Roman"/>
          <w:sz w:val="28"/>
          <w:szCs w:val="28"/>
        </w:rPr>
        <w:t>Теоретические аспекты государственной молодежной политики……………………………………………………………</w:t>
      </w:r>
      <w:r w:rsidR="00B84E29">
        <w:rPr>
          <w:rFonts w:ascii="Times New Roman" w:eastAsia="Calibri" w:hAnsi="Times New Roman" w:cs="Times New Roman"/>
          <w:sz w:val="28"/>
          <w:szCs w:val="28"/>
        </w:rPr>
        <w:t>……………...9</w:t>
      </w:r>
    </w:p>
    <w:p w:rsidR="00C91AA3" w:rsidRDefault="00C91AA3" w:rsidP="00B84E29">
      <w:pPr>
        <w:pStyle w:val="a6"/>
        <w:numPr>
          <w:ilvl w:val="1"/>
          <w:numId w:val="15"/>
        </w:numPr>
        <w:spacing w:after="0" w:line="360" w:lineRule="auto"/>
        <w:ind w:left="0" w:firstLine="0"/>
        <w:jc w:val="both"/>
        <w:rPr>
          <w:rFonts w:ascii="Times New Roman" w:eastAsia="Calibri" w:hAnsi="Times New Roman" w:cs="Times New Roman"/>
          <w:sz w:val="28"/>
          <w:szCs w:val="28"/>
        </w:rPr>
      </w:pPr>
      <w:r w:rsidRPr="00C91AA3">
        <w:rPr>
          <w:rFonts w:ascii="Times New Roman" w:eastAsia="Calibri" w:hAnsi="Times New Roman" w:cs="Times New Roman"/>
          <w:sz w:val="28"/>
          <w:szCs w:val="28"/>
        </w:rPr>
        <w:t>Критерии и оценки эффективности регулирования органами государственной власти молодежной п</w:t>
      </w:r>
      <w:bookmarkStart w:id="0" w:name="_GoBack"/>
      <w:bookmarkEnd w:id="0"/>
      <w:r w:rsidRPr="00C91AA3">
        <w:rPr>
          <w:rFonts w:ascii="Times New Roman" w:eastAsia="Calibri" w:hAnsi="Times New Roman" w:cs="Times New Roman"/>
          <w:sz w:val="28"/>
          <w:szCs w:val="28"/>
        </w:rPr>
        <w:t>олитики</w:t>
      </w:r>
      <w:r>
        <w:rPr>
          <w:rFonts w:ascii="Times New Roman" w:eastAsia="Calibri" w:hAnsi="Times New Roman" w:cs="Times New Roman"/>
          <w:sz w:val="28"/>
          <w:szCs w:val="28"/>
        </w:rPr>
        <w:t>………………......</w:t>
      </w:r>
      <w:r w:rsidR="00B84E29">
        <w:rPr>
          <w:rFonts w:ascii="Times New Roman" w:eastAsia="Calibri" w:hAnsi="Times New Roman" w:cs="Times New Roman"/>
          <w:sz w:val="28"/>
          <w:szCs w:val="28"/>
        </w:rPr>
        <w:t>..................18</w:t>
      </w:r>
    </w:p>
    <w:p w:rsidR="00C91AA3" w:rsidRDefault="00C91AA3"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2. </w:t>
      </w:r>
      <w:r w:rsidRPr="00C91AA3">
        <w:rPr>
          <w:rFonts w:ascii="Times New Roman" w:eastAsia="Calibri" w:hAnsi="Times New Roman" w:cs="Times New Roman"/>
          <w:sz w:val="28"/>
          <w:szCs w:val="28"/>
        </w:rPr>
        <w:t>Региональная модель молодежной политики Астраханской области</w:t>
      </w:r>
      <w:r>
        <w:rPr>
          <w:rFonts w:ascii="Times New Roman" w:eastAsia="Calibri" w:hAnsi="Times New Roman" w:cs="Times New Roman"/>
          <w:sz w:val="28"/>
          <w:szCs w:val="28"/>
        </w:rPr>
        <w:t>…………………………………………………………………………..</w:t>
      </w:r>
      <w:r w:rsidR="006F433B">
        <w:rPr>
          <w:rFonts w:ascii="Times New Roman" w:eastAsia="Calibri" w:hAnsi="Times New Roman" w:cs="Times New Roman"/>
          <w:sz w:val="28"/>
          <w:szCs w:val="28"/>
        </w:rPr>
        <w:t>.</w:t>
      </w:r>
      <w:r w:rsidR="00B84E29">
        <w:rPr>
          <w:rFonts w:ascii="Times New Roman" w:eastAsia="Calibri" w:hAnsi="Times New Roman" w:cs="Times New Roman"/>
          <w:sz w:val="28"/>
          <w:szCs w:val="28"/>
        </w:rPr>
        <w:t>.28</w:t>
      </w:r>
    </w:p>
    <w:p w:rsidR="00C91AA3" w:rsidRDefault="00C91AA3"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6F433B" w:rsidRPr="006F433B">
        <w:rPr>
          <w:rFonts w:ascii="Times New Roman" w:eastAsia="Calibri" w:hAnsi="Times New Roman" w:cs="Times New Roman"/>
          <w:sz w:val="28"/>
          <w:szCs w:val="28"/>
        </w:rPr>
        <w:t>Содержание модели государственной молодежной политики в Астраханской области и механизмы ее реализации</w:t>
      </w:r>
      <w:r w:rsidR="006F433B">
        <w:rPr>
          <w:rFonts w:ascii="Times New Roman" w:eastAsia="Calibri" w:hAnsi="Times New Roman" w:cs="Times New Roman"/>
          <w:sz w:val="28"/>
          <w:szCs w:val="28"/>
        </w:rPr>
        <w:t>………………</w:t>
      </w:r>
      <w:r w:rsidR="00B84E29">
        <w:rPr>
          <w:rFonts w:ascii="Times New Roman" w:eastAsia="Calibri" w:hAnsi="Times New Roman" w:cs="Times New Roman"/>
          <w:sz w:val="28"/>
          <w:szCs w:val="28"/>
        </w:rPr>
        <w:t>..</w:t>
      </w:r>
      <w:r w:rsidR="006F433B">
        <w:rPr>
          <w:rFonts w:ascii="Times New Roman" w:eastAsia="Calibri" w:hAnsi="Times New Roman" w:cs="Times New Roman"/>
          <w:sz w:val="28"/>
          <w:szCs w:val="28"/>
        </w:rPr>
        <w:t>………</w:t>
      </w:r>
      <w:r w:rsidR="00B84E29">
        <w:rPr>
          <w:rFonts w:ascii="Times New Roman" w:eastAsia="Calibri" w:hAnsi="Times New Roman" w:cs="Times New Roman"/>
          <w:sz w:val="28"/>
          <w:szCs w:val="28"/>
        </w:rPr>
        <w:t>…28</w:t>
      </w:r>
    </w:p>
    <w:p w:rsidR="006F433B" w:rsidRDefault="006F433B"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Pr="006F433B">
        <w:rPr>
          <w:rFonts w:ascii="Times New Roman" w:eastAsia="Calibri" w:hAnsi="Times New Roman" w:cs="Times New Roman"/>
          <w:sz w:val="28"/>
          <w:szCs w:val="28"/>
        </w:rPr>
        <w:t>Эффективность реализации действующей модели государственной молодежной политики в Астраханской области</w:t>
      </w:r>
      <w:r>
        <w:rPr>
          <w:rFonts w:ascii="Times New Roman" w:eastAsia="Calibri" w:hAnsi="Times New Roman" w:cs="Times New Roman"/>
          <w:sz w:val="28"/>
          <w:szCs w:val="28"/>
        </w:rPr>
        <w:t>………………………………</w:t>
      </w:r>
      <w:r w:rsidR="00B84E29">
        <w:rPr>
          <w:rFonts w:ascii="Times New Roman" w:eastAsia="Calibri" w:hAnsi="Times New Roman" w:cs="Times New Roman"/>
          <w:sz w:val="28"/>
          <w:szCs w:val="28"/>
        </w:rPr>
        <w:t>43</w:t>
      </w:r>
    </w:p>
    <w:p w:rsidR="006F433B" w:rsidRDefault="006F433B"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 3. Концепция совершенствования государственной молодежной политики………………………………………………………………………</w:t>
      </w:r>
      <w:r w:rsidR="00B84E29">
        <w:rPr>
          <w:rFonts w:ascii="Times New Roman" w:eastAsia="Calibri" w:hAnsi="Times New Roman" w:cs="Times New Roman"/>
          <w:sz w:val="28"/>
          <w:szCs w:val="28"/>
        </w:rPr>
        <w:t>.</w:t>
      </w:r>
      <w:r>
        <w:rPr>
          <w:rFonts w:ascii="Times New Roman" w:eastAsia="Calibri" w:hAnsi="Times New Roman" w:cs="Times New Roman"/>
          <w:sz w:val="28"/>
          <w:szCs w:val="28"/>
        </w:rPr>
        <w:t>…</w:t>
      </w:r>
      <w:r w:rsidR="00B84E29">
        <w:rPr>
          <w:rFonts w:ascii="Times New Roman" w:eastAsia="Calibri" w:hAnsi="Times New Roman" w:cs="Times New Roman"/>
          <w:sz w:val="28"/>
          <w:szCs w:val="28"/>
        </w:rPr>
        <w:t>49</w:t>
      </w:r>
    </w:p>
    <w:p w:rsidR="006F433B" w:rsidRDefault="00B84E29"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 ………………………………………………………………………58</w:t>
      </w:r>
    </w:p>
    <w:p w:rsidR="00B84E29" w:rsidRDefault="00B84E29" w:rsidP="00B84E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литературы………………………………………………………………61</w:t>
      </w:r>
    </w:p>
    <w:p w:rsidR="006F433B" w:rsidRDefault="006F433B" w:rsidP="00C91AA3">
      <w:pPr>
        <w:spacing w:after="0" w:line="360" w:lineRule="auto"/>
        <w:rPr>
          <w:rFonts w:ascii="Times New Roman" w:eastAsia="Calibri" w:hAnsi="Times New Roman" w:cs="Times New Roman"/>
          <w:sz w:val="28"/>
          <w:szCs w:val="28"/>
        </w:rPr>
      </w:pPr>
    </w:p>
    <w:p w:rsidR="006F433B" w:rsidRDefault="006F433B" w:rsidP="00C91AA3">
      <w:pPr>
        <w:spacing w:after="0" w:line="360" w:lineRule="auto"/>
        <w:rPr>
          <w:rFonts w:ascii="Times New Roman" w:eastAsia="Calibri" w:hAnsi="Times New Roman" w:cs="Times New Roman"/>
          <w:sz w:val="28"/>
          <w:szCs w:val="28"/>
        </w:rPr>
      </w:pPr>
    </w:p>
    <w:p w:rsidR="006F433B" w:rsidRPr="00C91AA3" w:rsidRDefault="006F433B" w:rsidP="00C91AA3">
      <w:pPr>
        <w:spacing w:after="0" w:line="360" w:lineRule="auto"/>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Default="009E7755" w:rsidP="009E7755">
      <w:pPr>
        <w:spacing w:after="0" w:line="360" w:lineRule="auto"/>
        <w:ind w:firstLine="709"/>
        <w:jc w:val="center"/>
        <w:rPr>
          <w:rFonts w:ascii="Times New Roman" w:eastAsia="Calibri" w:hAnsi="Times New Roman" w:cs="Times New Roman"/>
          <w:sz w:val="28"/>
          <w:szCs w:val="28"/>
        </w:rPr>
      </w:pPr>
    </w:p>
    <w:p w:rsidR="009E7755" w:rsidRPr="009E7755" w:rsidRDefault="00BA011F" w:rsidP="009E7755">
      <w:pPr>
        <w:spacing w:after="0" w:line="360" w:lineRule="auto"/>
        <w:ind w:firstLine="709"/>
        <w:rPr>
          <w:rFonts w:ascii="Times New Roman" w:eastAsia="Calibri" w:hAnsi="Times New Roman" w:cs="Times New Roman"/>
          <w:sz w:val="28"/>
          <w:szCs w:val="28"/>
        </w:rPr>
      </w:pPr>
      <w:r w:rsidRPr="00BA011F">
        <w:rPr>
          <w:rFonts w:ascii="Times New Roman" w:eastAsia="Calibri" w:hAnsi="Times New Roman" w:cs="Times New Roman"/>
          <w:b/>
          <w:sz w:val="28"/>
          <w:szCs w:val="28"/>
        </w:rPr>
        <w:t>Введение</w:t>
      </w:r>
      <w:r w:rsidR="001E1355">
        <w:rPr>
          <w:rFonts w:ascii="Times New Roman" w:eastAsia="Calibri" w:hAnsi="Times New Roman" w:cs="Times New Roman"/>
          <w:b/>
          <w:sz w:val="28"/>
          <w:szCs w:val="28"/>
        </w:rPr>
        <w:t>.</w:t>
      </w:r>
    </w:p>
    <w:p w:rsidR="009E7755" w:rsidRPr="00BA011F" w:rsidRDefault="009E7755" w:rsidP="008038E5">
      <w:pPr>
        <w:spacing w:after="0" w:line="360" w:lineRule="auto"/>
        <w:ind w:firstLine="709"/>
        <w:jc w:val="both"/>
        <w:rPr>
          <w:rFonts w:ascii="Times New Roman" w:eastAsia="Calibri" w:hAnsi="Times New Roman" w:cs="Times New Roman"/>
          <w:b/>
          <w:sz w:val="28"/>
          <w:szCs w:val="28"/>
        </w:rPr>
      </w:pP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b/>
          <w:sz w:val="28"/>
          <w:szCs w:val="28"/>
        </w:rPr>
        <w:t>Актуальность исследуемой темы</w:t>
      </w:r>
      <w:r w:rsidRPr="00BA011F">
        <w:rPr>
          <w:rFonts w:ascii="Times New Roman" w:eastAsia="Calibri" w:hAnsi="Times New Roman" w:cs="Times New Roman"/>
          <w:sz w:val="28"/>
          <w:szCs w:val="28"/>
        </w:rPr>
        <w:t>. Российское общество в последние годы находится в стадии глубоких экономических и политических трансформаций, которые коренным образом изменяют уклад жизни и менталитет российских граждан. В условиях либерально-демократического реформирования российской государственности роль молодежи в этом процессе постоянно увеличивается, поскольку она менее других поколений адаптирована к реструктуризации социально-экономической системы, более свободна в выборе форм жизнедеятельности, лучше подготовлена к восприятию нового правопорядка, активнее демократизируется и ассимилирует политико-правовые ценности иной западноевропейской культуры.</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Преимущественное выделение молодёжи как субъекта либерализации среди остальных групп населения может быть аргументировано тем, что она знает, разделяет и принимает цели и задачи государственного и общественного обновления, связывает с ними свои жизненные перспективы, обладает необходимыми качествами для ответа на глобальные вызовы современности, готова к самостоятельному осуществлению необходимых инноваций.</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В таком контексте молодёжь может рассматриваться как стратегический ресурс, который важнее сырьевых, энергетических, финансовых и других ресурсов, что требует институционализации молодёжной политики в качестве приоритета государственной политики, реализация которой должна послужить возрождению современной России.</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 xml:space="preserve">Кроме того, необходимость осуществления особой правовой политики в отношении молодёжи определяется спецификой её положения в обществе. Молодежь как социальную общность недостаточно понимать в </w:t>
      </w:r>
      <w:r w:rsidRPr="00BA011F">
        <w:rPr>
          <w:rFonts w:ascii="Times New Roman" w:eastAsia="Calibri" w:hAnsi="Times New Roman" w:cs="Times New Roman"/>
          <w:sz w:val="28"/>
          <w:szCs w:val="28"/>
        </w:rPr>
        <w:lastRenderedPageBreak/>
        <w:t>традиционном смысле, только в качестве зреющего субъекта политико-правовых и социокультурных преобразований. Она утверждает необходимые жизненно-смысловые интересы за пределами возможностей других социальных групп, сохраняя преемственность российской истории и культуры, обеспечивая воспроизводство последующих поколений и в конечном итоге – выживание народов как культурно-исторических общностей.</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В настоящее время назрела острая необходимость в пристальном внимании к молодёжи со стороны государства, политической воле для системного разрешения её проблем, что связанно с поиском новых путей и форм стимулирования политической и правовой активности молодого поколения, разработкой новой концепции формирования политической и правовой культуры молодёжи с целью трансформации её активности в социально полезном направлении.</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b/>
          <w:sz w:val="28"/>
          <w:szCs w:val="28"/>
        </w:rPr>
        <w:t>Степень изученности</w:t>
      </w:r>
      <w:r w:rsidRPr="00BA011F">
        <w:rPr>
          <w:rFonts w:ascii="Times New Roman" w:eastAsia="Calibri" w:hAnsi="Times New Roman" w:cs="Times New Roman"/>
          <w:sz w:val="28"/>
          <w:szCs w:val="28"/>
        </w:rPr>
        <w:t>. Проблема молодёжи как части общества занимала умы мыслителей с древних времён. Она находит своё отражение в исследованиях, касающихся взаимовлияния общества и государства, анализа общественного развития в целом.</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С позиции анализа взаимоотношений государства и общества, важное методологическое значение имеют также исследования зарубежных учёных Ч.Х. Кули, К. Манхейма, Х. Ортега-и-Гассета, Дж М. Тревельяна, Э. Фромма, Э. Эриксона</w:t>
      </w:r>
      <w:r w:rsidRPr="00BA011F">
        <w:rPr>
          <w:rFonts w:ascii="Times New Roman" w:eastAsia="Calibri" w:hAnsi="Times New Roman" w:cs="Times New Roman"/>
          <w:sz w:val="28"/>
          <w:szCs w:val="28"/>
          <w:vertAlign w:val="superscript"/>
        </w:rPr>
        <w:footnoteReference w:id="1"/>
      </w:r>
      <w:r w:rsidRPr="00BA011F">
        <w:rPr>
          <w:rFonts w:ascii="Times New Roman" w:eastAsia="Calibri" w:hAnsi="Times New Roman" w:cs="Times New Roman"/>
          <w:sz w:val="28"/>
          <w:szCs w:val="28"/>
        </w:rPr>
        <w:t xml:space="preserve"> </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 xml:space="preserve">Для анализа проблемы морали и нравственности человека на разных этапах развития общества учитывались труды Бердяева Н.А., Булгакова С.Н., Лосского Н.О., Ильина И.А., Соловьева В.С., Трубецкого Е.Н., Флоренского </w:t>
      </w:r>
      <w:r w:rsidRPr="00BA011F">
        <w:rPr>
          <w:rFonts w:ascii="Times New Roman" w:eastAsia="Calibri" w:hAnsi="Times New Roman" w:cs="Times New Roman"/>
          <w:sz w:val="28"/>
          <w:szCs w:val="28"/>
        </w:rPr>
        <w:lastRenderedPageBreak/>
        <w:t>П.А.</w:t>
      </w:r>
      <w:r w:rsidRPr="00BA011F">
        <w:rPr>
          <w:rFonts w:ascii="Times New Roman" w:eastAsia="Calibri" w:hAnsi="Times New Roman" w:cs="Times New Roman"/>
          <w:sz w:val="28"/>
          <w:szCs w:val="28"/>
          <w:vertAlign w:val="superscript"/>
        </w:rPr>
        <w:footnoteReference w:id="2"/>
      </w:r>
      <w:r w:rsidRPr="00BA011F">
        <w:rPr>
          <w:rFonts w:ascii="Times New Roman" w:eastAsia="Calibri" w:hAnsi="Times New Roman" w:cs="Times New Roman"/>
          <w:sz w:val="28"/>
          <w:szCs w:val="28"/>
        </w:rPr>
        <w:t xml:space="preserve"> В их трудах нравственность, духовная жизнь общества, воспитание этих качеств у молодёжи рассматривается как важнейшее условие развития российского государства, поднимается проблема формирования патриотических чувств как важнейшего фактора развития государства. </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Тема молодёжи как специфической группы в социальной структуре советского народа и её роли в жизни общества начала активно исследоваться в СССР в 60-е годы и последующие десятилетия. В этот период закладываются основы теоретического осмысления молодёжной политики, формируется научная молодёжная школа, представителями которой можно назвать известных сегодня учёных – С.Н Иконникова, И.М Ильинского, И.С. Кона, В.Н. Шубкина</w:t>
      </w:r>
      <w:r w:rsidRPr="00BA011F">
        <w:rPr>
          <w:rFonts w:ascii="Times New Roman" w:eastAsia="Calibri" w:hAnsi="Times New Roman" w:cs="Times New Roman"/>
          <w:sz w:val="28"/>
          <w:szCs w:val="28"/>
          <w:vertAlign w:val="superscript"/>
        </w:rPr>
        <w:footnoteReference w:id="3"/>
      </w:r>
      <w:r w:rsidRPr="00BA011F">
        <w:rPr>
          <w:rFonts w:ascii="Times New Roman" w:eastAsia="Calibri" w:hAnsi="Times New Roman" w:cs="Times New Roman"/>
          <w:sz w:val="28"/>
          <w:szCs w:val="28"/>
        </w:rPr>
        <w:t>.</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Внимание к молодёжной проблематике активизировались, начиная с 90-х годов прошлого века в связи с трансформационными процессами в российском обществе. Она стала в основном предметом исследования социологической науки, нашла отражение в трудах И.М. Ильинского, А. И. Ковалевой, В.А. Лукова, В.П. Мошняги, В.А. Родионова, М.В. Столярова, Н.Е. Тихоновой, М.А. Таранцева и др.</w:t>
      </w:r>
      <w:r w:rsidRPr="00BA011F">
        <w:rPr>
          <w:rFonts w:ascii="Times New Roman" w:eastAsia="Calibri" w:hAnsi="Times New Roman" w:cs="Times New Roman"/>
          <w:sz w:val="28"/>
          <w:szCs w:val="28"/>
          <w:vertAlign w:val="superscript"/>
        </w:rPr>
        <w:footnoteReference w:id="4"/>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lastRenderedPageBreak/>
        <w:t>Интерес представляют исследования теоретических и прикладных проблем молодёжи, которым посвящены работы В.И. Чупрова, Ю.И. Зубок, П.И. Бабочкина, К.Т. Мяло и др.</w:t>
      </w:r>
      <w:r w:rsidRPr="00BA011F">
        <w:rPr>
          <w:rFonts w:ascii="Times New Roman" w:eastAsia="Calibri" w:hAnsi="Times New Roman" w:cs="Times New Roman"/>
          <w:sz w:val="28"/>
          <w:szCs w:val="28"/>
          <w:vertAlign w:val="superscript"/>
        </w:rPr>
        <w:footnoteReference w:id="5"/>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Основные позиции государственно молодёжной политики нашли отражение в ежегодных государственных докладах Государственного Комитета Российской Федерации по молодёжной политике «Молодёжь России, положение, тенденции» (1993 г.) и последующих, в которых анализировались особенности молодежной политики, ее тенденции. В их подготовке участвовали И.М Ильинский, Б.А. Ручкин, В.А. Родионов, В.А. Луков, А.В. Шаронов и другие.</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Одним из актуальных исследовательских направлений в современной российской науке, является анализ социализации молодёжи, формирования гражданской идентичности. Остро ставятся вопросы социального неравенства в молодежной среде, влияющего на поведенческую реакцию молодежи. Авторы при этом часто опираются на теории социализации Э. Эриксона, Э. Фрома.</w:t>
      </w:r>
      <w:r w:rsidRPr="00BA011F">
        <w:rPr>
          <w:rFonts w:ascii="Times New Roman" w:eastAsia="Calibri" w:hAnsi="Times New Roman" w:cs="Times New Roman"/>
          <w:sz w:val="28"/>
          <w:szCs w:val="28"/>
          <w:vertAlign w:val="superscript"/>
        </w:rPr>
        <w:footnoteReference w:id="6"/>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Многие авторы решение проблемы развития молодежи связывают с разностью их социальных, статусных, бытовых условий. Комплекс этой проблемы выявляется в рамках научно-исследовательского проекта «Социальное неравенство этнических групп, представления и реальность». (руководитель и автор проекта Л.М. Дробижева)</w:t>
      </w:r>
      <w:r w:rsidRPr="00BA011F">
        <w:rPr>
          <w:rFonts w:ascii="Times New Roman" w:eastAsia="Calibri" w:hAnsi="Times New Roman" w:cs="Times New Roman"/>
          <w:sz w:val="28"/>
          <w:szCs w:val="28"/>
          <w:vertAlign w:val="superscript"/>
        </w:rPr>
        <w:footnoteReference w:id="7"/>
      </w:r>
      <w:r w:rsidRPr="00BA011F">
        <w:rPr>
          <w:rFonts w:ascii="Times New Roman" w:eastAsia="Calibri" w:hAnsi="Times New Roman" w:cs="Times New Roman"/>
          <w:sz w:val="28"/>
          <w:szCs w:val="28"/>
        </w:rPr>
        <w:t xml:space="preserve">. Проблема социального неравенства в молодёжной среде широко исследуется Институтом </w:t>
      </w:r>
      <w:r w:rsidRPr="00BA011F">
        <w:rPr>
          <w:rFonts w:ascii="Times New Roman" w:eastAsia="Calibri" w:hAnsi="Times New Roman" w:cs="Times New Roman"/>
          <w:sz w:val="28"/>
          <w:szCs w:val="28"/>
        </w:rPr>
        <w:lastRenderedPageBreak/>
        <w:t>социологии РАН при участии его директора, члена-корреспондента РАН М.К. Горшкова.</w:t>
      </w:r>
      <w:r w:rsidRPr="00BA011F">
        <w:rPr>
          <w:rFonts w:ascii="Times New Roman" w:eastAsia="Calibri" w:hAnsi="Times New Roman" w:cs="Times New Roman"/>
          <w:sz w:val="28"/>
          <w:szCs w:val="28"/>
          <w:vertAlign w:val="superscript"/>
        </w:rPr>
        <w:footnoteReference w:id="8"/>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Молодежная тематика, формирование и реализация государственной молодежной политики, находят отражение в трудах учёных разных дисциплин, в основном социологов, философов, психологов, в меньшей степени политологов. В Российской академии государственной службы при Президенте Российской Федерации на кафедре национальных и федеративных отношений исследование проблем молодежи определяется как приоритетно направление. Одной из первых успешно защищена диссертация на соискание ученой степени кандидата политических наук Калинкиной М.Ю. на тему «Молодежная политика, проблемы её реализации (на примере Российской Федерации и ФРГ).</w:t>
      </w:r>
      <w:r w:rsidRPr="00BA011F">
        <w:rPr>
          <w:rFonts w:ascii="Times New Roman" w:eastAsia="Calibri" w:hAnsi="Times New Roman" w:cs="Times New Roman"/>
          <w:sz w:val="28"/>
          <w:szCs w:val="28"/>
          <w:vertAlign w:val="superscript"/>
        </w:rPr>
        <w:footnoteReference w:id="9"/>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b/>
          <w:sz w:val="28"/>
          <w:szCs w:val="28"/>
        </w:rPr>
        <w:t>Объект исследования.</w:t>
      </w:r>
      <w:r w:rsidRPr="00BA011F">
        <w:rPr>
          <w:rFonts w:ascii="Times New Roman" w:eastAsia="Calibri" w:hAnsi="Times New Roman" w:cs="Times New Roman"/>
          <w:sz w:val="28"/>
          <w:szCs w:val="28"/>
        </w:rPr>
        <w:t xml:space="preserve"> Государственная молодежная политика в Российской Федерации на современном этапе.</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b/>
          <w:sz w:val="28"/>
          <w:szCs w:val="28"/>
        </w:rPr>
        <w:t xml:space="preserve">Предметом исследования </w:t>
      </w:r>
      <w:r w:rsidRPr="00BA011F">
        <w:rPr>
          <w:rFonts w:ascii="Times New Roman" w:eastAsia="Calibri" w:hAnsi="Times New Roman" w:cs="Times New Roman"/>
          <w:sz w:val="28"/>
          <w:szCs w:val="28"/>
        </w:rPr>
        <w:t>являются концептуальные основы государственной молодежной политики в Астраханской области.</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b/>
          <w:sz w:val="28"/>
          <w:szCs w:val="28"/>
        </w:rPr>
        <w:t>Цель исследования.</w:t>
      </w:r>
      <w:r w:rsidRPr="00BA011F">
        <w:rPr>
          <w:rFonts w:ascii="Times New Roman" w:eastAsia="Calibri" w:hAnsi="Times New Roman" w:cs="Times New Roman"/>
          <w:sz w:val="28"/>
          <w:szCs w:val="28"/>
        </w:rPr>
        <w:t xml:space="preserve"> Анализ проблем реализации государственной молодежной политики в Астраханской области.</w:t>
      </w:r>
    </w:p>
    <w:p w:rsidR="003E4FD7" w:rsidRDefault="00BA011F" w:rsidP="003E4FD7">
      <w:pPr>
        <w:spacing w:after="0" w:line="360" w:lineRule="auto"/>
        <w:ind w:firstLine="709"/>
        <w:jc w:val="both"/>
        <w:rPr>
          <w:rFonts w:ascii="Times New Roman" w:eastAsia="Calibri" w:hAnsi="Times New Roman" w:cs="Times New Roman"/>
          <w:b/>
          <w:sz w:val="28"/>
          <w:szCs w:val="28"/>
        </w:rPr>
      </w:pPr>
      <w:r w:rsidRPr="00BA011F">
        <w:rPr>
          <w:rFonts w:ascii="Times New Roman" w:eastAsia="Calibri" w:hAnsi="Times New Roman" w:cs="Times New Roman"/>
          <w:b/>
          <w:sz w:val="28"/>
          <w:szCs w:val="28"/>
        </w:rPr>
        <w:t>Задачи исследования</w:t>
      </w:r>
      <w:r w:rsidR="003E4FD7">
        <w:rPr>
          <w:rFonts w:ascii="Times New Roman" w:eastAsia="Calibri" w:hAnsi="Times New Roman" w:cs="Times New Roman"/>
          <w:b/>
          <w:sz w:val="28"/>
          <w:szCs w:val="28"/>
        </w:rPr>
        <w:t xml:space="preserve">: </w:t>
      </w:r>
    </w:p>
    <w:p w:rsidR="003E4FD7" w:rsidRDefault="007214E6" w:rsidP="003E4FD7">
      <w:pPr>
        <w:pStyle w:val="a6"/>
        <w:numPr>
          <w:ilvl w:val="0"/>
          <w:numId w:val="1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исследовать</w:t>
      </w:r>
      <w:r w:rsidR="003E4FD7">
        <w:rPr>
          <w:rFonts w:ascii="Times New Roman" w:eastAsia="Calibri" w:hAnsi="Times New Roman" w:cs="Times New Roman"/>
          <w:sz w:val="28"/>
          <w:szCs w:val="28"/>
        </w:rPr>
        <w:t xml:space="preserve"> теоретические основы государственной молодежной политики в России</w:t>
      </w:r>
      <w:r>
        <w:rPr>
          <w:rFonts w:ascii="Times New Roman" w:eastAsia="Calibri" w:hAnsi="Times New Roman" w:cs="Times New Roman"/>
          <w:sz w:val="28"/>
          <w:szCs w:val="28"/>
        </w:rPr>
        <w:t>;</w:t>
      </w:r>
    </w:p>
    <w:p w:rsidR="003E4FD7" w:rsidRDefault="007214E6" w:rsidP="003E4FD7">
      <w:pPr>
        <w:pStyle w:val="a6"/>
        <w:numPr>
          <w:ilvl w:val="0"/>
          <w:numId w:val="1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проанализировать эффективность реализации государственной молодежной политики и деятельности органов государственной власти РФ в этой сфере;</w:t>
      </w:r>
    </w:p>
    <w:p w:rsidR="007214E6" w:rsidRDefault="00400AD5" w:rsidP="003E4FD7">
      <w:pPr>
        <w:pStyle w:val="a6"/>
        <w:numPr>
          <w:ilvl w:val="0"/>
          <w:numId w:val="1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7214E6">
        <w:rPr>
          <w:rFonts w:ascii="Times New Roman" w:eastAsia="Calibri" w:hAnsi="Times New Roman" w:cs="Times New Roman"/>
          <w:sz w:val="28"/>
          <w:szCs w:val="28"/>
        </w:rPr>
        <w:t xml:space="preserve">ассмотреть </w:t>
      </w:r>
      <w:r>
        <w:rPr>
          <w:rFonts w:ascii="Times New Roman" w:eastAsia="Calibri" w:hAnsi="Times New Roman" w:cs="Times New Roman"/>
          <w:sz w:val="28"/>
          <w:szCs w:val="28"/>
        </w:rPr>
        <w:t>существующие проблемы</w:t>
      </w:r>
      <w:r w:rsidR="007214E6">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молодежи  Астраханской области и выявить основные направления реализации ГМП;</w:t>
      </w:r>
    </w:p>
    <w:p w:rsidR="00586456" w:rsidRDefault="00400AD5" w:rsidP="00586456">
      <w:pPr>
        <w:pStyle w:val="a6"/>
        <w:numPr>
          <w:ilvl w:val="0"/>
          <w:numId w:val="1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Оценить эффективность действующей политики государственной молодежной политики </w:t>
      </w:r>
      <w:r w:rsidR="00586456">
        <w:rPr>
          <w:rFonts w:ascii="Times New Roman" w:eastAsia="Calibri" w:hAnsi="Times New Roman" w:cs="Times New Roman"/>
          <w:sz w:val="28"/>
          <w:szCs w:val="28"/>
        </w:rPr>
        <w:t>в Астраханской области.</w:t>
      </w:r>
    </w:p>
    <w:p w:rsidR="00586456" w:rsidRDefault="000213C2" w:rsidP="00586456">
      <w:pPr>
        <w:pStyle w:val="a6"/>
        <w:numPr>
          <w:ilvl w:val="0"/>
          <w:numId w:val="1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Сформулировать дальнейшее совершенствование государственной молодежной политики Астраханской области.</w:t>
      </w:r>
    </w:p>
    <w:p w:rsidR="00BA011F" w:rsidRPr="002E775E"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b/>
          <w:sz w:val="28"/>
          <w:szCs w:val="28"/>
        </w:rPr>
        <w:t xml:space="preserve">Научная новизна. </w:t>
      </w:r>
      <w:r w:rsidR="002E775E">
        <w:rPr>
          <w:rFonts w:ascii="Times New Roman" w:eastAsia="Calibri" w:hAnsi="Times New Roman" w:cs="Times New Roman"/>
          <w:sz w:val="28"/>
          <w:szCs w:val="28"/>
        </w:rPr>
        <w:t xml:space="preserve">Данное исследование комплексно рассматривает проблему формирования государственной молодежной политики в Астраханской области, практику и механизмы ее реализации на основе идей социального партнерства государства и молодежи. </w:t>
      </w:r>
      <w:r w:rsidR="000916C6">
        <w:rPr>
          <w:rFonts w:ascii="Times New Roman" w:eastAsia="Calibri" w:hAnsi="Times New Roman" w:cs="Times New Roman"/>
          <w:sz w:val="28"/>
          <w:szCs w:val="28"/>
        </w:rPr>
        <w:t xml:space="preserve">Определены приоритетные направления развития региональной молодежной политики с учетом ее содержания, особенностей и специфики Астраханской области. Оценочные </w:t>
      </w:r>
      <w:r w:rsidR="007D6172">
        <w:rPr>
          <w:rFonts w:ascii="Times New Roman" w:eastAsia="Calibri" w:hAnsi="Times New Roman" w:cs="Times New Roman"/>
          <w:sz w:val="28"/>
          <w:szCs w:val="28"/>
        </w:rPr>
        <w:t>выводы опыта принятия региональных законов в области, программ молодежной политики, их цели, основные направ</w:t>
      </w:r>
      <w:r w:rsidR="000966AF">
        <w:rPr>
          <w:rFonts w:ascii="Times New Roman" w:eastAsia="Calibri" w:hAnsi="Times New Roman" w:cs="Times New Roman"/>
          <w:sz w:val="28"/>
          <w:szCs w:val="28"/>
        </w:rPr>
        <w:t xml:space="preserve">ления, а также механизмы их реализации, обобщенные в научной работе, имеют научное и практическое значение. </w:t>
      </w:r>
    </w:p>
    <w:p w:rsidR="00BA011F" w:rsidRPr="00BA011F" w:rsidRDefault="00BA011F" w:rsidP="008038E5">
      <w:pPr>
        <w:spacing w:after="0" w:line="360" w:lineRule="auto"/>
        <w:ind w:firstLine="709"/>
        <w:jc w:val="both"/>
        <w:rPr>
          <w:rFonts w:ascii="Times New Roman" w:eastAsia="Calibri" w:hAnsi="Times New Roman" w:cs="Times New Roman"/>
          <w:b/>
          <w:sz w:val="28"/>
          <w:szCs w:val="28"/>
        </w:rPr>
      </w:pPr>
      <w:r w:rsidRPr="00BA011F">
        <w:rPr>
          <w:rFonts w:ascii="Times New Roman" w:eastAsia="Calibri" w:hAnsi="Times New Roman" w:cs="Times New Roman"/>
          <w:b/>
          <w:sz w:val="28"/>
          <w:szCs w:val="28"/>
        </w:rPr>
        <w:t>Теоретико-методологические основы исследования.</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При проведении научного исследования основополагающим методом познания политико-правовой реальности, избраны диалектические и системно-структурные принципы. Кроме того, широко привлекались также методы политико-правового моделирования, институционально-функционального анализа.</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sz w:val="28"/>
          <w:szCs w:val="28"/>
        </w:rPr>
        <w:t>Вместе с тем, при рассмотрении проблем реализации молодежной политики на региональном уровне, основной исследования стал целый комплекс методов сравнительно-правового и институционального-правового анализа, а также детерминистский подход.</w:t>
      </w:r>
    </w:p>
    <w:p w:rsidR="00BA011F" w:rsidRPr="00BA011F" w:rsidRDefault="00BA011F" w:rsidP="008038E5">
      <w:pPr>
        <w:spacing w:after="0" w:line="360" w:lineRule="auto"/>
        <w:ind w:firstLine="709"/>
        <w:jc w:val="both"/>
        <w:rPr>
          <w:rFonts w:ascii="Times New Roman" w:eastAsia="Calibri" w:hAnsi="Times New Roman" w:cs="Times New Roman"/>
          <w:sz w:val="28"/>
          <w:szCs w:val="28"/>
        </w:rPr>
      </w:pPr>
      <w:r w:rsidRPr="00BA011F">
        <w:rPr>
          <w:rFonts w:ascii="Times New Roman" w:eastAsia="Calibri" w:hAnsi="Times New Roman" w:cs="Times New Roman"/>
          <w:b/>
          <w:sz w:val="28"/>
          <w:szCs w:val="28"/>
        </w:rPr>
        <w:t xml:space="preserve">Структура работы. </w:t>
      </w:r>
      <w:r w:rsidRPr="00BA011F">
        <w:rPr>
          <w:rFonts w:ascii="Times New Roman" w:eastAsia="Calibri" w:hAnsi="Times New Roman" w:cs="Times New Roman"/>
          <w:sz w:val="28"/>
          <w:szCs w:val="28"/>
        </w:rPr>
        <w:t xml:space="preserve">Включает в себя введение, 3 главы, состоящие из </w:t>
      </w:r>
      <w:r w:rsidR="008038E5">
        <w:rPr>
          <w:rFonts w:ascii="Times New Roman" w:eastAsia="Calibri" w:hAnsi="Times New Roman" w:cs="Times New Roman"/>
          <w:sz w:val="28"/>
          <w:szCs w:val="28"/>
        </w:rPr>
        <w:t xml:space="preserve">4 </w:t>
      </w:r>
      <w:r w:rsidRPr="00BA011F">
        <w:rPr>
          <w:rFonts w:ascii="Times New Roman" w:eastAsia="Calibri" w:hAnsi="Times New Roman" w:cs="Times New Roman"/>
          <w:sz w:val="28"/>
          <w:szCs w:val="28"/>
        </w:rPr>
        <w:t>параграфов, заключение и список литературы.</w:t>
      </w:r>
    </w:p>
    <w:p w:rsidR="00BA011F" w:rsidRPr="00BA011F" w:rsidRDefault="00BA011F" w:rsidP="00574F4F">
      <w:pPr>
        <w:rPr>
          <w:rFonts w:ascii="Times New Roman" w:eastAsia="Calibri" w:hAnsi="Times New Roman" w:cs="Times New Roman"/>
          <w:b/>
          <w:sz w:val="36"/>
        </w:rPr>
      </w:pPr>
      <w:r w:rsidRPr="00BA011F">
        <w:rPr>
          <w:rFonts w:ascii="Times New Roman" w:eastAsia="Calibri" w:hAnsi="Times New Roman" w:cs="Times New Roman"/>
          <w:b/>
          <w:sz w:val="36"/>
        </w:rPr>
        <w:br w:type="page"/>
      </w:r>
    </w:p>
    <w:p w:rsidR="002E775E" w:rsidRDefault="00F4145E" w:rsidP="00F4145E">
      <w:pPr>
        <w:jc w:val="both"/>
        <w:rPr>
          <w:rFonts w:ascii="Times New Roman" w:hAnsi="Times New Roman" w:cs="Times New Roman"/>
          <w:b/>
          <w:sz w:val="28"/>
        </w:rPr>
      </w:pPr>
      <w:r w:rsidRPr="00F4145E">
        <w:rPr>
          <w:rFonts w:ascii="Times New Roman" w:hAnsi="Times New Roman" w:cs="Times New Roman"/>
          <w:b/>
          <w:sz w:val="28"/>
        </w:rPr>
        <w:lastRenderedPageBreak/>
        <w:t xml:space="preserve">Глава 1. Теоретико – методологические основы </w:t>
      </w:r>
      <w:r w:rsidR="00F824C1">
        <w:rPr>
          <w:rFonts w:ascii="Times New Roman" w:hAnsi="Times New Roman" w:cs="Times New Roman"/>
          <w:b/>
          <w:sz w:val="28"/>
        </w:rPr>
        <w:t xml:space="preserve">анализа </w:t>
      </w:r>
      <w:r w:rsidRPr="00F4145E">
        <w:rPr>
          <w:rFonts w:ascii="Times New Roman" w:hAnsi="Times New Roman" w:cs="Times New Roman"/>
          <w:b/>
          <w:sz w:val="28"/>
        </w:rPr>
        <w:t xml:space="preserve">государственной молодежной политики. </w:t>
      </w:r>
    </w:p>
    <w:p w:rsidR="002E775E" w:rsidRPr="00F4145E" w:rsidRDefault="002E775E" w:rsidP="00F4145E">
      <w:pPr>
        <w:jc w:val="both"/>
        <w:rPr>
          <w:rFonts w:ascii="Times New Roman" w:hAnsi="Times New Roman" w:cs="Times New Roman"/>
          <w:b/>
          <w:sz w:val="28"/>
        </w:rPr>
      </w:pPr>
    </w:p>
    <w:p w:rsidR="002E775E" w:rsidRPr="00574F4F" w:rsidRDefault="00574F4F" w:rsidP="00574F4F">
      <w:pPr>
        <w:pStyle w:val="a6"/>
        <w:numPr>
          <w:ilvl w:val="1"/>
          <w:numId w:val="13"/>
        </w:numPr>
        <w:spacing w:line="360" w:lineRule="auto"/>
        <w:jc w:val="both"/>
        <w:rPr>
          <w:rFonts w:ascii="Times New Roman" w:hAnsi="Times New Roman" w:cs="Times New Roman"/>
          <w:b/>
          <w:sz w:val="28"/>
        </w:rPr>
      </w:pPr>
      <w:r w:rsidRPr="002E775E">
        <w:rPr>
          <w:rFonts w:ascii="Times New Roman" w:hAnsi="Times New Roman" w:cs="Times New Roman"/>
          <w:b/>
          <w:sz w:val="28"/>
        </w:rPr>
        <w:t>Теоретические аспекты</w:t>
      </w:r>
      <w:r w:rsidR="00404DEC" w:rsidRPr="002E775E">
        <w:rPr>
          <w:rFonts w:ascii="Times New Roman" w:hAnsi="Times New Roman" w:cs="Times New Roman"/>
          <w:b/>
          <w:sz w:val="28"/>
        </w:rPr>
        <w:t xml:space="preserve"> госуд</w:t>
      </w:r>
      <w:r>
        <w:rPr>
          <w:rFonts w:ascii="Times New Roman" w:hAnsi="Times New Roman" w:cs="Times New Roman"/>
          <w:b/>
          <w:sz w:val="28"/>
        </w:rPr>
        <w:t>арственной молодежной политики.</w:t>
      </w:r>
    </w:p>
    <w:p w:rsidR="003D1D53" w:rsidRDefault="003D1D53"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Политические процессы в современном мире носят динамичный характер. Особое значение имеют акторы политического процесса. Под термином «политический актор» принято принимать субъект политического процесса, действия которого «непосредственно вызывают или косвенно влекут за собой сдвиги в базовых институтах общества (независимо от осознания этого самим субъектом).</w:t>
      </w:r>
      <w:r>
        <w:rPr>
          <w:rStyle w:val="a5"/>
          <w:rFonts w:ascii="Times New Roman" w:hAnsi="Times New Roman" w:cs="Times New Roman"/>
          <w:sz w:val="28"/>
        </w:rPr>
        <w:footnoteReference w:id="10"/>
      </w:r>
      <w:r>
        <w:rPr>
          <w:rFonts w:ascii="Times New Roman" w:hAnsi="Times New Roman" w:cs="Times New Roman"/>
          <w:sz w:val="28"/>
        </w:rPr>
        <w:t xml:space="preserve">  Чаще всего понятие «актор» обозначает роль государства и отдельных личностей (в нашем случае, молодежь как потенциальный ресурс развития общества) в политической системе</w:t>
      </w:r>
      <w:r>
        <w:rPr>
          <w:rStyle w:val="a5"/>
          <w:rFonts w:ascii="Times New Roman" w:hAnsi="Times New Roman" w:cs="Times New Roman"/>
          <w:sz w:val="28"/>
        </w:rPr>
        <w:footnoteReference w:id="11"/>
      </w:r>
      <w:r>
        <w:rPr>
          <w:rFonts w:ascii="Times New Roman" w:hAnsi="Times New Roman" w:cs="Times New Roman"/>
          <w:sz w:val="28"/>
        </w:rPr>
        <w:t xml:space="preserve">. </w:t>
      </w:r>
    </w:p>
    <w:p w:rsidR="00CB131E" w:rsidRDefault="003D1D53"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Важным вектором развития демократического общества на современном этапе является совершенствование гражданского общества, которое уравновешивает влияние государственной власти и других независимых акторов политического участия – общественные организации и движения – на все </w:t>
      </w:r>
      <w:r w:rsidR="00CB131E">
        <w:rPr>
          <w:rFonts w:ascii="Times New Roman" w:hAnsi="Times New Roman" w:cs="Times New Roman"/>
          <w:sz w:val="28"/>
        </w:rPr>
        <w:t>общественные</w:t>
      </w:r>
      <w:r>
        <w:rPr>
          <w:rFonts w:ascii="Times New Roman" w:hAnsi="Times New Roman" w:cs="Times New Roman"/>
          <w:sz w:val="28"/>
        </w:rPr>
        <w:t xml:space="preserve"> тенденции, зафиксированные в стране</w:t>
      </w:r>
      <w:r w:rsidR="00CB131E">
        <w:rPr>
          <w:rFonts w:ascii="Times New Roman" w:hAnsi="Times New Roman" w:cs="Times New Roman"/>
          <w:sz w:val="28"/>
        </w:rPr>
        <w:t xml:space="preserve">. Функционирование гражданского общества возможно только тогда, когда негосударственные общественные объединения и другие акторы политического процесса способны стать защитниками интересов граждан, детерминировать процесс движения к правовому государству. </w:t>
      </w:r>
    </w:p>
    <w:p w:rsidR="003D1D53" w:rsidRPr="003D1D53" w:rsidRDefault="00CB131E"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Невозможно создать полноценное гражданское общество и правовое государство без широкого политического участия молодежи. На сегодняшний день вопрос об определении места и роли молодежи в политическом процессе оказывается актуальным и принципиальным для любого государства. </w:t>
      </w:r>
    </w:p>
    <w:p w:rsidR="00CB131E" w:rsidRDefault="00CB131E"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Молодежь являет собой социальную группу, которая всегда отличается  энергичностью, мобильностью и динамичностью, но, в силу недостаточного жизненного оп</w:t>
      </w:r>
      <w:r w:rsidR="007D407C">
        <w:rPr>
          <w:rFonts w:ascii="Times New Roman" w:hAnsi="Times New Roman" w:cs="Times New Roman"/>
          <w:sz w:val="28"/>
        </w:rPr>
        <w:t>ыта</w:t>
      </w:r>
      <w:r>
        <w:rPr>
          <w:rFonts w:ascii="Times New Roman" w:hAnsi="Times New Roman" w:cs="Times New Roman"/>
          <w:sz w:val="28"/>
        </w:rPr>
        <w:t xml:space="preserve"> и еще только формирующего мировоззрения, оказывается наименее устойчивой к влиянию различных экстремистских сил. Существует множество тракторов понятия «молодежь»</w:t>
      </w:r>
      <w:r w:rsidR="007D407C">
        <w:rPr>
          <w:rFonts w:ascii="Times New Roman" w:hAnsi="Times New Roman" w:cs="Times New Roman"/>
          <w:sz w:val="28"/>
        </w:rPr>
        <w:t xml:space="preserve">, которые раскрывают те или иные ее особенности и характеристики. </w:t>
      </w:r>
    </w:p>
    <w:p w:rsidR="007D407C" w:rsidRDefault="007D407C"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В 1968 году данному понятию было впервые дано научное определение. Социолог Лисовский трактовал молодежь как поколение, проходящее стадию социализации и усваивающее образовательные, профессиональные, культурные и иные социальные функции</w:t>
      </w:r>
      <w:r>
        <w:rPr>
          <w:rStyle w:val="a5"/>
          <w:rFonts w:ascii="Times New Roman" w:hAnsi="Times New Roman" w:cs="Times New Roman"/>
          <w:sz w:val="28"/>
        </w:rPr>
        <w:footnoteReference w:id="12"/>
      </w:r>
      <w:r>
        <w:rPr>
          <w:rFonts w:ascii="Times New Roman" w:hAnsi="Times New Roman" w:cs="Times New Roman"/>
          <w:sz w:val="28"/>
        </w:rPr>
        <w:t xml:space="preserve">. </w:t>
      </w:r>
    </w:p>
    <w:p w:rsidR="007D407C" w:rsidRDefault="007D407C"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Наряду с этим определением понятия «молодежь» социолог и философ И.С. Кон дает более широкое понимание и говорит о молодежи как «об отдельной социально – демографическое группе, совокупными критериями выделения которой являются возрастные характеристики, особенности социального положения, а также обусловленные вышеназванными факторами социально – психологического свойства</w:t>
      </w:r>
      <w:r>
        <w:rPr>
          <w:rStyle w:val="a5"/>
          <w:rFonts w:ascii="Times New Roman" w:hAnsi="Times New Roman" w:cs="Times New Roman"/>
          <w:sz w:val="28"/>
        </w:rPr>
        <w:footnoteReference w:id="13"/>
      </w:r>
      <w:r>
        <w:rPr>
          <w:rFonts w:ascii="Times New Roman" w:hAnsi="Times New Roman" w:cs="Times New Roman"/>
          <w:sz w:val="28"/>
        </w:rPr>
        <w:t xml:space="preserve">. </w:t>
      </w:r>
    </w:p>
    <w:p w:rsidR="007D407C" w:rsidRDefault="00A26CB5"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Если трактовки эти двух ученых даются на основе  к це</w:t>
      </w:r>
      <w:r w:rsidR="00294F08">
        <w:rPr>
          <w:rFonts w:ascii="Times New Roman" w:hAnsi="Times New Roman" w:cs="Times New Roman"/>
          <w:sz w:val="28"/>
        </w:rPr>
        <w:t>нностно – возрастных критериях</w:t>
      </w:r>
      <w:r>
        <w:rPr>
          <w:rFonts w:ascii="Times New Roman" w:hAnsi="Times New Roman" w:cs="Times New Roman"/>
          <w:sz w:val="28"/>
        </w:rPr>
        <w:t>, то В.И. Добрынина основывает свое определение понятия  «молодежь» на психофизиологических, экономических и социальных критериях</w:t>
      </w:r>
      <w:r w:rsidR="009A0679">
        <w:rPr>
          <w:rStyle w:val="a5"/>
          <w:rFonts w:ascii="Times New Roman" w:hAnsi="Times New Roman" w:cs="Times New Roman"/>
          <w:sz w:val="28"/>
        </w:rPr>
        <w:footnoteReference w:id="14"/>
      </w:r>
      <w:r>
        <w:rPr>
          <w:rFonts w:ascii="Times New Roman" w:hAnsi="Times New Roman" w:cs="Times New Roman"/>
          <w:sz w:val="28"/>
        </w:rPr>
        <w:t>. По мнению ученого, молодежь находится в стадии психологического и физиологического формирования</w:t>
      </w:r>
      <w:r w:rsidR="009A0679">
        <w:rPr>
          <w:rFonts w:ascii="Times New Roman" w:hAnsi="Times New Roman" w:cs="Times New Roman"/>
          <w:sz w:val="28"/>
        </w:rPr>
        <w:t xml:space="preserve">, т.е. это физически  и духовно еще не окрепшая возрастная группа. Молодые люди вступают во взрослую жизнь, стремятся к материальной независимости и самостоятельности. Социальная же адаптация подрастающего поколения оказывается незавершенной, система социокультурных оснований – не сформированной. Совокупность перечисленных характеристик складывается </w:t>
      </w:r>
      <w:r w:rsidR="009A0679">
        <w:rPr>
          <w:rFonts w:ascii="Times New Roman" w:hAnsi="Times New Roman" w:cs="Times New Roman"/>
          <w:sz w:val="28"/>
        </w:rPr>
        <w:lastRenderedPageBreak/>
        <w:t xml:space="preserve">в общий признак: молодежь оказывается наиболее динамичной частью общества.   </w:t>
      </w:r>
    </w:p>
    <w:p w:rsidR="00404DEC" w:rsidRDefault="009A0679"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w:t>
      </w:r>
      <w:r w:rsidR="005B7397">
        <w:rPr>
          <w:rFonts w:ascii="Times New Roman" w:hAnsi="Times New Roman" w:cs="Times New Roman"/>
          <w:sz w:val="28"/>
        </w:rPr>
        <w:t>п</w:t>
      </w:r>
      <w:r w:rsidR="005B7397" w:rsidRPr="005B7397">
        <w:rPr>
          <w:rFonts w:ascii="Times New Roman" w:hAnsi="Times New Roman" w:cs="Times New Roman"/>
          <w:sz w:val="28"/>
        </w:rPr>
        <w:t>о классификации ООН, к молодежи относятся те, чей возраст составляет от 15 до 24 лет</w:t>
      </w:r>
      <w:r w:rsidR="005B7397">
        <w:rPr>
          <w:rStyle w:val="a5"/>
          <w:rFonts w:ascii="Times New Roman" w:hAnsi="Times New Roman" w:cs="Times New Roman"/>
          <w:sz w:val="28"/>
        </w:rPr>
        <w:footnoteReference w:id="15"/>
      </w:r>
      <w:r w:rsidR="005B7397" w:rsidRPr="005B7397">
        <w:rPr>
          <w:rFonts w:ascii="Times New Roman" w:hAnsi="Times New Roman" w:cs="Times New Roman"/>
          <w:sz w:val="28"/>
        </w:rPr>
        <w:t>.</w:t>
      </w:r>
      <w:r w:rsidR="005B7397">
        <w:rPr>
          <w:rFonts w:ascii="Times New Roman" w:hAnsi="Times New Roman" w:cs="Times New Roman"/>
          <w:sz w:val="28"/>
        </w:rPr>
        <w:t xml:space="preserve"> С</w:t>
      </w:r>
      <w:r w:rsidR="00404DEC" w:rsidRPr="00404DEC">
        <w:rPr>
          <w:rFonts w:ascii="Times New Roman" w:hAnsi="Times New Roman" w:cs="Times New Roman"/>
          <w:sz w:val="28"/>
        </w:rPr>
        <w:t xml:space="preserve">огласно </w:t>
      </w:r>
      <w:r w:rsidR="005B7397">
        <w:rPr>
          <w:rFonts w:ascii="Times New Roman" w:hAnsi="Times New Roman" w:cs="Times New Roman"/>
          <w:sz w:val="28"/>
        </w:rPr>
        <w:t xml:space="preserve">же </w:t>
      </w:r>
      <w:r w:rsidR="00404DEC" w:rsidRPr="00404DEC">
        <w:rPr>
          <w:rFonts w:ascii="Times New Roman" w:hAnsi="Times New Roman" w:cs="Times New Roman"/>
          <w:sz w:val="28"/>
        </w:rPr>
        <w:t>российскому законод</w:t>
      </w:r>
      <w:r w:rsidR="00404DEC" w:rsidRPr="00CB131E">
        <w:rPr>
          <w:rFonts w:ascii="Times New Roman" w:hAnsi="Times New Roman" w:cs="Times New Roman"/>
          <w:sz w:val="28"/>
        </w:rPr>
        <w:t>а</w:t>
      </w:r>
      <w:r w:rsidR="00404DEC" w:rsidRPr="00404DEC">
        <w:rPr>
          <w:rFonts w:ascii="Times New Roman" w:hAnsi="Times New Roman" w:cs="Times New Roman"/>
          <w:sz w:val="28"/>
        </w:rPr>
        <w:t>тельству, молодежью принято считать граждан от 14 до 30 лет включительно, а также молодых людей, оказавшихся в трудной жизненной ситуации и молодые семьи.</w:t>
      </w:r>
      <w:r w:rsidR="005B7397">
        <w:rPr>
          <w:rStyle w:val="a5"/>
          <w:rFonts w:ascii="Times New Roman" w:hAnsi="Times New Roman" w:cs="Times New Roman"/>
          <w:sz w:val="28"/>
        </w:rPr>
        <w:footnoteReference w:id="16"/>
      </w:r>
      <w:r w:rsidR="00404DEC" w:rsidRPr="00404DEC">
        <w:rPr>
          <w:rFonts w:ascii="Times New Roman" w:hAnsi="Times New Roman" w:cs="Times New Roman"/>
          <w:sz w:val="28"/>
        </w:rPr>
        <w:t xml:space="preserve"> От позиции молодежи в общественно-политической жизни, ее уверенности в завтрашнем дне и активности будет зависеть темп продвижения России по пути демократических преобразований. Именно молодые люди должны быть готовы к противостоянию политическим манипуляциям и экстремистским призывам. В условиях глобализации и вынужденного притока мигрантов молодежь призвана выступить проводником идеологии толерантности, развития российской культуры и укрепления межпоколенчес</w:t>
      </w:r>
      <w:r w:rsidR="00404DEC">
        <w:rPr>
          <w:rFonts w:ascii="Times New Roman" w:hAnsi="Times New Roman" w:cs="Times New Roman"/>
          <w:sz w:val="28"/>
        </w:rPr>
        <w:t>ких и межнациональных отношений</w:t>
      </w:r>
      <w:r w:rsidR="00404DEC" w:rsidRPr="00404DEC">
        <w:rPr>
          <w:rFonts w:ascii="Times New Roman" w:hAnsi="Times New Roman" w:cs="Times New Roman"/>
          <w:sz w:val="28"/>
        </w:rPr>
        <w:t>.</w:t>
      </w:r>
    </w:p>
    <w:p w:rsidR="00802A69" w:rsidRDefault="00404DEC" w:rsidP="00577444">
      <w:pPr>
        <w:spacing w:after="0" w:line="360" w:lineRule="auto"/>
        <w:ind w:firstLine="709"/>
        <w:jc w:val="both"/>
        <w:rPr>
          <w:rFonts w:ascii="Times New Roman" w:hAnsi="Times New Roman" w:cs="Times New Roman"/>
          <w:sz w:val="28"/>
        </w:rPr>
      </w:pPr>
      <w:r w:rsidRPr="00404DEC">
        <w:rPr>
          <w:rFonts w:ascii="Times New Roman" w:hAnsi="Times New Roman" w:cs="Times New Roman"/>
          <w:sz w:val="28"/>
        </w:rPr>
        <w:t>На сегодняшний день ярко прослеживается тенденция уменьшения заинтересованности молодежи в общественно-политической сфере. Особенно это проявляется в периоды выборов, когда электоральная активность молодежи падает с каждым годом. В выборах даже федерального уровня участвует</w:t>
      </w:r>
      <w:r w:rsidR="00753AD1">
        <w:rPr>
          <w:rFonts w:ascii="Times New Roman" w:hAnsi="Times New Roman" w:cs="Times New Roman"/>
          <w:sz w:val="28"/>
        </w:rPr>
        <w:t xml:space="preserve"> менее половины молодых россиян, в результате чего </w:t>
      </w:r>
      <w:r w:rsidR="00802A69">
        <w:rPr>
          <w:rFonts w:ascii="Times New Roman" w:hAnsi="Times New Roman" w:cs="Times New Roman"/>
          <w:sz w:val="28"/>
        </w:rPr>
        <w:t xml:space="preserve">на </w:t>
      </w:r>
      <w:r w:rsidR="00753AD1">
        <w:rPr>
          <w:rFonts w:ascii="Times New Roman" w:hAnsi="Times New Roman" w:cs="Times New Roman"/>
          <w:sz w:val="28"/>
        </w:rPr>
        <w:t xml:space="preserve">сегодня </w:t>
      </w:r>
      <w:r w:rsidR="00802A69">
        <w:rPr>
          <w:rFonts w:ascii="Times New Roman" w:hAnsi="Times New Roman" w:cs="Times New Roman"/>
          <w:sz w:val="28"/>
        </w:rPr>
        <w:t xml:space="preserve"> интерес политики к молодежи активизируется в большей степени в периоды избирательных кампаний, а в остальное время молодежь вынуждена самостоятельно ориентироваться в сложных политических реалиях. Отсутствие государственной, неустоявшаяся система общественных и личностных ценностей, растущее недоверие к институтам власти препятствует политической и социальной активности молодежи и позволяет ей быть предметом манипуляция различных политических сил. </w:t>
      </w:r>
    </w:p>
    <w:p w:rsidR="00802A69" w:rsidRDefault="00802A69"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Перспективы развития нынешней России потенциально содержатся не только в существующих в настоящее время общих тенденциях социально- экономической и политической сферах, но и в ценностных ориентациях и сознании молодежи. Было бы неверно считать, что молодежь – это только будущее нашего общества. Она является его настоящи</w:t>
      </w:r>
      <w:r w:rsidR="00945172">
        <w:rPr>
          <w:rFonts w:ascii="Times New Roman" w:hAnsi="Times New Roman" w:cs="Times New Roman"/>
          <w:sz w:val="28"/>
        </w:rPr>
        <w:t xml:space="preserve">м и имеет специфические функции, не замещаемые и не реализуемые никакой другой социальной группой. Среди них можно выделить ответственность за развитие страны, за преемственность истории и культуры, сохранение моральных устоев и традиций. Осознание молодежью этой ответственности и особой роли как субъекта политики в изменении общественных отношений в значительной мере определяет темпы ее политической социализации. </w:t>
      </w:r>
    </w:p>
    <w:p w:rsidR="00404DEC" w:rsidRPr="00802A69" w:rsidRDefault="00802A69"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Вследствие этого</w:t>
      </w:r>
      <w:r w:rsidR="00404DEC">
        <w:rPr>
          <w:rFonts w:ascii="Times New Roman" w:hAnsi="Times New Roman" w:cs="Times New Roman"/>
          <w:sz w:val="28"/>
        </w:rPr>
        <w:t xml:space="preserve"> государству необходима особая система мер и приоритетов, направленных на создание условия для</w:t>
      </w:r>
      <w:r>
        <w:rPr>
          <w:rFonts w:ascii="Times New Roman" w:hAnsi="Times New Roman" w:cs="Times New Roman"/>
          <w:sz w:val="28"/>
        </w:rPr>
        <w:t xml:space="preserve"> привлечения молодежи в общественно – политическую жизнь страны,</w:t>
      </w:r>
      <w:r w:rsidR="00404DEC">
        <w:rPr>
          <w:rFonts w:ascii="Times New Roman" w:hAnsi="Times New Roman" w:cs="Times New Roman"/>
          <w:sz w:val="28"/>
        </w:rPr>
        <w:t xml:space="preserve"> </w:t>
      </w:r>
      <w:r>
        <w:rPr>
          <w:rFonts w:ascii="Times New Roman" w:hAnsi="Times New Roman" w:cs="Times New Roman"/>
          <w:sz w:val="28"/>
        </w:rPr>
        <w:t xml:space="preserve">их самореализации </w:t>
      </w:r>
      <w:r w:rsidR="00404DEC">
        <w:rPr>
          <w:rFonts w:ascii="Times New Roman" w:hAnsi="Times New Roman" w:cs="Times New Roman"/>
          <w:sz w:val="28"/>
        </w:rPr>
        <w:t>и получения практического опыта. Такой системой в РФ является государственная молодежная политика, которая формируется и реализуется</w:t>
      </w:r>
      <w:r w:rsidR="00404DEC" w:rsidRPr="00404DEC">
        <w:rPr>
          <w:rFonts w:ascii="Times New Roman" w:hAnsi="Times New Roman" w:cs="Times New Roman"/>
          <w:sz w:val="28"/>
        </w:rPr>
        <w:t xml:space="preserve"> </w:t>
      </w:r>
      <w:r w:rsidR="00404DEC" w:rsidRPr="00404DEC">
        <w:rPr>
          <w:rFonts w:ascii="Times New Roman" w:hAnsi="Times New Roman" w:cs="Times New Roman"/>
          <w:color w:val="000000"/>
          <w:sz w:val="28"/>
          <w:szCs w:val="28"/>
        </w:rPr>
        <w:t>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r w:rsidR="00404DEC">
        <w:rPr>
          <w:rFonts w:ascii="Times New Roman" w:hAnsi="Times New Roman" w:cs="Times New Roman"/>
          <w:color w:val="000000"/>
          <w:sz w:val="28"/>
          <w:szCs w:val="28"/>
        </w:rPr>
        <w:t xml:space="preserve"> при активном участии молодежи и молодежных общественных объединений.</w:t>
      </w:r>
    </w:p>
    <w:p w:rsidR="0063651D" w:rsidRDefault="00455F73" w:rsidP="0057744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 понятие «молодежная политика»</w:t>
      </w:r>
      <w:r w:rsidR="006C401A">
        <w:rPr>
          <w:rFonts w:ascii="Times New Roman" w:hAnsi="Times New Roman" w:cs="Times New Roman"/>
          <w:color w:val="000000"/>
          <w:sz w:val="28"/>
          <w:szCs w:val="28"/>
        </w:rPr>
        <w:t xml:space="preserve"> появилось </w:t>
      </w:r>
      <w:r>
        <w:rPr>
          <w:rFonts w:ascii="Times New Roman" w:hAnsi="Times New Roman" w:cs="Times New Roman"/>
          <w:color w:val="000000"/>
          <w:sz w:val="28"/>
          <w:szCs w:val="28"/>
        </w:rPr>
        <w:t>в общественно-политической и научной литературе еще в 1950-1960-х годах</w:t>
      </w:r>
      <w:r w:rsidR="006C401A">
        <w:rPr>
          <w:rFonts w:ascii="Times New Roman" w:hAnsi="Times New Roman" w:cs="Times New Roman"/>
          <w:color w:val="000000"/>
          <w:sz w:val="28"/>
          <w:szCs w:val="28"/>
        </w:rPr>
        <w:t xml:space="preserve"> и было связано со становлением молодежи как самостоятельной социальной силы и ее самоопределением в социально-политическом пространстве. </w:t>
      </w:r>
      <w:r w:rsidR="00FE03A9">
        <w:rPr>
          <w:rFonts w:ascii="Times New Roman" w:hAnsi="Times New Roman" w:cs="Times New Roman"/>
          <w:color w:val="000000"/>
          <w:sz w:val="28"/>
          <w:szCs w:val="28"/>
        </w:rPr>
        <w:t xml:space="preserve">Молодежная политика – это постоянно развивающееся динамичное явление, находящееся в прямой зависимости от состояния общества, государства и протекающих в них процессов. В течение последующих лет молодежная политика стала становиться государственной. </w:t>
      </w:r>
      <w:r w:rsidR="006C401A">
        <w:rPr>
          <w:rFonts w:ascii="Times New Roman" w:hAnsi="Times New Roman" w:cs="Times New Roman"/>
          <w:color w:val="000000"/>
          <w:sz w:val="28"/>
          <w:szCs w:val="28"/>
        </w:rPr>
        <w:t xml:space="preserve">Это находит выражение в принятии законов и специальных программ, связанных с широкой реализации прав молодежи в </w:t>
      </w:r>
      <w:r w:rsidR="006C401A">
        <w:rPr>
          <w:rFonts w:ascii="Times New Roman" w:hAnsi="Times New Roman" w:cs="Times New Roman"/>
          <w:color w:val="000000"/>
          <w:sz w:val="28"/>
          <w:szCs w:val="28"/>
        </w:rPr>
        <w:lastRenderedPageBreak/>
        <w:t>общественной жизни страны, трудоустройством, решением проблем молодых семей. На сегодняшний день основным</w:t>
      </w:r>
      <w:r w:rsidR="00C22569">
        <w:rPr>
          <w:rFonts w:ascii="Times New Roman" w:hAnsi="Times New Roman" w:cs="Times New Roman"/>
          <w:color w:val="000000"/>
          <w:sz w:val="28"/>
          <w:szCs w:val="28"/>
        </w:rPr>
        <w:t>и</w:t>
      </w:r>
      <w:r w:rsidR="006C401A">
        <w:rPr>
          <w:rFonts w:ascii="Times New Roman" w:hAnsi="Times New Roman" w:cs="Times New Roman"/>
          <w:color w:val="000000"/>
          <w:sz w:val="28"/>
          <w:szCs w:val="28"/>
        </w:rPr>
        <w:t xml:space="preserve"> федеральным</w:t>
      </w:r>
      <w:r w:rsidR="00C22569">
        <w:rPr>
          <w:rFonts w:ascii="Times New Roman" w:hAnsi="Times New Roman" w:cs="Times New Roman"/>
          <w:color w:val="000000"/>
          <w:sz w:val="28"/>
          <w:szCs w:val="28"/>
        </w:rPr>
        <w:t>и</w:t>
      </w:r>
      <w:r w:rsidR="006C401A">
        <w:rPr>
          <w:rFonts w:ascii="Times New Roman" w:hAnsi="Times New Roman" w:cs="Times New Roman"/>
          <w:color w:val="000000"/>
          <w:sz w:val="28"/>
          <w:szCs w:val="28"/>
        </w:rPr>
        <w:t xml:space="preserve"> закон</w:t>
      </w:r>
      <w:r w:rsidR="00C22569">
        <w:rPr>
          <w:rFonts w:ascii="Times New Roman" w:hAnsi="Times New Roman" w:cs="Times New Roman"/>
          <w:color w:val="000000"/>
          <w:sz w:val="28"/>
          <w:szCs w:val="28"/>
        </w:rPr>
        <w:t>ами</w:t>
      </w:r>
      <w:r w:rsidR="006C401A">
        <w:rPr>
          <w:rFonts w:ascii="Times New Roman" w:hAnsi="Times New Roman" w:cs="Times New Roman"/>
          <w:color w:val="000000"/>
          <w:sz w:val="28"/>
          <w:szCs w:val="28"/>
        </w:rPr>
        <w:t>, закрепляющим</w:t>
      </w:r>
      <w:r w:rsidR="00C22569">
        <w:rPr>
          <w:rFonts w:ascii="Times New Roman" w:hAnsi="Times New Roman" w:cs="Times New Roman"/>
          <w:color w:val="000000"/>
          <w:sz w:val="28"/>
          <w:szCs w:val="28"/>
        </w:rPr>
        <w:t>и</w:t>
      </w:r>
      <w:r w:rsidR="006C401A">
        <w:rPr>
          <w:rFonts w:ascii="Times New Roman" w:hAnsi="Times New Roman" w:cs="Times New Roman"/>
          <w:color w:val="000000"/>
          <w:sz w:val="28"/>
          <w:szCs w:val="28"/>
        </w:rPr>
        <w:t xml:space="preserve"> все основные положения и принципы государственной</w:t>
      </w:r>
      <w:r w:rsidR="00C22569">
        <w:rPr>
          <w:rFonts w:ascii="Times New Roman" w:hAnsi="Times New Roman" w:cs="Times New Roman"/>
          <w:color w:val="000000"/>
          <w:sz w:val="28"/>
          <w:szCs w:val="28"/>
        </w:rPr>
        <w:t xml:space="preserve"> молодежной политики, являю</w:t>
      </w:r>
      <w:r w:rsidR="006C401A">
        <w:rPr>
          <w:rFonts w:ascii="Times New Roman" w:hAnsi="Times New Roman" w:cs="Times New Roman"/>
          <w:color w:val="000000"/>
          <w:sz w:val="28"/>
          <w:szCs w:val="28"/>
        </w:rPr>
        <w:t>тся «Стратегия</w:t>
      </w:r>
      <w:r w:rsidR="006C401A" w:rsidRPr="006C401A">
        <w:rPr>
          <w:rFonts w:ascii="Times New Roman" w:hAnsi="Times New Roman" w:cs="Times New Roman"/>
          <w:color w:val="000000"/>
          <w:sz w:val="28"/>
          <w:szCs w:val="28"/>
        </w:rPr>
        <w:t xml:space="preserve"> государственной молодёжной политики</w:t>
      </w:r>
      <w:r w:rsidR="00C22569">
        <w:rPr>
          <w:rFonts w:ascii="Times New Roman" w:hAnsi="Times New Roman" w:cs="Times New Roman"/>
          <w:color w:val="000000"/>
          <w:sz w:val="28"/>
          <w:szCs w:val="28"/>
        </w:rPr>
        <w:t xml:space="preserve"> в Российской Федерации</w:t>
      </w:r>
      <w:r w:rsidR="006C401A" w:rsidRPr="006C401A">
        <w:rPr>
          <w:rFonts w:ascii="Times New Roman" w:hAnsi="Times New Roman" w:cs="Times New Roman"/>
          <w:color w:val="000000"/>
          <w:sz w:val="28"/>
          <w:szCs w:val="28"/>
        </w:rPr>
        <w:t xml:space="preserve"> до 2016 года (утверждена распоряжением Правительства Российской Феде</w:t>
      </w:r>
      <w:r w:rsidR="006C401A">
        <w:rPr>
          <w:rFonts w:ascii="Times New Roman" w:hAnsi="Times New Roman" w:cs="Times New Roman"/>
          <w:color w:val="000000"/>
          <w:sz w:val="28"/>
          <w:szCs w:val="28"/>
        </w:rPr>
        <w:t>рации от 18.12.2006 г. №1760-р)</w:t>
      </w:r>
      <w:r w:rsidR="00C22569">
        <w:rPr>
          <w:rFonts w:ascii="Times New Roman" w:hAnsi="Times New Roman" w:cs="Times New Roman"/>
          <w:color w:val="000000"/>
          <w:sz w:val="28"/>
          <w:szCs w:val="28"/>
        </w:rPr>
        <w:t xml:space="preserve">, </w:t>
      </w:r>
      <w:r w:rsidR="00C22569" w:rsidRPr="00C22569">
        <w:rPr>
          <w:rFonts w:ascii="Times New Roman" w:hAnsi="Times New Roman" w:cs="Times New Roman"/>
          <w:color w:val="000000"/>
          <w:sz w:val="28"/>
          <w:szCs w:val="28"/>
        </w:rPr>
        <w:t>Федеральный закон «О государственной поддержке молодежных и детских общественных объединений» (1995г.)</w:t>
      </w:r>
      <w:r w:rsidR="00C22569">
        <w:rPr>
          <w:rFonts w:ascii="Times New Roman" w:hAnsi="Times New Roman" w:cs="Times New Roman"/>
          <w:color w:val="000000"/>
          <w:sz w:val="28"/>
          <w:szCs w:val="28"/>
        </w:rPr>
        <w:t xml:space="preserve">. </w:t>
      </w:r>
      <w:r w:rsidR="00F566E2">
        <w:rPr>
          <w:rFonts w:ascii="Times New Roman" w:hAnsi="Times New Roman" w:cs="Times New Roman"/>
          <w:color w:val="000000"/>
          <w:sz w:val="28"/>
          <w:szCs w:val="28"/>
        </w:rPr>
        <w:t xml:space="preserve">Также 29 ноября 2014 года по распоряжение Правительства РФ были утверждены «Основы государственной молодежной политики Российской Федерации до 2025 года», которые определяют систему принципов, </w:t>
      </w:r>
      <w:r w:rsidR="00F566E2" w:rsidRPr="00F566E2">
        <w:rPr>
          <w:rFonts w:ascii="Times New Roman" w:hAnsi="Times New Roman" w:cs="Times New Roman"/>
          <w:color w:val="000000"/>
          <w:sz w:val="28"/>
          <w:szCs w:val="28"/>
        </w:rPr>
        <w:t>приоритетных задач и механи</w:t>
      </w:r>
      <w:r w:rsidR="00F566E2">
        <w:rPr>
          <w:rFonts w:ascii="Times New Roman" w:hAnsi="Times New Roman" w:cs="Times New Roman"/>
          <w:color w:val="000000"/>
          <w:sz w:val="28"/>
          <w:szCs w:val="28"/>
        </w:rPr>
        <w:t xml:space="preserve">змов, обеспечивающих реализацию </w:t>
      </w:r>
      <w:r w:rsidR="00F566E2" w:rsidRPr="00F566E2">
        <w:rPr>
          <w:rFonts w:ascii="Times New Roman" w:hAnsi="Times New Roman" w:cs="Times New Roman"/>
          <w:color w:val="000000"/>
          <w:sz w:val="28"/>
          <w:szCs w:val="28"/>
        </w:rPr>
        <w:t>госуд</w:t>
      </w:r>
      <w:r w:rsidR="0063651D">
        <w:rPr>
          <w:rFonts w:ascii="Times New Roman" w:hAnsi="Times New Roman" w:cs="Times New Roman"/>
          <w:color w:val="000000"/>
          <w:sz w:val="28"/>
          <w:szCs w:val="28"/>
        </w:rPr>
        <w:t>арственной молодежной политики</w:t>
      </w:r>
      <w:r w:rsidR="005B7397">
        <w:rPr>
          <w:rStyle w:val="a5"/>
          <w:rFonts w:ascii="Times New Roman" w:hAnsi="Times New Roman" w:cs="Times New Roman"/>
          <w:color w:val="000000"/>
          <w:sz w:val="28"/>
          <w:szCs w:val="28"/>
        </w:rPr>
        <w:footnoteReference w:id="17"/>
      </w:r>
      <w:r w:rsidR="0063651D">
        <w:rPr>
          <w:rFonts w:ascii="Times New Roman" w:hAnsi="Times New Roman" w:cs="Times New Roman"/>
          <w:color w:val="000000"/>
          <w:sz w:val="28"/>
          <w:szCs w:val="28"/>
        </w:rPr>
        <w:t>.</w:t>
      </w:r>
    </w:p>
    <w:p w:rsidR="00945172" w:rsidRDefault="009A0679" w:rsidP="0057744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5610A7">
        <w:rPr>
          <w:rFonts w:ascii="Times New Roman" w:hAnsi="Times New Roman" w:cs="Times New Roman"/>
          <w:color w:val="000000"/>
          <w:sz w:val="28"/>
          <w:szCs w:val="28"/>
        </w:rPr>
        <w:t>пределений</w:t>
      </w:r>
      <w:r>
        <w:rPr>
          <w:rFonts w:ascii="Times New Roman" w:hAnsi="Times New Roman" w:cs="Times New Roman"/>
          <w:color w:val="000000"/>
          <w:sz w:val="28"/>
          <w:szCs w:val="28"/>
        </w:rPr>
        <w:t xml:space="preserve"> в научной сфере</w:t>
      </w:r>
      <w:r w:rsidR="005610A7">
        <w:rPr>
          <w:rFonts w:ascii="Times New Roman" w:hAnsi="Times New Roman" w:cs="Times New Roman"/>
          <w:color w:val="000000"/>
          <w:sz w:val="28"/>
          <w:szCs w:val="28"/>
        </w:rPr>
        <w:t xml:space="preserve"> государственной молодежной политики достаточно много</w:t>
      </w:r>
      <w:r>
        <w:rPr>
          <w:rFonts w:ascii="Times New Roman" w:hAnsi="Times New Roman" w:cs="Times New Roman"/>
          <w:color w:val="000000"/>
          <w:sz w:val="28"/>
          <w:szCs w:val="28"/>
        </w:rPr>
        <w:t xml:space="preserve">. </w:t>
      </w:r>
      <w:r w:rsidR="00FE03A9">
        <w:rPr>
          <w:rFonts w:ascii="Times New Roman" w:hAnsi="Times New Roman" w:cs="Times New Roman"/>
          <w:color w:val="000000"/>
          <w:sz w:val="28"/>
          <w:szCs w:val="28"/>
        </w:rPr>
        <w:t>Так, по мнению исследователя проблем молодежи И. Ю. Кузнецовой в понятие «государственная молодежная политика» входит осуществление во</w:t>
      </w:r>
      <w:r w:rsidR="007E3BFC">
        <w:rPr>
          <w:rFonts w:ascii="Times New Roman" w:hAnsi="Times New Roman" w:cs="Times New Roman"/>
          <w:color w:val="000000"/>
          <w:sz w:val="28"/>
          <w:szCs w:val="28"/>
        </w:rPr>
        <w:t>з</w:t>
      </w:r>
      <w:r w:rsidR="00FE03A9">
        <w:rPr>
          <w:rFonts w:ascii="Times New Roman" w:hAnsi="Times New Roman" w:cs="Times New Roman"/>
          <w:color w:val="000000"/>
          <w:sz w:val="28"/>
          <w:szCs w:val="28"/>
        </w:rPr>
        <w:t xml:space="preserve">действия </w:t>
      </w:r>
      <w:r w:rsidR="007E3BFC">
        <w:rPr>
          <w:rFonts w:ascii="Times New Roman" w:hAnsi="Times New Roman" w:cs="Times New Roman"/>
          <w:color w:val="000000"/>
          <w:sz w:val="28"/>
          <w:szCs w:val="28"/>
        </w:rPr>
        <w:t>на молодежь и совершенствования процесса социализации молодого поколения в интересах выживания и развития человечества на основе цивилизационных общечеловеческих ценностях и нормах.  Автор считает, что ГМП призвана обеспечить благоприятные предпосылки для использования энергии молодых людей (создать механизмы поддержки молодежи и ее социальных инициатив) и помочь определить и реализовать свои социальные интересы, потребности и жизненные перспективы</w:t>
      </w:r>
      <w:r w:rsidR="00B57D29">
        <w:rPr>
          <w:rStyle w:val="a5"/>
          <w:rFonts w:ascii="Times New Roman" w:hAnsi="Times New Roman" w:cs="Times New Roman"/>
          <w:color w:val="000000"/>
          <w:sz w:val="28"/>
          <w:szCs w:val="28"/>
        </w:rPr>
        <w:footnoteReference w:id="18"/>
      </w:r>
      <w:r w:rsidR="007E3BFC">
        <w:rPr>
          <w:rFonts w:ascii="Times New Roman" w:hAnsi="Times New Roman" w:cs="Times New Roman"/>
          <w:color w:val="000000"/>
          <w:sz w:val="28"/>
          <w:szCs w:val="28"/>
        </w:rPr>
        <w:t xml:space="preserve">. </w:t>
      </w:r>
    </w:p>
    <w:p w:rsidR="009A0679" w:rsidRPr="009A0679" w:rsidRDefault="00B57D29" w:rsidP="0057744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другого исследователя Т. Г. Зиновьевой проблемы российской государственной молодежной политики выдвигают потребность в решении </w:t>
      </w:r>
      <w:r>
        <w:rPr>
          <w:rFonts w:ascii="Times New Roman" w:hAnsi="Times New Roman" w:cs="Times New Roman"/>
          <w:color w:val="000000"/>
          <w:sz w:val="28"/>
          <w:szCs w:val="28"/>
        </w:rPr>
        <w:lastRenderedPageBreak/>
        <w:t xml:space="preserve">актуальных вопросов гражданского, патриотического воспитания молодого поколения, повышения его политической культуры сквозь призму взаимосвязи направленных и ненаправленных социализационных воздействий, общественного и личностного уровней </w:t>
      </w:r>
      <w:r w:rsidR="006E66F4">
        <w:rPr>
          <w:rFonts w:ascii="Times New Roman" w:hAnsi="Times New Roman" w:cs="Times New Roman"/>
          <w:color w:val="000000"/>
          <w:sz w:val="28"/>
          <w:szCs w:val="28"/>
        </w:rPr>
        <w:t>формирования политических норм и ценностей у молодежи. Автор указывает на то, что в любом обществе государственная политика и, в частности, молодежная политика, является координатором основных политических процессов; политическая социализация молодого поколения не является исключением. Решение государством проблем гражданского воспитания молодежи, передача общезначимых политических норм и ценностей является основной «направленной» политической социализации молодежи институтами, включенными в данный процесс (политические партии, СМИ, система образования, армия и т.д.)</w:t>
      </w:r>
      <w:r w:rsidR="009A0679">
        <w:rPr>
          <w:rStyle w:val="a5"/>
          <w:rFonts w:ascii="Times New Roman" w:hAnsi="Times New Roman" w:cs="Times New Roman"/>
          <w:color w:val="000000"/>
          <w:sz w:val="28"/>
          <w:szCs w:val="28"/>
        </w:rPr>
        <w:footnoteReference w:id="19"/>
      </w:r>
      <w:r w:rsidR="006E66F4">
        <w:rPr>
          <w:rFonts w:ascii="Times New Roman" w:hAnsi="Times New Roman" w:cs="Times New Roman"/>
          <w:color w:val="000000"/>
          <w:sz w:val="28"/>
          <w:szCs w:val="28"/>
        </w:rPr>
        <w:t xml:space="preserve">. </w:t>
      </w:r>
    </w:p>
    <w:p w:rsidR="00B0735A" w:rsidRDefault="00D8352D"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Правительства РФ к проблемам молодежи в переходный период российской государственности, особенно в </w:t>
      </w:r>
      <w:r w:rsidR="00C4765D">
        <w:rPr>
          <w:rFonts w:ascii="Times New Roman" w:hAnsi="Times New Roman" w:cs="Times New Roman"/>
          <w:sz w:val="28"/>
        </w:rPr>
        <w:t xml:space="preserve">конце 1990-х - </w:t>
      </w:r>
      <w:r>
        <w:rPr>
          <w:rFonts w:ascii="Times New Roman" w:hAnsi="Times New Roman" w:cs="Times New Roman"/>
          <w:sz w:val="28"/>
        </w:rPr>
        <w:t>начале 2000-х годов.</w:t>
      </w:r>
      <w:r w:rsidR="00B0735A">
        <w:rPr>
          <w:rFonts w:ascii="Times New Roman" w:hAnsi="Times New Roman" w:cs="Times New Roman"/>
          <w:sz w:val="28"/>
        </w:rPr>
        <w:t xml:space="preserve"> Анализируя ГМП через призму политических процессов, стоит выделить несколько факторов, которые характеризуют заинтересованность правительства в этой сфере. Во- первых, ГМП в той или иной степени интегрирована в российскую политическую систему в целом и подчиняется всем общим тенденциям развития. Во – вторых, </w:t>
      </w:r>
      <w:r w:rsidR="00E02AD6">
        <w:rPr>
          <w:rFonts w:ascii="Times New Roman" w:hAnsi="Times New Roman" w:cs="Times New Roman"/>
          <w:sz w:val="28"/>
        </w:rPr>
        <w:t xml:space="preserve">ГМП имеет свои специфические элементы,  которые в политических процессах могут реализовываться по-разному. В – третьих, она структурирована «по вертикали» и весьма противоречива.  </w:t>
      </w:r>
    </w:p>
    <w:p w:rsidR="006E66F4" w:rsidRDefault="00C4765D"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в постановлении Верховного Совета РФ в 1993 году указывалось, что государственная молодежная политика является деятельностью государства, направленной на создание правовых, экономических и организационных условий и гарантий для самореализации личности в молодом возрасте. Согласно этому документу, «государственная молодежная </w:t>
      </w:r>
      <w:r>
        <w:rPr>
          <w:rFonts w:ascii="Times New Roman" w:hAnsi="Times New Roman" w:cs="Times New Roman"/>
          <w:sz w:val="28"/>
        </w:rPr>
        <w:lastRenderedPageBreak/>
        <w:t>политика выражает в отношении к молодому поколению стратегическую линию государства на обеспечение социально – экономического, политического и культурного развития России, на формирование у молодых граждан патриотизма и уважения к истории и культуре отечества, к другим народаМ, на соблюдение прав человека»</w:t>
      </w:r>
      <w:r>
        <w:rPr>
          <w:rStyle w:val="a5"/>
          <w:rFonts w:ascii="Times New Roman" w:hAnsi="Times New Roman" w:cs="Times New Roman"/>
          <w:sz w:val="28"/>
        </w:rPr>
        <w:footnoteReference w:id="20"/>
      </w:r>
      <w:r>
        <w:rPr>
          <w:rFonts w:ascii="Times New Roman" w:hAnsi="Times New Roman" w:cs="Times New Roman"/>
          <w:sz w:val="28"/>
        </w:rPr>
        <w:t xml:space="preserve">. </w:t>
      </w:r>
    </w:p>
    <w:p w:rsidR="00C4765D" w:rsidRDefault="00C4765D"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На президентском уровне ГМП понимается как обеспечение соблюдения прав молодых граждан, установление для них гарантий в сфере труда и занятости, содействие их предпринимательской деятельности; создание условий, направленных на физическое и духовное развитие молодежи, предоставление молодым гражданам гарантированного минимума социальных услуг; осуществление поддержки молодой семьи, талантливой молодежи, молодежных объединений; содействие международным молодежным обменам</w:t>
      </w:r>
      <w:r>
        <w:rPr>
          <w:rStyle w:val="a5"/>
          <w:rFonts w:ascii="Times New Roman" w:hAnsi="Times New Roman" w:cs="Times New Roman"/>
          <w:sz w:val="28"/>
        </w:rPr>
        <w:footnoteReference w:id="21"/>
      </w:r>
      <w:r>
        <w:rPr>
          <w:rFonts w:ascii="Times New Roman" w:hAnsi="Times New Roman" w:cs="Times New Roman"/>
          <w:sz w:val="28"/>
        </w:rPr>
        <w:t xml:space="preserve">. </w:t>
      </w:r>
    </w:p>
    <w:p w:rsidR="00A10C54" w:rsidRDefault="00A10C54"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Разработчики закона  государственной молодежной политики РФ определяют ГМП как целостную систему мер правового, организационно – управленческого, финансово – экономического, научного, образовательного, информационного, кадрового характера, направленных на создание необходимых условий и гарантий для самореализации личности молодого человека</w:t>
      </w:r>
      <w:r>
        <w:rPr>
          <w:rStyle w:val="a5"/>
          <w:rFonts w:ascii="Times New Roman" w:hAnsi="Times New Roman" w:cs="Times New Roman"/>
          <w:sz w:val="28"/>
        </w:rPr>
        <w:footnoteReference w:id="22"/>
      </w:r>
      <w:r>
        <w:rPr>
          <w:rFonts w:ascii="Times New Roman" w:hAnsi="Times New Roman" w:cs="Times New Roman"/>
          <w:sz w:val="28"/>
        </w:rPr>
        <w:t xml:space="preserve">. </w:t>
      </w:r>
    </w:p>
    <w:p w:rsidR="009A0679" w:rsidRDefault="00636D4B"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В «</w:t>
      </w:r>
      <w:r w:rsidR="00574F4F">
        <w:rPr>
          <w:rFonts w:ascii="Times New Roman" w:hAnsi="Times New Roman" w:cs="Times New Roman"/>
          <w:sz w:val="28"/>
        </w:rPr>
        <w:t xml:space="preserve">Стратегии </w:t>
      </w:r>
      <w:r w:rsidR="00574F4F" w:rsidRPr="009A0679">
        <w:rPr>
          <w:rFonts w:ascii="Times New Roman" w:hAnsi="Times New Roman" w:cs="Times New Roman"/>
          <w:sz w:val="28"/>
        </w:rPr>
        <w:t>государственной</w:t>
      </w:r>
      <w:r w:rsidRPr="00636D4B">
        <w:rPr>
          <w:rFonts w:ascii="Times New Roman" w:hAnsi="Times New Roman" w:cs="Times New Roman"/>
          <w:sz w:val="28"/>
        </w:rPr>
        <w:t xml:space="preserve"> молодежной политики до 2016 года»</w:t>
      </w:r>
      <w:r>
        <w:rPr>
          <w:rFonts w:ascii="Times New Roman" w:hAnsi="Times New Roman" w:cs="Times New Roman"/>
          <w:sz w:val="28"/>
        </w:rPr>
        <w:t xml:space="preserve"> дается еще одна трактовка </w:t>
      </w:r>
      <w:r w:rsidR="0075228F">
        <w:rPr>
          <w:rFonts w:ascii="Times New Roman" w:hAnsi="Times New Roman" w:cs="Times New Roman"/>
          <w:sz w:val="28"/>
        </w:rPr>
        <w:t>данного направления деятельности РФ, которая была модернизирована и дополнена в соответствии с современн</w:t>
      </w:r>
      <w:r w:rsidR="00294F08">
        <w:rPr>
          <w:rFonts w:ascii="Times New Roman" w:hAnsi="Times New Roman" w:cs="Times New Roman"/>
          <w:sz w:val="28"/>
        </w:rPr>
        <w:t>ыми реалиями</w:t>
      </w:r>
      <w:r w:rsidR="0075228F">
        <w:rPr>
          <w:rFonts w:ascii="Times New Roman" w:hAnsi="Times New Roman" w:cs="Times New Roman"/>
          <w:sz w:val="28"/>
        </w:rPr>
        <w:t>. Так,  г</w:t>
      </w:r>
      <w:r w:rsidR="009A0679" w:rsidRPr="009A0679">
        <w:rPr>
          <w:rFonts w:ascii="Times New Roman" w:hAnsi="Times New Roman" w:cs="Times New Roman"/>
          <w:sz w:val="28"/>
        </w:rPr>
        <w:t xml:space="preserve">осударственная молодежная политика – это направления  деятельности Российской Федерации, представляющие собой систему мер </w:t>
      </w:r>
      <w:r w:rsidR="009A0679" w:rsidRPr="009A0679">
        <w:rPr>
          <w:rFonts w:ascii="Times New Roman" w:hAnsi="Times New Roman" w:cs="Times New Roman"/>
          <w:sz w:val="28"/>
        </w:rPr>
        <w:lastRenderedPageBreak/>
        <w:t>нормативно - 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w:t>
      </w:r>
      <w:r w:rsidR="0075228F">
        <w:rPr>
          <w:rFonts w:ascii="Times New Roman" w:hAnsi="Times New Roman" w:cs="Times New Roman"/>
          <w:sz w:val="28"/>
        </w:rPr>
        <w:t>ерских позиций на мировой арене</w:t>
      </w:r>
      <w:r w:rsidR="0075228F">
        <w:rPr>
          <w:rStyle w:val="a5"/>
          <w:rFonts w:ascii="Times New Roman" w:hAnsi="Times New Roman" w:cs="Times New Roman"/>
          <w:sz w:val="28"/>
        </w:rPr>
        <w:footnoteReference w:id="23"/>
      </w:r>
      <w:r w:rsidR="009A0679" w:rsidRPr="009A0679">
        <w:rPr>
          <w:rFonts w:ascii="Times New Roman" w:hAnsi="Times New Roman" w:cs="Times New Roman"/>
          <w:sz w:val="28"/>
        </w:rPr>
        <w:t>.</w:t>
      </w:r>
    </w:p>
    <w:p w:rsidR="00404DEC" w:rsidRDefault="00294F08"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В разработке всех вышеперечисленных документов так или иначе прописывались задачи и цели, которые государство ставило перед собой на ближайшее будущее. Основные и более четко сформулированные задачи были закреплены в «</w:t>
      </w:r>
      <w:r w:rsidRPr="00294F08">
        <w:rPr>
          <w:rFonts w:ascii="Times New Roman" w:hAnsi="Times New Roman" w:cs="Times New Roman"/>
          <w:sz w:val="28"/>
        </w:rPr>
        <w:t>«</w:t>
      </w:r>
      <w:r w:rsidR="00574F4F" w:rsidRPr="00294F08">
        <w:rPr>
          <w:rFonts w:ascii="Times New Roman" w:hAnsi="Times New Roman" w:cs="Times New Roman"/>
          <w:sz w:val="28"/>
        </w:rPr>
        <w:t>Стратегии государственной</w:t>
      </w:r>
      <w:r w:rsidRPr="00294F08">
        <w:rPr>
          <w:rFonts w:ascii="Times New Roman" w:hAnsi="Times New Roman" w:cs="Times New Roman"/>
          <w:sz w:val="28"/>
        </w:rPr>
        <w:t xml:space="preserve"> молодежной политики до 2016 года</w:t>
      </w:r>
      <w:r w:rsidR="00574F4F" w:rsidRPr="00294F08">
        <w:rPr>
          <w:rFonts w:ascii="Times New Roman" w:hAnsi="Times New Roman" w:cs="Times New Roman"/>
          <w:sz w:val="28"/>
        </w:rPr>
        <w:t>»,</w:t>
      </w:r>
      <w:r>
        <w:rPr>
          <w:rFonts w:ascii="Times New Roman" w:hAnsi="Times New Roman" w:cs="Times New Roman"/>
          <w:sz w:val="28"/>
        </w:rPr>
        <w:t xml:space="preserve"> которые сегодня могут быть реализованы в новых политических измерениях. Так, </w:t>
      </w:r>
      <w:r w:rsidR="00FA1764">
        <w:rPr>
          <w:rFonts w:ascii="Times New Roman" w:hAnsi="Times New Roman" w:cs="Times New Roman"/>
          <w:sz w:val="28"/>
        </w:rPr>
        <w:t>Стратегия закрепляет:</w:t>
      </w:r>
      <w:r w:rsidR="0045365D">
        <w:rPr>
          <w:rFonts w:ascii="Times New Roman" w:hAnsi="Times New Roman" w:cs="Times New Roman"/>
          <w:sz w:val="28"/>
        </w:rPr>
        <w:t xml:space="preserve"> </w:t>
      </w:r>
    </w:p>
    <w:p w:rsidR="0045365D" w:rsidRPr="0045365D" w:rsidRDefault="0045365D" w:rsidP="00577444">
      <w:pPr>
        <w:pStyle w:val="a6"/>
        <w:numPr>
          <w:ilvl w:val="0"/>
          <w:numId w:val="1"/>
        </w:numPr>
        <w:spacing w:after="0" w:line="360" w:lineRule="auto"/>
        <w:ind w:firstLine="709"/>
        <w:jc w:val="both"/>
        <w:rPr>
          <w:rFonts w:ascii="Times New Roman" w:hAnsi="Times New Roman" w:cs="Times New Roman"/>
          <w:sz w:val="28"/>
        </w:rPr>
      </w:pPr>
      <w:r w:rsidRPr="0045365D">
        <w:rPr>
          <w:rFonts w:ascii="Times New Roman" w:hAnsi="Times New Roman" w:cs="Times New Roman"/>
          <w:sz w:val="28"/>
        </w:rPr>
        <w:t>вовлечение молодежи в социальную практику и ее информирование о потенциальных возможностях развития;</w:t>
      </w:r>
    </w:p>
    <w:p w:rsidR="0045365D" w:rsidRPr="0045365D" w:rsidRDefault="0045365D" w:rsidP="00577444">
      <w:pPr>
        <w:pStyle w:val="a6"/>
        <w:numPr>
          <w:ilvl w:val="0"/>
          <w:numId w:val="1"/>
        </w:numPr>
        <w:spacing w:after="0" w:line="360" w:lineRule="auto"/>
        <w:ind w:firstLine="709"/>
        <w:jc w:val="both"/>
        <w:rPr>
          <w:rFonts w:ascii="Times New Roman" w:hAnsi="Times New Roman" w:cs="Times New Roman"/>
          <w:sz w:val="28"/>
        </w:rPr>
      </w:pPr>
      <w:r w:rsidRPr="0045365D">
        <w:rPr>
          <w:rFonts w:ascii="Times New Roman" w:hAnsi="Times New Roman" w:cs="Times New Roman"/>
          <w:sz w:val="28"/>
        </w:rPr>
        <w:t>развитие созидательной активности молодежи;</w:t>
      </w:r>
    </w:p>
    <w:p w:rsidR="0045365D" w:rsidRDefault="0045365D" w:rsidP="00577444">
      <w:pPr>
        <w:pStyle w:val="a6"/>
        <w:numPr>
          <w:ilvl w:val="0"/>
          <w:numId w:val="1"/>
        </w:numPr>
        <w:spacing w:after="0" w:line="360" w:lineRule="auto"/>
        <w:ind w:firstLine="709"/>
        <w:jc w:val="both"/>
        <w:rPr>
          <w:rFonts w:ascii="Times New Roman" w:hAnsi="Times New Roman" w:cs="Times New Roman"/>
          <w:sz w:val="28"/>
        </w:rPr>
      </w:pPr>
      <w:r w:rsidRPr="0045365D">
        <w:rPr>
          <w:rFonts w:ascii="Times New Roman" w:hAnsi="Times New Roman" w:cs="Times New Roman"/>
          <w:sz w:val="28"/>
        </w:rPr>
        <w:t>интеграция молодых людей, оказавшихся в трудной жизне</w:t>
      </w:r>
      <w:r w:rsidR="00633DCD">
        <w:rPr>
          <w:rFonts w:ascii="Times New Roman" w:hAnsi="Times New Roman" w:cs="Times New Roman"/>
          <w:sz w:val="28"/>
        </w:rPr>
        <w:t>нной ситуации, в жизнь общества;</w:t>
      </w:r>
    </w:p>
    <w:p w:rsidR="00633DCD" w:rsidRDefault="00707157" w:rsidP="00577444">
      <w:pPr>
        <w:pStyle w:val="a6"/>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00633DCD">
        <w:rPr>
          <w:rFonts w:ascii="Times New Roman" w:hAnsi="Times New Roman" w:cs="Times New Roman"/>
          <w:sz w:val="28"/>
        </w:rPr>
        <w:t>редоставление молодежных площадок для самореализации и получения практического опыта;</w:t>
      </w:r>
    </w:p>
    <w:p w:rsidR="00633DCD" w:rsidRDefault="00707157" w:rsidP="00577444">
      <w:pPr>
        <w:pStyle w:val="a6"/>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00633DCD">
        <w:rPr>
          <w:rFonts w:ascii="Times New Roman" w:hAnsi="Times New Roman" w:cs="Times New Roman"/>
          <w:sz w:val="28"/>
        </w:rPr>
        <w:t>атриотическое и культурн</w:t>
      </w:r>
      <w:r>
        <w:rPr>
          <w:rFonts w:ascii="Times New Roman" w:hAnsi="Times New Roman" w:cs="Times New Roman"/>
          <w:sz w:val="28"/>
        </w:rPr>
        <w:t>о-моральное воспитание молодежи;</w:t>
      </w:r>
      <w:r w:rsidR="00633DCD">
        <w:rPr>
          <w:rFonts w:ascii="Times New Roman" w:hAnsi="Times New Roman" w:cs="Times New Roman"/>
          <w:sz w:val="28"/>
        </w:rPr>
        <w:t xml:space="preserve"> </w:t>
      </w:r>
    </w:p>
    <w:p w:rsidR="00707157" w:rsidRPr="0045365D" w:rsidRDefault="00FA1764" w:rsidP="00577444">
      <w:pPr>
        <w:pStyle w:val="a6"/>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00707157">
        <w:rPr>
          <w:rFonts w:ascii="Times New Roman" w:hAnsi="Times New Roman" w:cs="Times New Roman"/>
          <w:sz w:val="28"/>
        </w:rPr>
        <w:t>омощь молодым семьям и молодежи в целом в экономическом и социальном плане</w:t>
      </w:r>
      <w:r w:rsidR="002D16C3">
        <w:rPr>
          <w:rStyle w:val="a5"/>
          <w:rFonts w:ascii="Times New Roman" w:hAnsi="Times New Roman" w:cs="Times New Roman"/>
          <w:sz w:val="28"/>
        </w:rPr>
        <w:footnoteReference w:id="24"/>
      </w:r>
      <w:r w:rsidR="00707157">
        <w:rPr>
          <w:rFonts w:ascii="Times New Roman" w:hAnsi="Times New Roman" w:cs="Times New Roman"/>
          <w:sz w:val="28"/>
        </w:rPr>
        <w:t>.</w:t>
      </w:r>
    </w:p>
    <w:p w:rsidR="00BB2CCA" w:rsidRDefault="0063651D"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Однако, необходимо отметить, что  кроме задач </w:t>
      </w:r>
      <w:r w:rsidR="00633DCD">
        <w:rPr>
          <w:rFonts w:ascii="Times New Roman" w:hAnsi="Times New Roman" w:cs="Times New Roman"/>
          <w:sz w:val="28"/>
        </w:rPr>
        <w:t>государственной</w:t>
      </w:r>
      <w:r>
        <w:rPr>
          <w:rFonts w:ascii="Times New Roman" w:hAnsi="Times New Roman" w:cs="Times New Roman"/>
          <w:sz w:val="28"/>
        </w:rPr>
        <w:t xml:space="preserve"> молодежной политики важное место в ее реализации занимает цель, которая должна быть «идеологически»</w:t>
      </w:r>
      <w:r w:rsidR="00633DCD">
        <w:rPr>
          <w:rFonts w:ascii="Times New Roman" w:hAnsi="Times New Roman" w:cs="Times New Roman"/>
          <w:sz w:val="28"/>
        </w:rPr>
        <w:t xml:space="preserve"> ориентированной, связанной с общей стратегией развития российского государства и общества</w:t>
      </w:r>
      <w:r w:rsidR="00D8352D">
        <w:rPr>
          <w:rStyle w:val="a5"/>
          <w:rFonts w:ascii="Times New Roman" w:hAnsi="Times New Roman" w:cs="Times New Roman"/>
          <w:sz w:val="28"/>
        </w:rPr>
        <w:footnoteReference w:id="25"/>
      </w:r>
      <w:r w:rsidR="00633DCD">
        <w:rPr>
          <w:rFonts w:ascii="Times New Roman" w:hAnsi="Times New Roman" w:cs="Times New Roman"/>
          <w:sz w:val="28"/>
        </w:rPr>
        <w:t>.  До 2014 года цели были крайне размыты, они носили инструментальный характер, так как не хватало нормативной базы, которая смогла бы закреплять все имеющиеся задачи. Первый шаг в преодолении этого главного недостатка был сделан в Стратегии до 2016 года, но цели так и не были четко сформулированы.</w:t>
      </w:r>
    </w:p>
    <w:p w:rsidR="00294F08" w:rsidRDefault="00633DCD"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Лишь в «Основах государственной молодежной политики РФ до 2025 года» прописаны основополагающие цели, которые преследует совершенствование </w:t>
      </w:r>
      <w:r w:rsidRPr="00633DCD">
        <w:rPr>
          <w:rFonts w:ascii="Times New Roman" w:hAnsi="Times New Roman" w:cs="Times New Roman"/>
          <w:sz w:val="28"/>
        </w:rPr>
        <w:t>прав</w:t>
      </w:r>
      <w:r>
        <w:rPr>
          <w:rFonts w:ascii="Times New Roman" w:hAnsi="Times New Roman" w:cs="Times New Roman"/>
          <w:sz w:val="28"/>
        </w:rPr>
        <w:t xml:space="preserve">овых, социально-экономических и </w:t>
      </w:r>
      <w:r w:rsidRPr="00633DCD">
        <w:rPr>
          <w:rFonts w:ascii="Times New Roman" w:hAnsi="Times New Roman" w:cs="Times New Roman"/>
          <w:sz w:val="28"/>
        </w:rPr>
        <w:t>организационных условий для ус</w:t>
      </w:r>
      <w:r>
        <w:rPr>
          <w:rFonts w:ascii="Times New Roman" w:hAnsi="Times New Roman" w:cs="Times New Roman"/>
          <w:sz w:val="28"/>
        </w:rPr>
        <w:t xml:space="preserve">пешной самореализации молодежи, </w:t>
      </w:r>
      <w:r w:rsidRPr="00633DCD">
        <w:rPr>
          <w:rFonts w:ascii="Times New Roman" w:hAnsi="Times New Roman" w:cs="Times New Roman"/>
          <w:sz w:val="28"/>
        </w:rPr>
        <w:t>направленной на раскрытие ее поте</w:t>
      </w:r>
      <w:r>
        <w:rPr>
          <w:rFonts w:ascii="Times New Roman" w:hAnsi="Times New Roman" w:cs="Times New Roman"/>
          <w:sz w:val="28"/>
        </w:rPr>
        <w:t xml:space="preserve">нциала для дальнейшего развития </w:t>
      </w:r>
      <w:r w:rsidRPr="00633DCD">
        <w:rPr>
          <w:rFonts w:ascii="Times New Roman" w:hAnsi="Times New Roman" w:cs="Times New Roman"/>
          <w:sz w:val="28"/>
        </w:rPr>
        <w:t>Российской Федерации, а также</w:t>
      </w:r>
      <w:r>
        <w:rPr>
          <w:rFonts w:ascii="Times New Roman" w:hAnsi="Times New Roman" w:cs="Times New Roman"/>
          <w:sz w:val="28"/>
        </w:rPr>
        <w:t xml:space="preserve"> содействие успешной интеграции </w:t>
      </w:r>
      <w:r w:rsidRPr="00633DCD">
        <w:rPr>
          <w:rFonts w:ascii="Times New Roman" w:hAnsi="Times New Roman" w:cs="Times New Roman"/>
          <w:sz w:val="28"/>
        </w:rPr>
        <w:t>молодежи в общество и повышению ее роли в жизни страны</w:t>
      </w:r>
      <w:r w:rsidR="00FA1764">
        <w:rPr>
          <w:rStyle w:val="a5"/>
          <w:rFonts w:ascii="Times New Roman" w:hAnsi="Times New Roman" w:cs="Times New Roman"/>
          <w:sz w:val="28"/>
        </w:rPr>
        <w:footnoteReference w:id="26"/>
      </w:r>
      <w:r>
        <w:rPr>
          <w:rFonts w:ascii="Times New Roman" w:hAnsi="Times New Roman" w:cs="Times New Roman"/>
          <w:sz w:val="28"/>
        </w:rPr>
        <w:t xml:space="preserve">. </w:t>
      </w:r>
    </w:p>
    <w:p w:rsidR="002D16C3" w:rsidRPr="00E15FDF" w:rsidRDefault="002D16C3" w:rsidP="00577444">
      <w:pPr>
        <w:spacing w:after="0" w:line="360" w:lineRule="auto"/>
        <w:ind w:firstLine="709"/>
        <w:jc w:val="both"/>
        <w:rPr>
          <w:rFonts w:ascii="Times New Roman" w:hAnsi="Times New Roman" w:cs="Times New Roman"/>
          <w:sz w:val="28"/>
        </w:rPr>
      </w:pPr>
      <w:r w:rsidRPr="002D16C3">
        <w:rPr>
          <w:rFonts w:ascii="Times New Roman" w:hAnsi="Times New Roman" w:cs="Times New Roman"/>
          <w:sz w:val="28"/>
        </w:rPr>
        <w:t xml:space="preserve">Таким </w:t>
      </w:r>
      <w:r>
        <w:rPr>
          <w:rFonts w:ascii="Times New Roman" w:hAnsi="Times New Roman" w:cs="Times New Roman"/>
          <w:sz w:val="28"/>
        </w:rPr>
        <w:t xml:space="preserve">образом, анализ понятия «государственная молодежная политика» дает возможность рассмотреть это </w:t>
      </w:r>
      <w:r w:rsidR="00E15FDF">
        <w:rPr>
          <w:rFonts w:ascii="Times New Roman" w:hAnsi="Times New Roman" w:cs="Times New Roman"/>
          <w:sz w:val="28"/>
        </w:rPr>
        <w:t>явление</w:t>
      </w:r>
      <w:r>
        <w:rPr>
          <w:rFonts w:ascii="Times New Roman" w:hAnsi="Times New Roman" w:cs="Times New Roman"/>
          <w:sz w:val="28"/>
        </w:rPr>
        <w:t xml:space="preserve"> через призму как научного подхода, так и через нормативно – правовую базу. </w:t>
      </w:r>
      <w:r w:rsidR="00E15FDF">
        <w:rPr>
          <w:rFonts w:ascii="Times New Roman" w:hAnsi="Times New Roman" w:cs="Times New Roman"/>
          <w:sz w:val="28"/>
        </w:rPr>
        <w:t xml:space="preserve">Исследование ГМП с помощью этих двух подходов позволяет анализировать взаимосвязь всех компонентов молодежной политики, меры ее реализации и критерии эффективности </w:t>
      </w:r>
      <w:r w:rsidR="00E15FDF" w:rsidRPr="00E15FDF">
        <w:rPr>
          <w:rFonts w:ascii="Times New Roman" w:hAnsi="Times New Roman" w:cs="Times New Roman"/>
          <w:sz w:val="28"/>
        </w:rPr>
        <w:t>регулирования органами государственной власти</w:t>
      </w:r>
      <w:r w:rsidR="00E15FDF">
        <w:rPr>
          <w:rFonts w:ascii="Times New Roman" w:hAnsi="Times New Roman" w:cs="Times New Roman"/>
          <w:sz w:val="28"/>
        </w:rPr>
        <w:t>.</w:t>
      </w:r>
    </w:p>
    <w:p w:rsidR="002D16C3" w:rsidRDefault="002D16C3" w:rsidP="00577444">
      <w:pPr>
        <w:spacing w:after="0" w:line="360" w:lineRule="auto"/>
        <w:ind w:firstLine="709"/>
        <w:jc w:val="both"/>
        <w:rPr>
          <w:rFonts w:ascii="Times New Roman" w:hAnsi="Times New Roman" w:cs="Times New Roman"/>
          <w:b/>
          <w:sz w:val="28"/>
        </w:rPr>
      </w:pPr>
    </w:p>
    <w:p w:rsidR="002E775E" w:rsidRDefault="002E775E" w:rsidP="00577444">
      <w:pPr>
        <w:spacing w:after="0" w:line="360" w:lineRule="auto"/>
        <w:ind w:firstLine="709"/>
        <w:jc w:val="both"/>
        <w:rPr>
          <w:rFonts w:ascii="Times New Roman" w:hAnsi="Times New Roman" w:cs="Times New Roman"/>
          <w:b/>
          <w:sz w:val="28"/>
        </w:rPr>
      </w:pPr>
    </w:p>
    <w:p w:rsidR="00317E56" w:rsidRDefault="00317E56" w:rsidP="00577444">
      <w:pPr>
        <w:spacing w:after="0" w:line="360" w:lineRule="auto"/>
        <w:ind w:firstLine="709"/>
        <w:jc w:val="both"/>
        <w:rPr>
          <w:rFonts w:ascii="Times New Roman" w:hAnsi="Times New Roman" w:cs="Times New Roman"/>
          <w:b/>
          <w:sz w:val="28"/>
        </w:rPr>
      </w:pPr>
      <w:r w:rsidRPr="00317E56">
        <w:rPr>
          <w:rFonts w:ascii="Times New Roman" w:hAnsi="Times New Roman" w:cs="Times New Roman"/>
          <w:b/>
          <w:sz w:val="28"/>
        </w:rPr>
        <w:t xml:space="preserve">1.2. Критерии и оценки эффективности регулирования органами государственной власти молодежной политики. </w:t>
      </w:r>
    </w:p>
    <w:p w:rsidR="002E775E" w:rsidRDefault="002E775E" w:rsidP="00577444">
      <w:pPr>
        <w:spacing w:after="0" w:line="360" w:lineRule="auto"/>
        <w:ind w:firstLine="709"/>
        <w:jc w:val="both"/>
        <w:rPr>
          <w:rFonts w:ascii="Times New Roman" w:hAnsi="Times New Roman" w:cs="Times New Roman"/>
          <w:b/>
          <w:sz w:val="28"/>
        </w:rPr>
      </w:pPr>
    </w:p>
    <w:p w:rsidR="00E15FDF" w:rsidRPr="00896440" w:rsidRDefault="005B3F9E" w:rsidP="0057744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rPr>
        <w:lastRenderedPageBreak/>
        <w:t xml:space="preserve">В настоящее время молодежная политика </w:t>
      </w:r>
      <w:r w:rsidR="00774C36">
        <w:rPr>
          <w:rFonts w:ascii="Times New Roman" w:hAnsi="Times New Roman" w:cs="Times New Roman"/>
          <w:sz w:val="28"/>
        </w:rPr>
        <w:t>нуждается в особых меха</w:t>
      </w:r>
      <w:r w:rsidR="009364B0">
        <w:rPr>
          <w:rFonts w:ascii="Times New Roman" w:hAnsi="Times New Roman" w:cs="Times New Roman"/>
          <w:sz w:val="28"/>
        </w:rPr>
        <w:t xml:space="preserve">низмах своего функционирования. </w:t>
      </w:r>
      <w:r w:rsidR="00774C36">
        <w:rPr>
          <w:rFonts w:ascii="Times New Roman" w:hAnsi="Times New Roman" w:cs="Times New Roman"/>
          <w:sz w:val="28"/>
        </w:rPr>
        <w:t xml:space="preserve">Подобные механизмы формируются и осуществляются государством, в частности </w:t>
      </w:r>
      <w:r w:rsidR="00774C36" w:rsidRPr="00774C36">
        <w:rPr>
          <w:rFonts w:ascii="Times New Roman" w:hAnsi="Times New Roman" w:cs="Times New Roman"/>
          <w:color w:val="000000"/>
          <w:sz w:val="28"/>
          <w:szCs w:val="28"/>
        </w:rPr>
        <w:t>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r w:rsidR="00774C36">
        <w:rPr>
          <w:rFonts w:ascii="Times New Roman" w:hAnsi="Times New Roman" w:cs="Times New Roman"/>
          <w:color w:val="000000"/>
          <w:sz w:val="28"/>
          <w:szCs w:val="28"/>
        </w:rPr>
        <w:t xml:space="preserve"> и предполагают прямое взаимодействие с молодежью, вовлечение их в общественно-политическую жизнь общества и страны в целом. Сегодня за реализацию задач и целей молодежной политики на федеральном уровне отвечает </w:t>
      </w:r>
      <w:r w:rsidR="00774C36" w:rsidRPr="00774C36">
        <w:rPr>
          <w:rFonts w:ascii="Times New Roman" w:hAnsi="Times New Roman" w:cs="Times New Roman"/>
          <w:color w:val="000000"/>
          <w:sz w:val="28"/>
          <w:szCs w:val="28"/>
        </w:rPr>
        <w:t>Министерство образования и науки Российской Федерации во взаимодействии с институтами гражданского общества и научной общественностью.</w:t>
      </w:r>
      <w:r w:rsidR="00213ACE">
        <w:rPr>
          <w:rFonts w:ascii="Times New Roman" w:hAnsi="Times New Roman" w:cs="Times New Roman"/>
          <w:color w:val="000000"/>
          <w:sz w:val="28"/>
          <w:szCs w:val="28"/>
        </w:rPr>
        <w:t xml:space="preserve"> В то же время функции организационно-финансового обеспечения планируемых мероприятий в рамках ГМП возложены на Управление по делам молодежи Федерального агентства по образованию. </w:t>
      </w:r>
      <w:r w:rsidR="00774C36" w:rsidRPr="00774C36">
        <w:rPr>
          <w:rFonts w:ascii="Times New Roman" w:hAnsi="Times New Roman" w:cs="Times New Roman"/>
          <w:color w:val="000000"/>
          <w:sz w:val="28"/>
          <w:szCs w:val="28"/>
        </w:rPr>
        <w:t xml:space="preserve"> На региональном уровне – уполномоченный орган по работе с молодежью субъекта Российской Федерации.</w:t>
      </w:r>
      <w:r w:rsidR="007C297F">
        <w:rPr>
          <w:rFonts w:ascii="Times New Roman" w:hAnsi="Times New Roman" w:cs="Times New Roman"/>
          <w:color w:val="000000"/>
          <w:sz w:val="28"/>
          <w:szCs w:val="28"/>
        </w:rPr>
        <w:t xml:space="preserve"> </w:t>
      </w:r>
    </w:p>
    <w:p w:rsidR="00317E56" w:rsidRDefault="009364B0"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В течение последний нескольких лет разрабатывались федеральные законы, концепции, Стратегия до 2016 года и федеральные целевые программы</w:t>
      </w:r>
      <w:r w:rsidR="00213ACE">
        <w:rPr>
          <w:rFonts w:ascii="Times New Roman" w:hAnsi="Times New Roman" w:cs="Times New Roman"/>
          <w:sz w:val="28"/>
        </w:rPr>
        <w:t xml:space="preserve"> («Молодежь России</w:t>
      </w:r>
      <w:r w:rsidR="00BC4396">
        <w:rPr>
          <w:rFonts w:ascii="Times New Roman" w:hAnsi="Times New Roman" w:cs="Times New Roman"/>
          <w:sz w:val="28"/>
        </w:rPr>
        <w:t>»</w:t>
      </w:r>
      <w:r w:rsidR="00213ACE">
        <w:rPr>
          <w:rFonts w:ascii="Times New Roman" w:hAnsi="Times New Roman" w:cs="Times New Roman"/>
          <w:sz w:val="28"/>
        </w:rPr>
        <w:t xml:space="preserve"> на 200</w:t>
      </w:r>
      <w:r w:rsidR="00201961">
        <w:rPr>
          <w:rFonts w:ascii="Times New Roman" w:hAnsi="Times New Roman" w:cs="Times New Roman"/>
          <w:sz w:val="28"/>
        </w:rPr>
        <w:t>6</w:t>
      </w:r>
      <w:r w:rsidR="00213ACE">
        <w:rPr>
          <w:rFonts w:ascii="Times New Roman" w:hAnsi="Times New Roman" w:cs="Times New Roman"/>
          <w:sz w:val="28"/>
        </w:rPr>
        <w:t>-20</w:t>
      </w:r>
      <w:r w:rsidR="00201961">
        <w:rPr>
          <w:rFonts w:ascii="Times New Roman" w:hAnsi="Times New Roman" w:cs="Times New Roman"/>
          <w:sz w:val="28"/>
        </w:rPr>
        <w:t>10</w:t>
      </w:r>
      <w:r w:rsidR="00213ACE">
        <w:rPr>
          <w:rFonts w:ascii="Times New Roman" w:hAnsi="Times New Roman" w:cs="Times New Roman"/>
          <w:sz w:val="28"/>
        </w:rPr>
        <w:t xml:space="preserve"> гг.)</w:t>
      </w:r>
      <w:r>
        <w:rPr>
          <w:rFonts w:ascii="Times New Roman" w:hAnsi="Times New Roman" w:cs="Times New Roman"/>
          <w:sz w:val="28"/>
        </w:rPr>
        <w:t xml:space="preserve">, которые направлены на улучшение функционирования молодежной политики, на ее поддержку и развитие. </w:t>
      </w:r>
      <w:r w:rsidR="00291E8F">
        <w:rPr>
          <w:rFonts w:ascii="Times New Roman" w:hAnsi="Times New Roman" w:cs="Times New Roman"/>
          <w:sz w:val="28"/>
        </w:rPr>
        <w:t>Особенно активно</w:t>
      </w:r>
      <w:r>
        <w:rPr>
          <w:rFonts w:ascii="Times New Roman" w:hAnsi="Times New Roman" w:cs="Times New Roman"/>
          <w:sz w:val="28"/>
        </w:rPr>
        <w:t xml:space="preserve"> стала проводиться политика Правительства РФ в «Год молодежи» в 2009 году, когда были разработаны первые и основные цели и задачи по рег</w:t>
      </w:r>
      <w:r w:rsidR="00291E8F">
        <w:rPr>
          <w:rFonts w:ascii="Times New Roman" w:hAnsi="Times New Roman" w:cs="Times New Roman"/>
          <w:sz w:val="28"/>
        </w:rPr>
        <w:t>улированию молодежной политики, стали проводиться массовые мероприятия по культурно-моральному и патриотическому воспитанию молодежи, предоставлению новый возможностей для получения новых теоритических и практических знаний</w:t>
      </w:r>
      <w:r w:rsidR="00213ACE">
        <w:rPr>
          <w:rFonts w:ascii="Times New Roman" w:hAnsi="Times New Roman" w:cs="Times New Roman"/>
          <w:sz w:val="28"/>
        </w:rPr>
        <w:t>, организации досуга, обеспечения занятости  молодежи и разработки механизмов предоставления жилья</w:t>
      </w:r>
      <w:r w:rsidR="00BC4396">
        <w:rPr>
          <w:rFonts w:ascii="Times New Roman" w:hAnsi="Times New Roman" w:cs="Times New Roman"/>
          <w:sz w:val="28"/>
        </w:rPr>
        <w:t>.</w:t>
      </w:r>
    </w:p>
    <w:p w:rsidR="00BC4396" w:rsidRDefault="00BC4396"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Принятая Стратегия значительно расширяет возможности для самореализации молодого поколения и гарантирует поддержку многих </w:t>
      </w:r>
      <w:r>
        <w:rPr>
          <w:rFonts w:ascii="Times New Roman" w:hAnsi="Times New Roman" w:cs="Times New Roman"/>
          <w:sz w:val="28"/>
        </w:rPr>
        <w:lastRenderedPageBreak/>
        <w:t xml:space="preserve">инициатив на </w:t>
      </w:r>
      <w:r w:rsidR="00A8302A">
        <w:rPr>
          <w:rFonts w:ascii="Times New Roman" w:hAnsi="Times New Roman" w:cs="Times New Roman"/>
          <w:sz w:val="28"/>
        </w:rPr>
        <w:t>государственном</w:t>
      </w:r>
      <w:r>
        <w:rPr>
          <w:rFonts w:ascii="Times New Roman" w:hAnsi="Times New Roman" w:cs="Times New Roman"/>
          <w:sz w:val="28"/>
        </w:rPr>
        <w:t xml:space="preserve"> уровне. При всей </w:t>
      </w:r>
      <w:r w:rsidR="00A8302A">
        <w:rPr>
          <w:rFonts w:ascii="Times New Roman" w:hAnsi="Times New Roman" w:cs="Times New Roman"/>
          <w:sz w:val="28"/>
        </w:rPr>
        <w:t xml:space="preserve">структурированности это гибкий документ, охватывающий все направления молодежной политики, который предусматривает развитие каждого из них на основе практического опыта. </w:t>
      </w:r>
    </w:p>
    <w:p w:rsidR="00A8302A" w:rsidRDefault="00A8302A"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Стратегия </w:t>
      </w:r>
      <w:r w:rsidR="00B47DDB">
        <w:rPr>
          <w:rFonts w:ascii="Times New Roman" w:hAnsi="Times New Roman" w:cs="Times New Roman"/>
          <w:sz w:val="28"/>
        </w:rPr>
        <w:t>государственной</w:t>
      </w:r>
      <w:r>
        <w:rPr>
          <w:rFonts w:ascii="Times New Roman" w:hAnsi="Times New Roman" w:cs="Times New Roman"/>
          <w:sz w:val="28"/>
        </w:rPr>
        <w:t xml:space="preserve"> молодежной политики нацелена на развитие потенциала молодежи в интересах страны и предусматривает участие молодых граждан в разработке и оценке приоритетных направлений ГМП и механизмов ее реализации. </w:t>
      </w:r>
    </w:p>
    <w:p w:rsidR="00A8302A" w:rsidRDefault="00A8302A"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Механизмы и технологии реализации государственной молодежной политики могут представлять собой несколько основных блоков:</w:t>
      </w:r>
    </w:p>
    <w:p w:rsidR="00A8302A" w:rsidRPr="00A8302A" w:rsidRDefault="00A8302A" w:rsidP="00A8302A">
      <w:pPr>
        <w:pStyle w:val="a6"/>
        <w:numPr>
          <w:ilvl w:val="0"/>
          <w:numId w:val="6"/>
        </w:numPr>
        <w:spacing w:after="0" w:line="360" w:lineRule="auto"/>
        <w:jc w:val="both"/>
        <w:rPr>
          <w:rFonts w:ascii="Times New Roman" w:hAnsi="Times New Roman" w:cs="Times New Roman"/>
          <w:sz w:val="28"/>
        </w:rPr>
      </w:pPr>
      <w:r w:rsidRPr="00A8302A">
        <w:rPr>
          <w:rFonts w:ascii="Times New Roman" w:hAnsi="Times New Roman" w:cs="Times New Roman"/>
          <w:sz w:val="28"/>
        </w:rPr>
        <w:t>Программный механизм: федеральные, межрегиональные, региональные и местные целевые программы в указанной области.</w:t>
      </w:r>
    </w:p>
    <w:p w:rsidR="00A8302A" w:rsidRPr="00A8302A" w:rsidRDefault="00A8302A" w:rsidP="00A8302A">
      <w:pPr>
        <w:pStyle w:val="a6"/>
        <w:numPr>
          <w:ilvl w:val="0"/>
          <w:numId w:val="6"/>
        </w:numPr>
        <w:spacing w:after="0" w:line="360" w:lineRule="auto"/>
        <w:jc w:val="both"/>
        <w:rPr>
          <w:rFonts w:ascii="Times New Roman" w:hAnsi="Times New Roman" w:cs="Times New Roman"/>
          <w:sz w:val="28"/>
        </w:rPr>
      </w:pPr>
      <w:r w:rsidRPr="00A8302A">
        <w:rPr>
          <w:rFonts w:ascii="Times New Roman" w:hAnsi="Times New Roman" w:cs="Times New Roman"/>
          <w:sz w:val="28"/>
        </w:rPr>
        <w:t xml:space="preserve">Информационный механизм: управление данными статистической отчетности, данными социологических мониторинговых исследований проблем молодежи, организация информационно – просветительской деятельности по пропаганде государственной молодежной политики через средства массовой информации. </w:t>
      </w:r>
    </w:p>
    <w:p w:rsidR="00A8302A" w:rsidRPr="00A8302A" w:rsidRDefault="00A8302A" w:rsidP="00A8302A">
      <w:pPr>
        <w:pStyle w:val="a6"/>
        <w:numPr>
          <w:ilvl w:val="0"/>
          <w:numId w:val="6"/>
        </w:numPr>
        <w:spacing w:after="0" w:line="360" w:lineRule="auto"/>
        <w:jc w:val="both"/>
        <w:rPr>
          <w:rFonts w:ascii="Times New Roman" w:hAnsi="Times New Roman" w:cs="Times New Roman"/>
          <w:sz w:val="28"/>
        </w:rPr>
      </w:pPr>
      <w:r w:rsidRPr="00A8302A">
        <w:rPr>
          <w:rFonts w:ascii="Times New Roman" w:hAnsi="Times New Roman" w:cs="Times New Roman"/>
          <w:sz w:val="28"/>
        </w:rPr>
        <w:t>Организационный механизм: структурное управление государственной молодежной политикой, вертикальное и горизонтальное управление в системе исполнительной власти всех уровней, в том числе управление системой подведомственных организаций.</w:t>
      </w:r>
    </w:p>
    <w:p w:rsidR="00A8302A" w:rsidRPr="00A8302A" w:rsidRDefault="00A8302A" w:rsidP="00A8302A">
      <w:pPr>
        <w:pStyle w:val="a6"/>
        <w:numPr>
          <w:ilvl w:val="0"/>
          <w:numId w:val="6"/>
        </w:numPr>
        <w:spacing w:after="0" w:line="360" w:lineRule="auto"/>
        <w:jc w:val="both"/>
        <w:rPr>
          <w:rFonts w:ascii="Times New Roman" w:hAnsi="Times New Roman" w:cs="Times New Roman"/>
          <w:sz w:val="28"/>
        </w:rPr>
      </w:pPr>
      <w:r w:rsidRPr="00A8302A">
        <w:rPr>
          <w:rFonts w:ascii="Times New Roman" w:hAnsi="Times New Roman" w:cs="Times New Roman"/>
          <w:sz w:val="28"/>
        </w:rPr>
        <w:t xml:space="preserve">Политический механизм: разработка и принятие соответствующей законодательной и нормативно – правовой базы через законодательные органы государственной власти всех уровней.  </w:t>
      </w:r>
    </w:p>
    <w:p w:rsidR="00A8302A" w:rsidRPr="00A8302A" w:rsidRDefault="00A8302A" w:rsidP="00A8302A">
      <w:pPr>
        <w:pStyle w:val="a6"/>
        <w:numPr>
          <w:ilvl w:val="0"/>
          <w:numId w:val="6"/>
        </w:numPr>
        <w:spacing w:after="0" w:line="360" w:lineRule="auto"/>
        <w:jc w:val="both"/>
        <w:rPr>
          <w:rFonts w:ascii="Times New Roman" w:hAnsi="Times New Roman" w:cs="Times New Roman"/>
          <w:sz w:val="28"/>
        </w:rPr>
      </w:pPr>
      <w:r w:rsidRPr="00A8302A">
        <w:rPr>
          <w:rFonts w:ascii="Times New Roman" w:hAnsi="Times New Roman" w:cs="Times New Roman"/>
          <w:sz w:val="28"/>
        </w:rPr>
        <w:lastRenderedPageBreak/>
        <w:t xml:space="preserve">Экономический механизм: система финансирования государственной молодежной политики, в том числе система внебюджетного финансирования. </w:t>
      </w:r>
    </w:p>
    <w:p w:rsidR="00896440" w:rsidRDefault="00896440"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Стратегии государственной молодежной политики, разработанной до 2016 года, закреплен принципиально новый подход к реализации ГМП. Учитывая тенденции социально </w:t>
      </w:r>
      <w:r w:rsidR="00BD7586">
        <w:rPr>
          <w:rFonts w:ascii="Times New Roman" w:hAnsi="Times New Roman" w:cs="Times New Roman"/>
          <w:sz w:val="28"/>
        </w:rPr>
        <w:t>–</w:t>
      </w:r>
      <w:r>
        <w:rPr>
          <w:rFonts w:ascii="Times New Roman" w:hAnsi="Times New Roman" w:cs="Times New Roman"/>
          <w:sz w:val="28"/>
        </w:rPr>
        <w:t xml:space="preserve"> </w:t>
      </w:r>
      <w:r w:rsidR="00BD7586">
        <w:rPr>
          <w:rFonts w:ascii="Times New Roman" w:hAnsi="Times New Roman" w:cs="Times New Roman"/>
          <w:sz w:val="28"/>
        </w:rPr>
        <w:t>экономического и общественно – политического развития России на среднесрочную перспективу, ГМП реализовывается по следующим приоритетным направлениям:</w:t>
      </w:r>
    </w:p>
    <w:p w:rsidR="00BD7586" w:rsidRPr="00BD7586" w:rsidRDefault="00BD7586" w:rsidP="00577444">
      <w:pPr>
        <w:pStyle w:val="a6"/>
        <w:numPr>
          <w:ilvl w:val="0"/>
          <w:numId w:val="4"/>
        </w:numPr>
        <w:spacing w:after="0" w:line="360" w:lineRule="auto"/>
        <w:ind w:firstLine="709"/>
        <w:jc w:val="both"/>
        <w:rPr>
          <w:rFonts w:ascii="Times New Roman" w:hAnsi="Times New Roman" w:cs="Times New Roman"/>
          <w:sz w:val="28"/>
        </w:rPr>
      </w:pPr>
      <w:r w:rsidRPr="00BD7586">
        <w:rPr>
          <w:rFonts w:ascii="Times New Roman" w:hAnsi="Times New Roman" w:cs="Times New Roman"/>
          <w:sz w:val="28"/>
        </w:rPr>
        <w:t>Вовлечение молодежи в социальную практику и ее информирование о потенциальных возможностях развития;</w:t>
      </w:r>
    </w:p>
    <w:p w:rsidR="00BD7586" w:rsidRPr="00BD7586" w:rsidRDefault="00BD7586" w:rsidP="00577444">
      <w:pPr>
        <w:pStyle w:val="a6"/>
        <w:numPr>
          <w:ilvl w:val="0"/>
          <w:numId w:val="4"/>
        </w:numPr>
        <w:spacing w:after="0" w:line="360" w:lineRule="auto"/>
        <w:ind w:firstLine="709"/>
        <w:jc w:val="both"/>
        <w:rPr>
          <w:rFonts w:ascii="Times New Roman" w:hAnsi="Times New Roman" w:cs="Times New Roman"/>
          <w:sz w:val="28"/>
        </w:rPr>
      </w:pPr>
      <w:r w:rsidRPr="00BD7586">
        <w:rPr>
          <w:rFonts w:ascii="Times New Roman" w:hAnsi="Times New Roman" w:cs="Times New Roman"/>
          <w:sz w:val="28"/>
        </w:rPr>
        <w:t>Развитие созидательной функции у молодежи;</w:t>
      </w:r>
    </w:p>
    <w:p w:rsidR="00BD7586" w:rsidRDefault="00BD7586" w:rsidP="00577444">
      <w:pPr>
        <w:pStyle w:val="a6"/>
        <w:numPr>
          <w:ilvl w:val="0"/>
          <w:numId w:val="4"/>
        </w:numPr>
        <w:spacing w:after="0" w:line="360" w:lineRule="auto"/>
        <w:ind w:firstLine="709"/>
        <w:jc w:val="both"/>
        <w:rPr>
          <w:rFonts w:ascii="Times New Roman" w:hAnsi="Times New Roman" w:cs="Times New Roman"/>
          <w:sz w:val="28"/>
        </w:rPr>
      </w:pPr>
      <w:r w:rsidRPr="00BD7586">
        <w:rPr>
          <w:rFonts w:ascii="Times New Roman" w:hAnsi="Times New Roman" w:cs="Times New Roman"/>
          <w:sz w:val="28"/>
        </w:rPr>
        <w:t>Интеграция молодых людей, оказавшихся в трудной жизненной ситуации, в жизнь общества</w:t>
      </w:r>
      <w:r w:rsidR="00201961">
        <w:rPr>
          <w:rStyle w:val="a5"/>
          <w:rFonts w:ascii="Times New Roman" w:hAnsi="Times New Roman" w:cs="Times New Roman"/>
          <w:sz w:val="28"/>
        </w:rPr>
        <w:footnoteReference w:id="27"/>
      </w:r>
      <w:r w:rsidRPr="00BD7586">
        <w:rPr>
          <w:rFonts w:ascii="Times New Roman" w:hAnsi="Times New Roman" w:cs="Times New Roman"/>
          <w:sz w:val="28"/>
        </w:rPr>
        <w:t xml:space="preserve">. </w:t>
      </w:r>
    </w:p>
    <w:p w:rsidR="00BD7586" w:rsidRDefault="00BD7586"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качестве основного механизма молодежной политики рассматривается проектный подход и определяет, в соответствии с тремя выделенными выше приоритетами семь общенациональных проектов: </w:t>
      </w:r>
    </w:p>
    <w:p w:rsidR="002F2533" w:rsidRDefault="002F2533" w:rsidP="00577444">
      <w:pPr>
        <w:pStyle w:val="a6"/>
        <w:numPr>
          <w:ilvl w:val="0"/>
          <w:numId w:val="5"/>
        </w:numPr>
        <w:spacing w:after="0" w:line="360" w:lineRule="auto"/>
        <w:ind w:firstLine="709"/>
        <w:jc w:val="both"/>
        <w:rPr>
          <w:rFonts w:ascii="Times New Roman" w:hAnsi="Times New Roman" w:cs="Times New Roman"/>
          <w:sz w:val="28"/>
        </w:rPr>
      </w:pPr>
      <w:r>
        <w:rPr>
          <w:rFonts w:ascii="Times New Roman" w:hAnsi="Times New Roman" w:cs="Times New Roman"/>
          <w:sz w:val="28"/>
        </w:rPr>
        <w:t>«Российская молодежная информационная сеть «Новый взгляд»: предполагается вовлечение молодежи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w:t>
      </w:r>
    </w:p>
    <w:p w:rsidR="002F2533" w:rsidRDefault="002F2533" w:rsidP="00577444">
      <w:pPr>
        <w:pStyle w:val="a6"/>
        <w:numPr>
          <w:ilvl w:val="0"/>
          <w:numId w:val="5"/>
        </w:num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«Доброволец России». Целями этого проекта являются: мотивация молодых людей к оказанию помощи, проявлению действенной инициативы в решении проблем людей, нуждающихся в помощи и поддержке; формирование механизмов вовлечения молодых людей в многообразную общественную деятельность, направленную на улучшение качества жизни россиян; развитие и поддержка молодых </w:t>
      </w:r>
      <w:r>
        <w:rPr>
          <w:rFonts w:ascii="Times New Roman" w:hAnsi="Times New Roman" w:cs="Times New Roman"/>
          <w:sz w:val="28"/>
        </w:rPr>
        <w:lastRenderedPageBreak/>
        <w:t>инициатив, направленных на организацию добровольческого труда молодежи;</w:t>
      </w:r>
    </w:p>
    <w:p w:rsidR="002F2533" w:rsidRDefault="002F2533" w:rsidP="00577444">
      <w:pPr>
        <w:pStyle w:val="a6"/>
        <w:numPr>
          <w:ilvl w:val="0"/>
          <w:numId w:val="5"/>
        </w:num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«Карьера», основными целями которой ставятся самоопределение молодежи на рынке труда; развитие моделей и форм вовлечение молодежи в трудовую и экономическую деятельность, направленную на решение вопросов самообеспечения молодых граждан; </w:t>
      </w:r>
    </w:p>
    <w:p w:rsidR="002F2533" w:rsidRDefault="004323C7" w:rsidP="00577444">
      <w:pPr>
        <w:pStyle w:val="a6"/>
        <w:numPr>
          <w:ilvl w:val="0"/>
          <w:numId w:val="5"/>
        </w:numPr>
        <w:spacing w:after="0" w:line="360" w:lineRule="auto"/>
        <w:ind w:firstLine="709"/>
        <w:jc w:val="both"/>
        <w:rPr>
          <w:rFonts w:ascii="Times New Roman" w:hAnsi="Times New Roman" w:cs="Times New Roman"/>
          <w:sz w:val="28"/>
        </w:rPr>
      </w:pPr>
      <w:r>
        <w:rPr>
          <w:rFonts w:ascii="Times New Roman" w:hAnsi="Times New Roman" w:cs="Times New Roman"/>
          <w:sz w:val="28"/>
        </w:rPr>
        <w:t>«Молодая семья России», цель которой – укрепление института молодой семьи; увеличение количества благополучных семей в России.</w:t>
      </w:r>
    </w:p>
    <w:p w:rsidR="004323C7" w:rsidRDefault="004323C7" w:rsidP="00577444">
      <w:pPr>
        <w:pStyle w:val="a6"/>
        <w:numPr>
          <w:ilvl w:val="0"/>
          <w:numId w:val="5"/>
        </w:num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«Команда» - </w:t>
      </w:r>
      <w:r w:rsidR="006842D6">
        <w:rPr>
          <w:rFonts w:ascii="Times New Roman" w:hAnsi="Times New Roman" w:cs="Times New Roman"/>
          <w:sz w:val="28"/>
        </w:rPr>
        <w:t>проект, предполагающий участие молодежи в процессах коллективного управления общественной жизнедеятельностью и в процессе самоуправления – собственной жизнедеятельностью;</w:t>
      </w:r>
    </w:p>
    <w:p w:rsidR="006842D6" w:rsidRDefault="006842D6" w:rsidP="00577444">
      <w:pPr>
        <w:pStyle w:val="a6"/>
        <w:numPr>
          <w:ilvl w:val="0"/>
          <w:numId w:val="5"/>
        </w:numPr>
        <w:spacing w:after="0" w:line="360" w:lineRule="auto"/>
        <w:ind w:firstLine="709"/>
        <w:jc w:val="both"/>
        <w:rPr>
          <w:rFonts w:ascii="Times New Roman" w:hAnsi="Times New Roman" w:cs="Times New Roman"/>
          <w:sz w:val="28"/>
        </w:rPr>
      </w:pPr>
      <w:r>
        <w:rPr>
          <w:rFonts w:ascii="Times New Roman" w:hAnsi="Times New Roman" w:cs="Times New Roman"/>
          <w:sz w:val="28"/>
        </w:rPr>
        <w:t>«Успех в твоих руках» - проект, направленный на выявление и продвижение талантливой молодежи и продуктов ее инновационной деятельности;</w:t>
      </w:r>
    </w:p>
    <w:p w:rsidR="006842D6" w:rsidRDefault="006842D6" w:rsidP="00577444">
      <w:pPr>
        <w:pStyle w:val="a6"/>
        <w:numPr>
          <w:ilvl w:val="0"/>
          <w:numId w:val="5"/>
        </w:numPr>
        <w:spacing w:after="0" w:line="360" w:lineRule="auto"/>
        <w:ind w:firstLine="709"/>
        <w:jc w:val="both"/>
        <w:rPr>
          <w:rFonts w:ascii="Times New Roman" w:hAnsi="Times New Roman" w:cs="Times New Roman"/>
          <w:sz w:val="28"/>
        </w:rPr>
      </w:pPr>
      <w:r>
        <w:rPr>
          <w:rFonts w:ascii="Times New Roman" w:hAnsi="Times New Roman" w:cs="Times New Roman"/>
          <w:sz w:val="28"/>
        </w:rPr>
        <w:t>«Шаг навстречу». Основными целями данного проекта являются оказание помощи молодым людям, оказавшимся в трудной жизненной ситуации, их вовлечение в общественную, социально – экономическую и культурную жизнь общества; развитие и популяризация в молодежной среде идей толерантности</w:t>
      </w:r>
      <w:r>
        <w:rPr>
          <w:rStyle w:val="a5"/>
          <w:rFonts w:ascii="Times New Roman" w:hAnsi="Times New Roman" w:cs="Times New Roman"/>
          <w:sz w:val="28"/>
        </w:rPr>
        <w:footnoteReference w:id="28"/>
      </w:r>
      <w:r>
        <w:rPr>
          <w:rFonts w:ascii="Times New Roman" w:hAnsi="Times New Roman" w:cs="Times New Roman"/>
          <w:sz w:val="28"/>
        </w:rPr>
        <w:t>.</w:t>
      </w:r>
    </w:p>
    <w:p w:rsidR="006842D6" w:rsidRDefault="006842D6"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Разработанные в соответствии с методологией Стратегии проекты обращены ко всей молодежи России, открывают возможности равного участия в них независимо от пола, национальности, профессии, социального статуса. </w:t>
      </w:r>
    </w:p>
    <w:p w:rsidR="006842D6" w:rsidRDefault="006842D6"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Стратегия определяет цель и основные параметры каждого из проектов. Их специфическое будет создано и </w:t>
      </w:r>
      <w:r w:rsidR="00574F4F">
        <w:rPr>
          <w:rFonts w:ascii="Times New Roman" w:hAnsi="Times New Roman" w:cs="Times New Roman"/>
          <w:sz w:val="28"/>
        </w:rPr>
        <w:t xml:space="preserve">реализовано самими молодыми </w:t>
      </w:r>
      <w:r w:rsidR="00574F4F">
        <w:rPr>
          <w:rFonts w:ascii="Times New Roman" w:hAnsi="Times New Roman" w:cs="Times New Roman"/>
          <w:sz w:val="28"/>
        </w:rPr>
        <w:lastRenderedPageBreak/>
        <w:t>людьми,</w:t>
      </w:r>
      <w:r>
        <w:rPr>
          <w:rFonts w:ascii="Times New Roman" w:hAnsi="Times New Roman" w:cs="Times New Roman"/>
          <w:sz w:val="28"/>
        </w:rPr>
        <w:t xml:space="preserve"> и организациями, представляющими их интересы на всей территории страны. Таким образом, каждый проект объединяет </w:t>
      </w:r>
      <w:r w:rsidR="00577444">
        <w:rPr>
          <w:rFonts w:ascii="Times New Roman" w:hAnsi="Times New Roman" w:cs="Times New Roman"/>
          <w:sz w:val="28"/>
        </w:rPr>
        <w:t xml:space="preserve">инновационную деятельность тех организаций, молодежных объединений и инициатив, которые смогут предложить лучшие варианты их реализации, обеспечивающие наиболее эффективное достижение цели. </w:t>
      </w:r>
    </w:p>
    <w:p w:rsidR="00BC4396" w:rsidRDefault="00577444" w:rsidP="00B47DD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 положениями Стратегии обосновывается необходимость внесения изменений и дополнений в нормативно – правовые акты, направленные на совершенствование механизмов взаимодействия федеральных органов власти, органов исполнительной власти субъектов РФ и органов местного самоуправления в реализации приоритетных направлений ГМП, на создание условий для поддержки деятельности молодежных общественных объединений, а также на создание условий молодежи, находящейся в трудной жизненной ситуации, и молодых семей. </w:t>
      </w:r>
    </w:p>
    <w:p w:rsidR="00577444" w:rsidRPr="006842D6" w:rsidRDefault="00577444"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целях обеспечения эффективной реализации мер государственной молодежной политики следует установить систему критериев и показателей оценки ее результативности, которая должна показывать взаимосвязь между мерами органов государственной власти на реализации целей и задач ГМП и изменениями в положении молодежи. </w:t>
      </w:r>
    </w:p>
    <w:p w:rsidR="00291E8F" w:rsidRDefault="007039CD"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Эффективность реализации государственной молодежной политики характеризуется несколькими критериями, которые должны учитывать органы государственной власти при осуществлении своей политики с молодежью. </w:t>
      </w:r>
      <w:r w:rsidRPr="007039CD">
        <w:rPr>
          <w:rFonts w:ascii="Times New Roman" w:hAnsi="Times New Roman" w:cs="Times New Roman"/>
          <w:sz w:val="28"/>
        </w:rPr>
        <w:t>Как отмечают эксперты, для выбора приоритетных критериев изначально нужно определить цели, которые ставит перед собой государство, - то есть, что именно должно стать результатом проводимой ГМП. Уже на основании соответствия результата этим целям должна оцениваться эффективность молодежной политики в целом. Для этого необходима такая же целостная концепция целей государства. Также необходимо понимание процессов, происходящих в молодежной среде, без чего невозможно эффективное влияние на них.</w:t>
      </w:r>
      <w:r>
        <w:rPr>
          <w:rFonts w:ascii="Times New Roman" w:hAnsi="Times New Roman" w:cs="Times New Roman"/>
          <w:sz w:val="28"/>
        </w:rPr>
        <w:t xml:space="preserve"> На сегодняшний день, как уже было сказано </w:t>
      </w:r>
      <w:r>
        <w:rPr>
          <w:rFonts w:ascii="Times New Roman" w:hAnsi="Times New Roman" w:cs="Times New Roman"/>
          <w:sz w:val="28"/>
        </w:rPr>
        <w:lastRenderedPageBreak/>
        <w:t xml:space="preserve">ранее, цели государства продолжают оставаться не конкретизированными, зафиксированными только на бумаге. В нынешних обстоятельствах не всегда претворяются даже такие цели в жизнь. У государства нет определенной концепции, которая могла бы сфокусировать все действия на главных задачах. </w:t>
      </w:r>
    </w:p>
    <w:p w:rsidR="00C12279" w:rsidRDefault="007039CD"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реализации поставленных </w:t>
      </w:r>
      <w:r w:rsidR="00C12279">
        <w:rPr>
          <w:rFonts w:ascii="Times New Roman" w:hAnsi="Times New Roman" w:cs="Times New Roman"/>
          <w:sz w:val="28"/>
        </w:rPr>
        <w:t xml:space="preserve">задач </w:t>
      </w:r>
      <w:r>
        <w:rPr>
          <w:rFonts w:ascii="Times New Roman" w:hAnsi="Times New Roman" w:cs="Times New Roman"/>
          <w:sz w:val="28"/>
        </w:rPr>
        <w:t xml:space="preserve">в </w:t>
      </w:r>
      <w:r w:rsidR="00E5326B">
        <w:rPr>
          <w:rFonts w:ascii="Times New Roman" w:hAnsi="Times New Roman" w:cs="Times New Roman"/>
          <w:sz w:val="28"/>
        </w:rPr>
        <w:t xml:space="preserve">развитии </w:t>
      </w:r>
      <w:r w:rsidR="00574F4F">
        <w:rPr>
          <w:rFonts w:ascii="Times New Roman" w:hAnsi="Times New Roman" w:cs="Times New Roman"/>
          <w:sz w:val="28"/>
        </w:rPr>
        <w:t>ГМП органы</w:t>
      </w:r>
      <w:r w:rsidR="00C12279">
        <w:rPr>
          <w:rFonts w:ascii="Times New Roman" w:hAnsi="Times New Roman" w:cs="Times New Roman"/>
          <w:sz w:val="28"/>
        </w:rPr>
        <w:t xml:space="preserve"> государственный власти федерального и регионального уровня должны проводить мониторинги по отслеживанию качества жизни и вовлеченности молодежи в общественную жизнь страны. Можно заметить, что представители власти, которые своей деятельностью должны улучшать взаимоотношения молодых людей с властью, лишь поверхностно знают о положении дел или хотят только об этом знать. Чтобы достичь желаемых результатов, в первую очередь, как </w:t>
      </w:r>
      <w:r w:rsidR="00B47DDB">
        <w:rPr>
          <w:rFonts w:ascii="Times New Roman" w:hAnsi="Times New Roman" w:cs="Times New Roman"/>
          <w:sz w:val="28"/>
        </w:rPr>
        <w:t>отметил</w:t>
      </w:r>
      <w:r w:rsidR="00C12279">
        <w:rPr>
          <w:rFonts w:ascii="Times New Roman" w:hAnsi="Times New Roman" w:cs="Times New Roman"/>
          <w:sz w:val="28"/>
        </w:rPr>
        <w:t xml:space="preserve"> </w:t>
      </w:r>
      <w:r w:rsidR="00C12279" w:rsidRPr="00C12279">
        <w:rPr>
          <w:rFonts w:ascii="Times New Roman" w:hAnsi="Times New Roman" w:cs="Times New Roman"/>
          <w:bCs/>
          <w:iCs/>
          <w:color w:val="000000"/>
          <w:sz w:val="28"/>
          <w:szCs w:val="28"/>
        </w:rPr>
        <w:t>Евгений Кузнецов, вице-президент Фонда содействия развитию науки, образования и медицины</w:t>
      </w:r>
      <w:r w:rsidR="00C12279">
        <w:rPr>
          <w:rFonts w:ascii="Times New Roman" w:hAnsi="Times New Roman" w:cs="Times New Roman"/>
          <w:bCs/>
          <w:iCs/>
          <w:color w:val="000000"/>
          <w:sz w:val="28"/>
          <w:szCs w:val="28"/>
        </w:rPr>
        <w:t>,</w:t>
      </w:r>
      <w:r w:rsidR="00C12279">
        <w:rPr>
          <w:rFonts w:ascii="Trebuchet MS" w:hAnsi="Trebuchet MS"/>
          <w:i/>
          <w:iCs/>
          <w:color w:val="000000"/>
          <w:sz w:val="21"/>
          <w:szCs w:val="21"/>
        </w:rPr>
        <w:t xml:space="preserve"> </w:t>
      </w:r>
      <w:r w:rsidR="00C12279">
        <w:rPr>
          <w:rFonts w:ascii="Times New Roman" w:hAnsi="Times New Roman" w:cs="Times New Roman"/>
          <w:sz w:val="28"/>
        </w:rPr>
        <w:t xml:space="preserve">необходимо </w:t>
      </w:r>
      <w:r w:rsidR="00C12279" w:rsidRPr="00C12279">
        <w:rPr>
          <w:rFonts w:ascii="Times New Roman" w:hAnsi="Times New Roman" w:cs="Times New Roman"/>
          <w:sz w:val="28"/>
        </w:rPr>
        <w:t>повысить степень понятности процессов, идущих в молодежной среде</w:t>
      </w:r>
      <w:r w:rsidR="00C12279">
        <w:rPr>
          <w:rFonts w:ascii="Times New Roman" w:hAnsi="Times New Roman" w:cs="Times New Roman"/>
          <w:sz w:val="28"/>
        </w:rPr>
        <w:t>, включая индексы здоровья, образования и трудоустройства</w:t>
      </w:r>
      <w:r w:rsidR="00551C65">
        <w:rPr>
          <w:rStyle w:val="a5"/>
          <w:rFonts w:ascii="Times New Roman" w:hAnsi="Times New Roman" w:cs="Times New Roman"/>
          <w:sz w:val="28"/>
        </w:rPr>
        <w:footnoteReference w:id="29"/>
      </w:r>
      <w:r w:rsidR="00C12279">
        <w:rPr>
          <w:rFonts w:ascii="Times New Roman" w:hAnsi="Times New Roman" w:cs="Times New Roman"/>
          <w:sz w:val="28"/>
        </w:rPr>
        <w:t xml:space="preserve">. </w:t>
      </w:r>
      <w:r w:rsidR="005965B8">
        <w:rPr>
          <w:rFonts w:ascii="Times New Roman" w:hAnsi="Times New Roman" w:cs="Times New Roman"/>
          <w:sz w:val="28"/>
        </w:rPr>
        <w:t xml:space="preserve">Эти индексы обеспечат органы государственной власти необходимыми данными о состоянии молодежи для того, чтобы консолидировать все усилия для предотвращения плачевных последствий и улучшить положения молодых людей. Особенно это касается индекса здоровья, так как молодежная политика призвана в первую очередь вести </w:t>
      </w:r>
      <w:r w:rsidR="00574F4F">
        <w:rPr>
          <w:rFonts w:ascii="Times New Roman" w:hAnsi="Times New Roman" w:cs="Times New Roman"/>
          <w:sz w:val="28"/>
        </w:rPr>
        <w:t>борьбу с</w:t>
      </w:r>
      <w:r w:rsidR="005965B8" w:rsidRPr="005965B8">
        <w:rPr>
          <w:rFonts w:ascii="Times New Roman" w:hAnsi="Times New Roman" w:cs="Times New Roman"/>
          <w:sz w:val="28"/>
        </w:rPr>
        <w:t xml:space="preserve"> теми вещами, которые в настоящее время являются наиболее опасными для молодого поколения. Это алкоголизация, это рост преступности и потребления наркотиков. Причем, в проблеме алкоголизации особую опасность представляет пиво и слабоалкогольные напитки. Потому что, на самом деле, большинство молодежи употребляет именно эти напитки, а не вовсе не крепкие. Эти три </w:t>
      </w:r>
      <w:r w:rsidR="00213ACE">
        <w:rPr>
          <w:rFonts w:ascii="Times New Roman" w:hAnsi="Times New Roman" w:cs="Times New Roman"/>
          <w:sz w:val="28"/>
        </w:rPr>
        <w:t>критерия</w:t>
      </w:r>
      <w:r w:rsidR="005965B8">
        <w:rPr>
          <w:rFonts w:ascii="Times New Roman" w:hAnsi="Times New Roman" w:cs="Times New Roman"/>
          <w:sz w:val="28"/>
        </w:rPr>
        <w:t xml:space="preserve"> </w:t>
      </w:r>
      <w:r w:rsidR="00574F4F">
        <w:rPr>
          <w:rFonts w:ascii="Times New Roman" w:hAnsi="Times New Roman" w:cs="Times New Roman"/>
          <w:sz w:val="28"/>
        </w:rPr>
        <w:t>являются самыми</w:t>
      </w:r>
      <w:r w:rsidR="005965B8">
        <w:rPr>
          <w:rFonts w:ascii="Times New Roman" w:hAnsi="Times New Roman" w:cs="Times New Roman"/>
          <w:sz w:val="28"/>
        </w:rPr>
        <w:t xml:space="preserve"> основными. </w:t>
      </w:r>
    </w:p>
    <w:p w:rsidR="00B47DDB" w:rsidRDefault="00201961"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Практические меры по реализации государственной молодежной политики на основе вышеперечисленных критериев нашли наиболее полное выражение в Федеральной целевой программе «Молодежь России», которая реализуется с 1994 г</w:t>
      </w:r>
      <w:r>
        <w:rPr>
          <w:rStyle w:val="a5"/>
          <w:rFonts w:ascii="Times New Roman" w:hAnsi="Times New Roman" w:cs="Times New Roman"/>
          <w:sz w:val="28"/>
        </w:rPr>
        <w:footnoteReference w:id="30"/>
      </w:r>
      <w:r>
        <w:rPr>
          <w:rFonts w:ascii="Times New Roman" w:hAnsi="Times New Roman" w:cs="Times New Roman"/>
          <w:sz w:val="28"/>
        </w:rPr>
        <w:t>. В 1996 году указом Президента РФ Федеральная целевая программа «Молодежь России» был присвоен президентский статус</w:t>
      </w:r>
      <w:r>
        <w:rPr>
          <w:rStyle w:val="a5"/>
          <w:rFonts w:ascii="Times New Roman" w:hAnsi="Times New Roman" w:cs="Times New Roman"/>
          <w:sz w:val="28"/>
        </w:rPr>
        <w:footnoteReference w:id="31"/>
      </w:r>
      <w:r>
        <w:rPr>
          <w:rFonts w:ascii="Times New Roman" w:hAnsi="Times New Roman" w:cs="Times New Roman"/>
          <w:sz w:val="28"/>
        </w:rPr>
        <w:t>. Данная программа предполагает, прежде всего, выделение бюджетных средств на развитие приоритетных направлений молодежной политики, увязку действий федеральных и местных органов власти и управления – все это способствует созданию управленческого механизма решения молодежных</w:t>
      </w:r>
      <w:r w:rsidR="00337E49">
        <w:rPr>
          <w:rFonts w:ascii="Times New Roman" w:hAnsi="Times New Roman" w:cs="Times New Roman"/>
          <w:sz w:val="28"/>
        </w:rPr>
        <w:t xml:space="preserve"> </w:t>
      </w:r>
      <w:r>
        <w:rPr>
          <w:rFonts w:ascii="Times New Roman" w:hAnsi="Times New Roman" w:cs="Times New Roman"/>
          <w:sz w:val="28"/>
        </w:rPr>
        <w:t xml:space="preserve">проблем, способного функционировать в дальнейшем </w:t>
      </w:r>
      <w:r w:rsidR="00337E49">
        <w:rPr>
          <w:rFonts w:ascii="Times New Roman" w:hAnsi="Times New Roman" w:cs="Times New Roman"/>
          <w:sz w:val="28"/>
        </w:rPr>
        <w:t xml:space="preserve">в самостоятельном политико- правовом режиме. </w:t>
      </w:r>
    </w:p>
    <w:p w:rsidR="00337E49" w:rsidRDefault="00337E49"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Программа «Молодежь России» (2012-2016 гг</w:t>
      </w:r>
      <w:r w:rsidR="00726DC8">
        <w:rPr>
          <w:rFonts w:ascii="Times New Roman" w:hAnsi="Times New Roman" w:cs="Times New Roman"/>
          <w:sz w:val="28"/>
        </w:rPr>
        <w:t>.</w:t>
      </w:r>
      <w:r>
        <w:rPr>
          <w:rFonts w:ascii="Times New Roman" w:hAnsi="Times New Roman" w:cs="Times New Roman"/>
          <w:sz w:val="28"/>
        </w:rPr>
        <w:t>) обосновала новые подходы реализации ГМП. Прежде всего, это создание условий для включения молодежи в процессы социально – экономического, общественно – политического и культурного развития страны. Главной особенностью программы является ее общественно – политический характер. ФЦП включает в себя шесть комплексных направлений:</w:t>
      </w:r>
    </w:p>
    <w:p w:rsidR="00337E49" w:rsidRDefault="00337E49"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Направление «Здоровое поколение» предполагает меры по созданию и развитию общероссийской системы молодежной социальной рекламы </w:t>
      </w:r>
      <w:r w:rsidR="00726DC8">
        <w:rPr>
          <w:rFonts w:ascii="Times New Roman" w:hAnsi="Times New Roman" w:cs="Times New Roman"/>
          <w:sz w:val="28"/>
        </w:rPr>
        <w:t xml:space="preserve">и содействия молодежному отдыху, оздоровлению и туризму. В рамках данного направления предполагается создать систему развития у молодежи навыков здорового образа жизни, повышения уровня компетентности молодежи в вопросах гендерного просвещения и </w:t>
      </w:r>
      <w:r w:rsidR="00D479FF">
        <w:rPr>
          <w:rFonts w:ascii="Times New Roman" w:hAnsi="Times New Roman" w:cs="Times New Roman"/>
          <w:sz w:val="28"/>
        </w:rPr>
        <w:t>социальной</w:t>
      </w:r>
      <w:r w:rsidR="00726DC8">
        <w:rPr>
          <w:rFonts w:ascii="Times New Roman" w:hAnsi="Times New Roman" w:cs="Times New Roman"/>
          <w:sz w:val="28"/>
        </w:rPr>
        <w:t xml:space="preserve"> гигиены, ограничения влияния вредных для здоровья привычек, формирования культуры безопасности. </w:t>
      </w:r>
    </w:p>
    <w:p w:rsidR="00726DC8" w:rsidRDefault="00726DC8"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Направление «Гражданин России» призвано обеспечить повсеместное внедрение систем поддержки социальных инициатив молодежи, оказать влияние на формирование и укрепление роли позитивных групп молодежи в обществе, а также развитие форм и моделей самореализации, самоуправления, самодеятельности молодежи, ее участия в деятельности органов управления всех уровней. </w:t>
      </w:r>
    </w:p>
    <w:p w:rsidR="00726DC8" w:rsidRDefault="00726DC8"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Направление «Молодая семья» предусматривает внедрение мер, направленных на развитие института семьи, в том числе молодой семьи в российском общества, повышение уровня компетентности молодых родителей в вопросах воспитания детей. </w:t>
      </w:r>
    </w:p>
    <w:p w:rsidR="00726DC8" w:rsidRDefault="00726DC8"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Направление «Профессионализм молодых» нацелено на развитие преемственной системы информирования и предпрофессиональной ориентации молодежи, профессионального самоопределения, защиты трудовых и социальных прав молодежи на рынке образования и труда.</w:t>
      </w:r>
    </w:p>
    <w:p w:rsidR="00726DC8" w:rsidRDefault="00726DC8"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Направление «Молодежь в информационном пространстве» ориентировано на обеспечение доступа молодых людей к необходимой информации, в том числе</w:t>
      </w:r>
      <w:r w:rsidR="00523633">
        <w:rPr>
          <w:rFonts w:ascii="Times New Roman" w:hAnsi="Times New Roman" w:cs="Times New Roman"/>
          <w:sz w:val="28"/>
        </w:rPr>
        <w:t xml:space="preserve"> об общественно</w:t>
      </w:r>
      <w:r>
        <w:rPr>
          <w:rFonts w:ascii="Times New Roman" w:hAnsi="Times New Roman" w:cs="Times New Roman"/>
          <w:sz w:val="28"/>
        </w:rPr>
        <w:t xml:space="preserve"> – политической жизни страны или региона. </w:t>
      </w:r>
    </w:p>
    <w:p w:rsidR="00E5326B" w:rsidRDefault="00E5326B"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значимую роль в повышении правовой и политической культуры молодежи является ее социализация. Сегодня государство проводит программы по созданию и развитию гражданских институтов, направленных на социализацию молодых людей, так как заинтересовано в повышении политической культуры среди населения. Молодежь – это самый движущий механизм государства по реализации своих целей и задач. Именно политическая культура является неотъемлемой частью национальной культуры страны, от которой зависит будущее процветание и благополучие ее народа. Следует здесь выделить тот факт, что по поручению </w:t>
      </w:r>
      <w:r w:rsidR="00337F54">
        <w:rPr>
          <w:rFonts w:ascii="Times New Roman" w:hAnsi="Times New Roman" w:cs="Times New Roman"/>
          <w:sz w:val="28"/>
        </w:rPr>
        <w:t>Правительства</w:t>
      </w:r>
      <w:r>
        <w:rPr>
          <w:rFonts w:ascii="Times New Roman" w:hAnsi="Times New Roman" w:cs="Times New Roman"/>
          <w:sz w:val="28"/>
        </w:rPr>
        <w:t xml:space="preserve"> РФ создаются особые организации, направленные на политическую социализацию молодежи. В частности, во всех субъектах РФ </w:t>
      </w:r>
      <w:r>
        <w:rPr>
          <w:rFonts w:ascii="Times New Roman" w:hAnsi="Times New Roman" w:cs="Times New Roman"/>
          <w:sz w:val="28"/>
        </w:rPr>
        <w:lastRenderedPageBreak/>
        <w:t>формируются постепенно молодежные избирательные комиссии, функционируют молодежные парламенты, проводят активную деятельность молодежные общественные и прополитические организации</w:t>
      </w:r>
      <w:r w:rsidR="00337F54">
        <w:rPr>
          <w:rFonts w:ascii="Times New Roman" w:hAnsi="Times New Roman" w:cs="Times New Roman"/>
          <w:sz w:val="28"/>
        </w:rPr>
        <w:t xml:space="preserve">. </w:t>
      </w:r>
      <w:r w:rsidR="00337F54" w:rsidRPr="00337F54">
        <w:rPr>
          <w:rFonts w:ascii="Times New Roman" w:hAnsi="Times New Roman" w:cs="Times New Roman"/>
          <w:sz w:val="28"/>
        </w:rPr>
        <w:t>Те молодежные движения и объединения, которые считаются сейчас лидерами, могут предложить лишь поддержку действующему курсу руководства страны. Но все знают, что только поддерживать курс недостаточно. По сути, молодежь, а уж особенно лидерская молодежь, должна настраивать себя на то, что в любой момент ей придется заменить старших, взрослых политиков. И самим решать, каким будет завтрашний день государства и его политика</w:t>
      </w:r>
      <w:r w:rsidR="00337F54">
        <w:rPr>
          <w:rFonts w:ascii="Times New Roman" w:hAnsi="Times New Roman" w:cs="Times New Roman"/>
          <w:sz w:val="28"/>
        </w:rPr>
        <w:t xml:space="preserve">.  Ежегодно проводятся всероссийские форумы, такие как «Селигер», «Лидер 21 века» и т.д., которые направлены на объединение молодых людей по общим интересам, развитию их лидерских и коммуникативных качеств, знакомство с видными политическими деятелями России, которые заинтересованы в передаче своего жизненного опыта юным дарованиям. </w:t>
      </w:r>
    </w:p>
    <w:p w:rsidR="00337F54" w:rsidRDefault="00F6114F"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Мы полагаем, что стоит обратить внимание на эффективность реализации ГМП на региональном уровне, так как сама молодежная политика в лице ее субъектов значительно формирует систему регионально-управленческих и иных отношений.</w:t>
      </w:r>
    </w:p>
    <w:p w:rsidR="005965B8" w:rsidRDefault="00F6114F"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На сегодняшний день разработаны и сформированы региональные целевые программы (РЦП), которые предполагают механизмы и конкретные мероприятия по реализации отдельных направлений ГМП. Такие программы существуют в 30 субъектах Российской Федерации, среди которых республики Адыгея, Бурятия, Удмуртия, Краснодарский край, Амурская, Астраханская, Владимирская, Воронежская, Кемеровская, Костромская и другие области РФ</w:t>
      </w:r>
      <w:r>
        <w:rPr>
          <w:rStyle w:val="a5"/>
          <w:rFonts w:ascii="Times New Roman" w:hAnsi="Times New Roman" w:cs="Times New Roman"/>
          <w:sz w:val="28"/>
        </w:rPr>
        <w:footnoteReference w:id="32"/>
      </w:r>
      <w:r>
        <w:rPr>
          <w:rFonts w:ascii="Times New Roman" w:hAnsi="Times New Roman" w:cs="Times New Roman"/>
          <w:sz w:val="28"/>
        </w:rPr>
        <w:t xml:space="preserve">. </w:t>
      </w:r>
      <w:r w:rsidR="00D44E72">
        <w:rPr>
          <w:rFonts w:ascii="Times New Roman" w:hAnsi="Times New Roman" w:cs="Times New Roman"/>
          <w:sz w:val="28"/>
        </w:rPr>
        <w:t xml:space="preserve">Однако, в некоторых регионах совершенно отсутствует законодательная база по молодежной политике (например, республика Чечня). Как видно из вышесказанного, молодежная политика развивается не планомерно по всей территории России. Во-первых, это связано с </w:t>
      </w:r>
      <w:r w:rsidR="00D44E72">
        <w:rPr>
          <w:rFonts w:ascii="Times New Roman" w:hAnsi="Times New Roman" w:cs="Times New Roman"/>
          <w:sz w:val="28"/>
        </w:rPr>
        <w:lastRenderedPageBreak/>
        <w:t xml:space="preserve">внутренними особенностями региона и его развития. Так, в регионы Северного Кавказа в результате своего социально-экономического развития роль ГМП отводится минимальная, так как во главе угла стоят другие цели и приоритеты, это обусловлено их историко-культурными традициями и самобытностью. Во-вторых, </w:t>
      </w:r>
      <w:r w:rsidR="00551C65">
        <w:rPr>
          <w:rFonts w:ascii="Times New Roman" w:hAnsi="Times New Roman" w:cs="Times New Roman"/>
          <w:sz w:val="28"/>
        </w:rPr>
        <w:t xml:space="preserve">молодежная политика не находит своего применения в тех регионах, где органы государственной власти в этом не заинтересованы. В результате, федеральные органы должны проводить политику на высоком властном уровне для стимулирования деятельности органом местного самоуправления реализовывать ФЦУ по молодежной политике. </w:t>
      </w:r>
    </w:p>
    <w:p w:rsidR="00551C65" w:rsidRDefault="00551C65" w:rsidP="0057744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в целом в субъектах РФ формируются особые органы молодежные политики, и достаточно активно. Так, во многих регионах эффективно функционируют такие организации, как: Агентство по делам молодежи, Агентство по защите прав студентов, где сами студенты занимают должности и решают возникающие проблемы и споры, молодежный парламент, территориальные молодежные избирательные комиссии, молодежное правительство и т.д. </w:t>
      </w:r>
    </w:p>
    <w:p w:rsidR="00001CFD" w:rsidRDefault="00001CFD" w:rsidP="00577444">
      <w:pPr>
        <w:spacing w:after="0" w:line="360" w:lineRule="auto"/>
        <w:ind w:firstLine="709"/>
        <w:jc w:val="both"/>
        <w:rPr>
          <w:rFonts w:ascii="Times New Roman" w:hAnsi="Times New Roman" w:cs="Times New Roman"/>
          <w:sz w:val="28"/>
        </w:rPr>
      </w:pPr>
    </w:p>
    <w:p w:rsidR="00001CFD" w:rsidRDefault="00001CFD" w:rsidP="00577444">
      <w:pPr>
        <w:spacing w:after="0" w:line="360" w:lineRule="auto"/>
        <w:ind w:firstLine="709"/>
        <w:jc w:val="both"/>
        <w:rPr>
          <w:rFonts w:ascii="Times New Roman" w:hAnsi="Times New Roman" w:cs="Times New Roman"/>
          <w:sz w:val="28"/>
        </w:rPr>
      </w:pPr>
    </w:p>
    <w:p w:rsidR="00001CFD" w:rsidRDefault="00001CFD" w:rsidP="00577444">
      <w:pPr>
        <w:spacing w:after="0" w:line="360" w:lineRule="auto"/>
        <w:ind w:firstLine="709"/>
        <w:jc w:val="both"/>
        <w:rPr>
          <w:rFonts w:ascii="Times New Roman" w:hAnsi="Times New Roman" w:cs="Times New Roman"/>
          <w:sz w:val="28"/>
        </w:rPr>
      </w:pPr>
    </w:p>
    <w:p w:rsidR="00001CFD" w:rsidRDefault="00001CFD" w:rsidP="00577444">
      <w:pPr>
        <w:spacing w:after="0" w:line="360" w:lineRule="auto"/>
        <w:ind w:firstLine="709"/>
        <w:jc w:val="both"/>
        <w:rPr>
          <w:rFonts w:ascii="Times New Roman" w:hAnsi="Times New Roman" w:cs="Times New Roman"/>
          <w:sz w:val="28"/>
        </w:rPr>
      </w:pPr>
    </w:p>
    <w:p w:rsidR="00001CFD" w:rsidRDefault="00001CFD" w:rsidP="00577444">
      <w:pPr>
        <w:spacing w:after="0" w:line="360" w:lineRule="auto"/>
        <w:ind w:firstLine="709"/>
        <w:jc w:val="both"/>
        <w:rPr>
          <w:rFonts w:ascii="Times New Roman" w:hAnsi="Times New Roman" w:cs="Times New Roman"/>
          <w:sz w:val="28"/>
        </w:rPr>
      </w:pPr>
    </w:p>
    <w:p w:rsidR="00001CFD" w:rsidRDefault="00001CFD" w:rsidP="00577444">
      <w:pPr>
        <w:spacing w:after="0" w:line="360" w:lineRule="auto"/>
        <w:ind w:firstLine="709"/>
        <w:jc w:val="both"/>
        <w:rPr>
          <w:rFonts w:ascii="Times New Roman" w:hAnsi="Times New Roman" w:cs="Times New Roman"/>
          <w:sz w:val="28"/>
        </w:rPr>
      </w:pPr>
    </w:p>
    <w:p w:rsidR="00001CFD" w:rsidRDefault="00574F4F" w:rsidP="00574F4F">
      <w:pPr>
        <w:rPr>
          <w:rFonts w:ascii="Times New Roman" w:hAnsi="Times New Roman" w:cs="Times New Roman"/>
          <w:sz w:val="28"/>
        </w:rPr>
      </w:pPr>
      <w:r>
        <w:rPr>
          <w:rFonts w:ascii="Times New Roman" w:hAnsi="Times New Roman" w:cs="Times New Roman"/>
          <w:sz w:val="28"/>
        </w:rPr>
        <w:br w:type="page"/>
      </w:r>
    </w:p>
    <w:p w:rsidR="00001CFD" w:rsidRDefault="00001CFD" w:rsidP="00574F4F">
      <w:pPr>
        <w:spacing w:after="0" w:line="360" w:lineRule="auto"/>
        <w:ind w:firstLine="567"/>
        <w:jc w:val="both"/>
        <w:rPr>
          <w:rFonts w:ascii="Times New Roman" w:hAnsi="Times New Roman" w:cs="Times New Roman"/>
          <w:b/>
          <w:sz w:val="28"/>
        </w:rPr>
      </w:pPr>
      <w:r w:rsidRPr="00001CFD">
        <w:rPr>
          <w:rFonts w:ascii="Times New Roman" w:hAnsi="Times New Roman" w:cs="Times New Roman"/>
          <w:b/>
          <w:sz w:val="28"/>
        </w:rPr>
        <w:lastRenderedPageBreak/>
        <w:t xml:space="preserve">Глава 2. Региональная модель молодежной политики Астраханской области. </w:t>
      </w:r>
    </w:p>
    <w:p w:rsidR="00001CFD" w:rsidRPr="00001CFD" w:rsidRDefault="00001CFD" w:rsidP="00577444">
      <w:pPr>
        <w:spacing w:after="0" w:line="360" w:lineRule="auto"/>
        <w:ind w:firstLine="709"/>
        <w:jc w:val="both"/>
        <w:rPr>
          <w:rFonts w:ascii="Times New Roman" w:hAnsi="Times New Roman" w:cs="Times New Roman"/>
          <w:b/>
          <w:sz w:val="28"/>
        </w:rPr>
      </w:pPr>
    </w:p>
    <w:p w:rsidR="00001CFD" w:rsidRPr="00001CFD" w:rsidRDefault="00001CFD" w:rsidP="00577444">
      <w:pPr>
        <w:spacing w:after="0" w:line="360" w:lineRule="auto"/>
        <w:ind w:firstLine="709"/>
        <w:jc w:val="both"/>
        <w:rPr>
          <w:rFonts w:ascii="Times New Roman" w:hAnsi="Times New Roman" w:cs="Times New Roman"/>
          <w:b/>
          <w:sz w:val="28"/>
        </w:rPr>
      </w:pPr>
      <w:r w:rsidRPr="00001CFD">
        <w:rPr>
          <w:rFonts w:ascii="Times New Roman" w:hAnsi="Times New Roman" w:cs="Times New Roman"/>
          <w:b/>
          <w:sz w:val="28"/>
        </w:rPr>
        <w:t>2.1 Содержание модели государственной молодежной политики в Астраханской области и механизмы ее реализации.</w:t>
      </w:r>
    </w:p>
    <w:p w:rsidR="00001CFD" w:rsidRDefault="00001CFD" w:rsidP="00577444">
      <w:pPr>
        <w:spacing w:after="0" w:line="360" w:lineRule="auto"/>
        <w:ind w:firstLine="709"/>
        <w:jc w:val="both"/>
        <w:rPr>
          <w:rFonts w:ascii="Times New Roman" w:hAnsi="Times New Roman" w:cs="Times New Roman"/>
          <w:sz w:val="28"/>
        </w:rPr>
      </w:pPr>
    </w:p>
    <w:p w:rsidR="00001CFD" w:rsidRDefault="00001CFD"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Современный этап формирования системы государственной молодёжной политики характеризуется поиском оптимальных подходов к разделению ответственности и полномочий между федеральным центром и регионами. Как справедливо отмечают О.А. Колобов и А.С. Макарычев, «федерализм,</w:t>
      </w:r>
      <w:r w:rsidR="00806BE1">
        <w:rPr>
          <w:rFonts w:ascii="Times New Roman" w:hAnsi="Times New Roman" w:cs="Times New Roman"/>
          <w:sz w:val="28"/>
        </w:rPr>
        <w:t xml:space="preserve"> будучи политико-юридической формой регионализма, представляет собой компромисс между центробежными и центростремительными тенденциями, которые неизбежно присутствуют в обществе»</w:t>
      </w:r>
      <w:r w:rsidR="00806BE1">
        <w:rPr>
          <w:rStyle w:val="a5"/>
          <w:rFonts w:ascii="Times New Roman" w:hAnsi="Times New Roman" w:cs="Times New Roman"/>
          <w:sz w:val="28"/>
        </w:rPr>
        <w:footnoteReference w:id="33"/>
      </w:r>
      <w:r w:rsidR="00806BE1">
        <w:rPr>
          <w:rFonts w:ascii="Times New Roman" w:hAnsi="Times New Roman" w:cs="Times New Roman"/>
          <w:sz w:val="28"/>
        </w:rPr>
        <w:t>. Процесс достижения такого компромисса затрагивает не только молодёжную политику, но и внутреннюю государственную политику в целом, являясь неотъемлемой частью и характеристикой формирования российской государственной политической системы.</w:t>
      </w:r>
    </w:p>
    <w:p w:rsidR="00806BE1" w:rsidRDefault="00806BE1"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На региональном уровне практику реализации политики можно понимать по-разному. С одной стороны, такой практикой можно называть весь комплекс мероприятий по исполнению государственной политики (определяемой Федеральным центром) на региональном уровне. Тогда реализацией политики следует считать не только конкретные мероприятия по освоению бюджетов, но и разработку региональной правовой базы, поскольку последняя основывается на Федеральных Законах и представляет собой ни что иное, как реализацию государственной политики. В этом случае у региональной политики в целом отсутствует «теоритический» компонент. Такая логика допустима, но не удобна нам при «взгляде снизу», при рассмотрении политики с позиций регионов.</w:t>
      </w:r>
    </w:p>
    <w:p w:rsidR="004C55D0" w:rsidRDefault="00806BE1"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 другой стороны, «теоретическим» компонентов региональной политики, является также законотворчество субъектов Федерации, но в регионах, в отличие от Федерального центра, законотворчество представляет собой процесс адаптации центрально госу</w:t>
      </w:r>
      <w:r w:rsidR="004C55D0">
        <w:rPr>
          <w:rFonts w:ascii="Times New Roman" w:hAnsi="Times New Roman" w:cs="Times New Roman"/>
          <w:sz w:val="28"/>
        </w:rPr>
        <w:t xml:space="preserve">дарственной политики к специфике конкретного региона. Тогда «практическим» компонентом политики выступает реализация региональной правовой базы в конкретных мероприятиях. </w:t>
      </w:r>
    </w:p>
    <w:p w:rsidR="004C55D0" w:rsidRDefault="004C55D0"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Систематизация механизмов реализации государственной молодёжной политики позволяет определить наиболее общую систему механизмов, характерную для большинства используемых моделей реализации молодёжной политики. В систему входят следующие механизмы:</w:t>
      </w:r>
    </w:p>
    <w:p w:rsidR="00806BE1" w:rsidRDefault="004C55D0" w:rsidP="008038E5">
      <w:pPr>
        <w:pStyle w:val="a6"/>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Законодательно-правовой механизм.</w:t>
      </w:r>
    </w:p>
    <w:p w:rsidR="004C55D0" w:rsidRDefault="004C55D0" w:rsidP="008038E5">
      <w:pPr>
        <w:pStyle w:val="a6"/>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Организационный механизм.</w:t>
      </w:r>
    </w:p>
    <w:p w:rsidR="004C55D0" w:rsidRDefault="004C55D0" w:rsidP="008038E5">
      <w:pPr>
        <w:pStyle w:val="a6"/>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Программный механизм.</w:t>
      </w:r>
    </w:p>
    <w:p w:rsidR="004C55D0" w:rsidRDefault="004C55D0" w:rsidP="008038E5">
      <w:pPr>
        <w:pStyle w:val="a6"/>
        <w:numPr>
          <w:ilvl w:val="0"/>
          <w:numId w:val="7"/>
        </w:numPr>
        <w:spacing w:after="0" w:line="360" w:lineRule="auto"/>
        <w:ind w:firstLine="709"/>
        <w:jc w:val="both"/>
        <w:rPr>
          <w:rFonts w:ascii="Times New Roman" w:hAnsi="Times New Roman" w:cs="Times New Roman"/>
          <w:sz w:val="28"/>
        </w:rPr>
      </w:pPr>
      <w:r>
        <w:rPr>
          <w:rFonts w:ascii="Times New Roman" w:hAnsi="Times New Roman" w:cs="Times New Roman"/>
          <w:sz w:val="28"/>
        </w:rPr>
        <w:t>Финансово-инвестиционный механизм.</w:t>
      </w:r>
    </w:p>
    <w:p w:rsidR="004C55D0" w:rsidRDefault="004C55D0"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Данная система выступила теоретическим основанием проведенного эмпирического исследования реализации государственной молодёжной политики на региональном уровне. Основная задача исследования, таким образом, сводилась к изучению реализации каждого из этих механизмов на примере Астраханской области.</w:t>
      </w:r>
    </w:p>
    <w:p w:rsidR="0000225E" w:rsidRDefault="0085160C" w:rsidP="008038E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rPr>
        <w:t xml:space="preserve">Реализация </w:t>
      </w:r>
      <w:r w:rsidR="004433D9">
        <w:rPr>
          <w:rFonts w:ascii="Times New Roman" w:hAnsi="Times New Roman" w:cs="Times New Roman"/>
          <w:sz w:val="28"/>
        </w:rPr>
        <w:t xml:space="preserve">государственной молодежной политики </w:t>
      </w:r>
      <w:r>
        <w:rPr>
          <w:rFonts w:ascii="Times New Roman" w:hAnsi="Times New Roman" w:cs="Times New Roman"/>
          <w:sz w:val="28"/>
        </w:rPr>
        <w:t xml:space="preserve">основывается наполнениях, прописанных в основном Законе Астраханского области </w:t>
      </w:r>
      <w:r w:rsidRPr="0085160C">
        <w:rPr>
          <w:rFonts w:ascii="Times New Roman" w:hAnsi="Times New Roman" w:cs="Times New Roman"/>
          <w:sz w:val="28"/>
          <w:szCs w:val="28"/>
        </w:rPr>
        <w:t>«</w:t>
      </w:r>
      <w:r w:rsidRPr="0085160C">
        <w:rPr>
          <w:rFonts w:ascii="Times New Roman" w:hAnsi="Times New Roman" w:cs="Times New Roman"/>
          <w:color w:val="000000"/>
          <w:sz w:val="28"/>
          <w:szCs w:val="28"/>
        </w:rPr>
        <w:t>О государственной молодежной политике в Астраханской области»</w:t>
      </w:r>
      <w:r>
        <w:rPr>
          <w:rFonts w:ascii="Times New Roman" w:hAnsi="Times New Roman" w:cs="Times New Roman"/>
          <w:color w:val="000000"/>
          <w:sz w:val="28"/>
          <w:szCs w:val="28"/>
        </w:rPr>
        <w:t xml:space="preserve"> от 6 октября 1997 г. </w:t>
      </w:r>
      <w:r w:rsidR="0000225E">
        <w:rPr>
          <w:rFonts w:ascii="Times New Roman" w:hAnsi="Times New Roman" w:cs="Times New Roman"/>
          <w:color w:val="000000"/>
          <w:sz w:val="28"/>
          <w:szCs w:val="28"/>
        </w:rPr>
        <w:t xml:space="preserve">Закон определяет молодежную политику на территории нашего региона как «одно из </w:t>
      </w:r>
      <w:r w:rsidR="0000225E" w:rsidRPr="0000225E">
        <w:rPr>
          <w:rFonts w:ascii="Times New Roman" w:hAnsi="Times New Roman" w:cs="Times New Roman"/>
          <w:color w:val="000000"/>
          <w:sz w:val="28"/>
          <w:szCs w:val="28"/>
        </w:rPr>
        <w:t>приоритетных    направлений   деятельно</w:t>
      </w:r>
      <w:r w:rsidR="0000225E">
        <w:rPr>
          <w:rFonts w:ascii="Times New Roman" w:hAnsi="Times New Roman" w:cs="Times New Roman"/>
          <w:color w:val="000000"/>
          <w:sz w:val="28"/>
          <w:szCs w:val="28"/>
        </w:rPr>
        <w:t xml:space="preserve">сти   государственных   органов </w:t>
      </w:r>
      <w:r w:rsidR="0000225E" w:rsidRPr="0000225E">
        <w:rPr>
          <w:rFonts w:ascii="Times New Roman" w:hAnsi="Times New Roman" w:cs="Times New Roman"/>
          <w:color w:val="000000"/>
          <w:sz w:val="28"/>
          <w:szCs w:val="28"/>
        </w:rPr>
        <w:t>Астраханской области по осуществлению с</w:t>
      </w:r>
      <w:r w:rsidR="0000225E">
        <w:rPr>
          <w:rFonts w:ascii="Times New Roman" w:hAnsi="Times New Roman" w:cs="Times New Roman"/>
          <w:color w:val="000000"/>
          <w:sz w:val="28"/>
          <w:szCs w:val="28"/>
        </w:rPr>
        <w:t xml:space="preserve">оциальной защищенности молодежи </w:t>
      </w:r>
      <w:r w:rsidR="0000225E" w:rsidRPr="0000225E">
        <w:rPr>
          <w:rFonts w:ascii="Times New Roman" w:hAnsi="Times New Roman" w:cs="Times New Roman"/>
          <w:color w:val="000000"/>
          <w:sz w:val="28"/>
          <w:szCs w:val="28"/>
        </w:rPr>
        <w:t>и   социальному   развитию   подрастающ</w:t>
      </w:r>
      <w:r w:rsidR="0000225E">
        <w:rPr>
          <w:rFonts w:ascii="Times New Roman" w:hAnsi="Times New Roman" w:cs="Times New Roman"/>
          <w:color w:val="000000"/>
          <w:sz w:val="28"/>
          <w:szCs w:val="28"/>
        </w:rPr>
        <w:t xml:space="preserve">его поколения  путем  создания </w:t>
      </w:r>
      <w:r w:rsidR="0000225E" w:rsidRPr="0000225E">
        <w:rPr>
          <w:rFonts w:ascii="Times New Roman" w:hAnsi="Times New Roman" w:cs="Times New Roman"/>
          <w:color w:val="000000"/>
          <w:sz w:val="28"/>
          <w:szCs w:val="28"/>
        </w:rPr>
        <w:t>правовых, экономических,  политических</w:t>
      </w:r>
      <w:r w:rsidR="0000225E">
        <w:rPr>
          <w:rFonts w:ascii="Times New Roman" w:hAnsi="Times New Roman" w:cs="Times New Roman"/>
          <w:color w:val="000000"/>
          <w:sz w:val="28"/>
          <w:szCs w:val="28"/>
        </w:rPr>
        <w:t xml:space="preserve"> и  организационных  условий  и </w:t>
      </w:r>
      <w:r w:rsidR="0000225E" w:rsidRPr="0000225E">
        <w:rPr>
          <w:rFonts w:ascii="Times New Roman" w:hAnsi="Times New Roman" w:cs="Times New Roman"/>
          <w:color w:val="000000"/>
          <w:sz w:val="28"/>
          <w:szCs w:val="28"/>
        </w:rPr>
        <w:t xml:space="preserve">гарантий для наиболее полной </w:t>
      </w:r>
      <w:r w:rsidR="0000225E" w:rsidRPr="0000225E">
        <w:rPr>
          <w:rFonts w:ascii="Times New Roman" w:hAnsi="Times New Roman" w:cs="Times New Roman"/>
          <w:color w:val="000000"/>
          <w:sz w:val="28"/>
          <w:szCs w:val="28"/>
        </w:rPr>
        <w:lastRenderedPageBreak/>
        <w:t>самореализ</w:t>
      </w:r>
      <w:r w:rsidR="0000225E">
        <w:rPr>
          <w:rFonts w:ascii="Times New Roman" w:hAnsi="Times New Roman" w:cs="Times New Roman"/>
          <w:color w:val="000000"/>
          <w:sz w:val="28"/>
          <w:szCs w:val="28"/>
        </w:rPr>
        <w:t xml:space="preserve">ации личности молодого человека </w:t>
      </w:r>
      <w:r w:rsidR="0000225E" w:rsidRPr="0000225E">
        <w:rPr>
          <w:rFonts w:ascii="Times New Roman" w:hAnsi="Times New Roman" w:cs="Times New Roman"/>
          <w:color w:val="000000"/>
          <w:sz w:val="28"/>
          <w:szCs w:val="28"/>
        </w:rPr>
        <w:t>в российском обществе,  развития молоде</w:t>
      </w:r>
      <w:r w:rsidR="0000225E">
        <w:rPr>
          <w:rFonts w:ascii="Times New Roman" w:hAnsi="Times New Roman" w:cs="Times New Roman"/>
          <w:color w:val="000000"/>
          <w:sz w:val="28"/>
          <w:szCs w:val="28"/>
        </w:rPr>
        <w:t xml:space="preserve">жных общественных  организаций, </w:t>
      </w:r>
      <w:r w:rsidR="0000225E" w:rsidRPr="0000225E">
        <w:rPr>
          <w:rFonts w:ascii="Times New Roman" w:hAnsi="Times New Roman" w:cs="Times New Roman"/>
          <w:color w:val="000000"/>
          <w:sz w:val="28"/>
          <w:szCs w:val="28"/>
        </w:rPr>
        <w:t>объединений, движений и инициатив</w:t>
      </w:r>
      <w:r w:rsidR="0000225E">
        <w:rPr>
          <w:rStyle w:val="a5"/>
          <w:rFonts w:ascii="Times New Roman" w:hAnsi="Times New Roman" w:cs="Times New Roman"/>
          <w:color w:val="000000"/>
          <w:sz w:val="28"/>
          <w:szCs w:val="28"/>
        </w:rPr>
        <w:footnoteReference w:id="34"/>
      </w:r>
      <w:r w:rsidR="0000225E" w:rsidRPr="0000225E">
        <w:rPr>
          <w:rFonts w:ascii="Times New Roman" w:hAnsi="Times New Roman" w:cs="Times New Roman"/>
          <w:color w:val="000000"/>
          <w:sz w:val="28"/>
          <w:szCs w:val="28"/>
        </w:rPr>
        <w:t>.</w:t>
      </w:r>
      <w:r w:rsidR="0000225E">
        <w:rPr>
          <w:rFonts w:ascii="Times New Roman" w:hAnsi="Times New Roman" w:cs="Times New Roman"/>
          <w:color w:val="000000"/>
          <w:sz w:val="28"/>
          <w:szCs w:val="28"/>
        </w:rPr>
        <w:t xml:space="preserve"> </w:t>
      </w:r>
    </w:p>
    <w:p w:rsidR="0000225E" w:rsidRPr="0000225E" w:rsidRDefault="0000225E" w:rsidP="008038E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законе сформулированы основные принципы молодежной политики: </w:t>
      </w:r>
      <w:r w:rsidRPr="0000225E">
        <w:rPr>
          <w:rFonts w:ascii="Times New Roman" w:hAnsi="Times New Roman" w:cs="Times New Roman"/>
          <w:color w:val="000000"/>
          <w:sz w:val="28"/>
          <w:szCs w:val="28"/>
        </w:rPr>
        <w:t>признание  молодежи  как  отдель</w:t>
      </w:r>
      <w:r>
        <w:rPr>
          <w:rFonts w:ascii="Times New Roman" w:hAnsi="Times New Roman" w:cs="Times New Roman"/>
          <w:color w:val="000000"/>
          <w:sz w:val="28"/>
          <w:szCs w:val="28"/>
        </w:rPr>
        <w:t xml:space="preserve">ной,  специфической  социальной группы; </w:t>
      </w:r>
      <w:r w:rsidRPr="0000225E">
        <w:rPr>
          <w:rFonts w:ascii="Times New Roman" w:hAnsi="Times New Roman" w:cs="Times New Roman"/>
          <w:color w:val="000000"/>
          <w:sz w:val="28"/>
          <w:szCs w:val="28"/>
        </w:rPr>
        <w:t>дифференцированный  подход  к  р</w:t>
      </w:r>
      <w:r>
        <w:rPr>
          <w:rFonts w:ascii="Times New Roman" w:hAnsi="Times New Roman" w:cs="Times New Roman"/>
          <w:color w:val="000000"/>
          <w:sz w:val="28"/>
          <w:szCs w:val="28"/>
        </w:rPr>
        <w:t xml:space="preserve">азличным  слоям  молодежи   при </w:t>
      </w:r>
      <w:r w:rsidRPr="0000225E">
        <w:rPr>
          <w:rFonts w:ascii="Times New Roman" w:hAnsi="Times New Roman" w:cs="Times New Roman"/>
          <w:color w:val="000000"/>
          <w:sz w:val="28"/>
          <w:szCs w:val="28"/>
        </w:rPr>
        <w:t>безусловной защите пр</w:t>
      </w:r>
      <w:r>
        <w:rPr>
          <w:rFonts w:ascii="Times New Roman" w:hAnsi="Times New Roman" w:cs="Times New Roman"/>
          <w:color w:val="000000"/>
          <w:sz w:val="28"/>
          <w:szCs w:val="28"/>
        </w:rPr>
        <w:t xml:space="preserve">ав и свобод несовершеннолетних; </w:t>
      </w:r>
      <w:r w:rsidRPr="0000225E">
        <w:rPr>
          <w:rFonts w:ascii="Times New Roman" w:hAnsi="Times New Roman" w:cs="Times New Roman"/>
          <w:color w:val="000000"/>
          <w:sz w:val="28"/>
          <w:szCs w:val="28"/>
        </w:rPr>
        <w:t>привлечение всех категорий молод</w:t>
      </w:r>
      <w:r>
        <w:rPr>
          <w:rFonts w:ascii="Times New Roman" w:hAnsi="Times New Roman" w:cs="Times New Roman"/>
          <w:color w:val="000000"/>
          <w:sz w:val="28"/>
          <w:szCs w:val="28"/>
        </w:rPr>
        <w:t xml:space="preserve">ежи к непосредственному участию </w:t>
      </w:r>
      <w:r w:rsidRPr="0000225E">
        <w:rPr>
          <w:rFonts w:ascii="Times New Roman" w:hAnsi="Times New Roman" w:cs="Times New Roman"/>
          <w:color w:val="000000"/>
          <w:sz w:val="28"/>
          <w:szCs w:val="28"/>
        </w:rPr>
        <w:t xml:space="preserve">в формировании и реализации политики и </w:t>
      </w:r>
      <w:r>
        <w:rPr>
          <w:rFonts w:ascii="Times New Roman" w:hAnsi="Times New Roman" w:cs="Times New Roman"/>
          <w:color w:val="000000"/>
          <w:sz w:val="28"/>
          <w:szCs w:val="28"/>
        </w:rPr>
        <w:t xml:space="preserve">программ, касающихся молодежи и общества в целом; </w:t>
      </w:r>
      <w:r w:rsidRPr="0000225E">
        <w:rPr>
          <w:rFonts w:ascii="Times New Roman" w:hAnsi="Times New Roman" w:cs="Times New Roman"/>
          <w:color w:val="000000"/>
          <w:sz w:val="28"/>
          <w:szCs w:val="28"/>
        </w:rPr>
        <w:t>преимущественно    государственное   обеспечение   правовой   и</w:t>
      </w:r>
      <w:r>
        <w:rPr>
          <w:rFonts w:ascii="Times New Roman" w:hAnsi="Times New Roman" w:cs="Times New Roman"/>
          <w:color w:val="000000"/>
          <w:sz w:val="28"/>
          <w:szCs w:val="28"/>
        </w:rPr>
        <w:t xml:space="preserve"> социальной защиты молодежи; </w:t>
      </w:r>
      <w:r w:rsidRPr="0000225E">
        <w:rPr>
          <w:rFonts w:ascii="Times New Roman" w:hAnsi="Times New Roman" w:cs="Times New Roman"/>
          <w:color w:val="000000"/>
          <w:sz w:val="28"/>
          <w:szCs w:val="28"/>
        </w:rPr>
        <w:t>преимущественное  содействие  ин</w:t>
      </w:r>
      <w:r>
        <w:rPr>
          <w:rFonts w:ascii="Times New Roman" w:hAnsi="Times New Roman" w:cs="Times New Roman"/>
          <w:color w:val="000000"/>
          <w:sz w:val="28"/>
          <w:szCs w:val="28"/>
        </w:rPr>
        <w:t xml:space="preserve">ициативам  молодежных и детских </w:t>
      </w:r>
      <w:r w:rsidRPr="0000225E">
        <w:rPr>
          <w:rFonts w:ascii="Times New Roman" w:hAnsi="Times New Roman" w:cs="Times New Roman"/>
          <w:color w:val="000000"/>
          <w:sz w:val="28"/>
          <w:szCs w:val="28"/>
        </w:rPr>
        <w:t>организаций,  другой инициативной общес</w:t>
      </w:r>
      <w:r>
        <w:rPr>
          <w:rFonts w:ascii="Times New Roman" w:hAnsi="Times New Roman" w:cs="Times New Roman"/>
          <w:color w:val="000000"/>
          <w:sz w:val="28"/>
          <w:szCs w:val="28"/>
        </w:rPr>
        <w:t xml:space="preserve">твенной деятельности в  области </w:t>
      </w:r>
      <w:r w:rsidRPr="0000225E">
        <w:rPr>
          <w:rFonts w:ascii="Times New Roman" w:hAnsi="Times New Roman" w:cs="Times New Roman"/>
          <w:color w:val="000000"/>
          <w:sz w:val="28"/>
          <w:szCs w:val="28"/>
        </w:rPr>
        <w:t xml:space="preserve">социального,   духовного   и   физического   развития   молодежи </w:t>
      </w:r>
      <w:r>
        <w:rPr>
          <w:rFonts w:ascii="Times New Roman" w:hAnsi="Times New Roman" w:cs="Times New Roman"/>
          <w:color w:val="000000"/>
          <w:sz w:val="28"/>
          <w:szCs w:val="28"/>
        </w:rPr>
        <w:t xml:space="preserve">  при </w:t>
      </w:r>
      <w:r w:rsidRPr="0000225E">
        <w:rPr>
          <w:rFonts w:ascii="Times New Roman" w:hAnsi="Times New Roman" w:cs="Times New Roman"/>
          <w:color w:val="000000"/>
          <w:sz w:val="28"/>
          <w:szCs w:val="28"/>
        </w:rPr>
        <w:t>формировании мер в области молодежной политики</w:t>
      </w:r>
      <w:r>
        <w:rPr>
          <w:rStyle w:val="a5"/>
          <w:rFonts w:ascii="Times New Roman" w:hAnsi="Times New Roman" w:cs="Times New Roman"/>
          <w:color w:val="000000"/>
          <w:sz w:val="28"/>
          <w:szCs w:val="28"/>
        </w:rPr>
        <w:footnoteReference w:id="35"/>
      </w:r>
      <w:r w:rsidRPr="0000225E">
        <w:rPr>
          <w:rFonts w:ascii="Times New Roman" w:hAnsi="Times New Roman" w:cs="Times New Roman"/>
          <w:color w:val="000000"/>
          <w:sz w:val="28"/>
          <w:szCs w:val="28"/>
        </w:rPr>
        <w:t>.</w:t>
      </w:r>
    </w:p>
    <w:p w:rsidR="008F7A64" w:rsidRDefault="003D3AB0" w:rsidP="008038E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Закон определяет компетенции органов государственной власти и органов местного самоуправления Астраханской области в сфере молодежной политики, а также отношения органов государственной власти с молодежными и детскими объединениями. Он регламентирует финансирование государственной молодежной политики. </w:t>
      </w:r>
      <w:r w:rsidRPr="003D3AB0">
        <w:rPr>
          <w:rFonts w:ascii="Times New Roman" w:hAnsi="Times New Roman" w:cs="Times New Roman"/>
          <w:color w:val="000000"/>
          <w:sz w:val="28"/>
          <w:szCs w:val="28"/>
        </w:rPr>
        <w:t>Финансирование   мероприятий  в</w:t>
      </w:r>
      <w:r>
        <w:rPr>
          <w:rFonts w:ascii="Times New Roman" w:hAnsi="Times New Roman" w:cs="Times New Roman"/>
          <w:color w:val="000000"/>
          <w:sz w:val="28"/>
          <w:szCs w:val="28"/>
        </w:rPr>
        <w:t xml:space="preserve">  области  молодежной  политики </w:t>
      </w:r>
      <w:r w:rsidRPr="003D3AB0">
        <w:rPr>
          <w:rFonts w:ascii="Times New Roman" w:hAnsi="Times New Roman" w:cs="Times New Roman"/>
          <w:color w:val="000000"/>
          <w:sz w:val="28"/>
          <w:szCs w:val="28"/>
        </w:rPr>
        <w:t>осуществляется из средств федерального,</w:t>
      </w:r>
      <w:r>
        <w:rPr>
          <w:rFonts w:ascii="Times New Roman" w:hAnsi="Times New Roman" w:cs="Times New Roman"/>
          <w:color w:val="000000"/>
          <w:sz w:val="28"/>
          <w:szCs w:val="28"/>
        </w:rPr>
        <w:t xml:space="preserve"> областного и местного бюджета, </w:t>
      </w:r>
      <w:r w:rsidRPr="003D3AB0">
        <w:rPr>
          <w:rFonts w:ascii="Times New Roman" w:hAnsi="Times New Roman" w:cs="Times New Roman"/>
          <w:color w:val="000000"/>
          <w:sz w:val="28"/>
          <w:szCs w:val="28"/>
        </w:rPr>
        <w:t>а также иных источников.</w:t>
      </w:r>
      <w:r>
        <w:rPr>
          <w:rFonts w:ascii="Times New Roman" w:hAnsi="Times New Roman" w:cs="Times New Roman"/>
          <w:color w:val="000000"/>
          <w:sz w:val="28"/>
          <w:szCs w:val="28"/>
        </w:rPr>
        <w:t xml:space="preserve"> </w:t>
      </w:r>
    </w:p>
    <w:p w:rsidR="0085160C" w:rsidRDefault="0085160C" w:rsidP="008038E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этом законе</w:t>
      </w:r>
      <w:r w:rsidR="0000225E">
        <w:rPr>
          <w:rFonts w:ascii="Times New Roman" w:hAnsi="Times New Roman" w:cs="Times New Roman"/>
          <w:color w:val="000000"/>
          <w:sz w:val="28"/>
          <w:szCs w:val="28"/>
        </w:rPr>
        <w:t xml:space="preserve"> закрепляются направления ГМП, которые реализуются и по сей день. К таки направлениям относятся: </w:t>
      </w:r>
    </w:p>
    <w:p w:rsidR="0000225E" w:rsidRPr="0000225E" w:rsidRDefault="0000225E"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00225E">
        <w:rPr>
          <w:rFonts w:ascii="Times New Roman" w:hAnsi="Times New Roman" w:cs="Times New Roman"/>
          <w:sz w:val="28"/>
        </w:rPr>
        <w:t>- обеспечение   реализации   прав и свобод молодых граждан в</w:t>
      </w:r>
      <w:r w:rsidR="003D3AB0">
        <w:rPr>
          <w:rFonts w:ascii="Times New Roman" w:hAnsi="Times New Roman" w:cs="Times New Roman"/>
          <w:sz w:val="28"/>
        </w:rPr>
        <w:t xml:space="preserve"> </w:t>
      </w:r>
      <w:r w:rsidRPr="0000225E">
        <w:rPr>
          <w:rFonts w:ascii="Times New Roman" w:hAnsi="Times New Roman" w:cs="Times New Roman"/>
          <w:sz w:val="28"/>
        </w:rPr>
        <w:t>соответствии с Конституцией Российской Федерации;</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lastRenderedPageBreak/>
        <w:t xml:space="preserve">     - установление   для них гарантий в сфере труда, занятости</w:t>
      </w:r>
      <w:r w:rsidR="003D3AB0">
        <w:rPr>
          <w:rFonts w:ascii="Times New Roman" w:hAnsi="Times New Roman" w:cs="Times New Roman"/>
          <w:sz w:val="28"/>
        </w:rPr>
        <w:t xml:space="preserve">, </w:t>
      </w:r>
      <w:r w:rsidRPr="0000225E">
        <w:rPr>
          <w:rFonts w:ascii="Times New Roman" w:hAnsi="Times New Roman" w:cs="Times New Roman"/>
          <w:sz w:val="28"/>
        </w:rPr>
        <w:t>содействие их предпринимательской деяте</w:t>
      </w:r>
      <w:r w:rsidR="003D3AB0">
        <w:rPr>
          <w:rFonts w:ascii="Times New Roman" w:hAnsi="Times New Roman" w:cs="Times New Roman"/>
          <w:sz w:val="28"/>
        </w:rPr>
        <w:t xml:space="preserve">льности, предоставление молодым </w:t>
      </w:r>
      <w:r w:rsidRPr="0000225E">
        <w:rPr>
          <w:rFonts w:ascii="Times New Roman" w:hAnsi="Times New Roman" w:cs="Times New Roman"/>
          <w:sz w:val="28"/>
        </w:rPr>
        <w:t>гражданам гарантированного минимума социальных услуг;</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создание условий, направленных </w:t>
      </w:r>
      <w:r w:rsidR="00574F4F" w:rsidRPr="0000225E">
        <w:rPr>
          <w:rFonts w:ascii="Times New Roman" w:hAnsi="Times New Roman" w:cs="Times New Roman"/>
          <w:sz w:val="28"/>
        </w:rPr>
        <w:t>на</w:t>
      </w:r>
      <w:r w:rsidR="00574F4F">
        <w:rPr>
          <w:rFonts w:ascii="Times New Roman" w:hAnsi="Times New Roman" w:cs="Times New Roman"/>
          <w:sz w:val="28"/>
        </w:rPr>
        <w:t xml:space="preserve"> патриотическое, духовное</w:t>
      </w:r>
      <w:r w:rsidR="003D3AB0">
        <w:rPr>
          <w:rFonts w:ascii="Times New Roman" w:hAnsi="Times New Roman" w:cs="Times New Roman"/>
          <w:sz w:val="28"/>
        </w:rPr>
        <w:t xml:space="preserve">, </w:t>
      </w:r>
      <w:r w:rsidRPr="0000225E">
        <w:rPr>
          <w:rFonts w:ascii="Times New Roman" w:hAnsi="Times New Roman" w:cs="Times New Roman"/>
          <w:sz w:val="28"/>
        </w:rPr>
        <w:t>физическое воспитание молодежи;</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создание условий </w:t>
      </w:r>
      <w:r w:rsidR="00574F4F" w:rsidRPr="0000225E">
        <w:rPr>
          <w:rFonts w:ascii="Times New Roman" w:hAnsi="Times New Roman" w:cs="Times New Roman"/>
          <w:sz w:val="28"/>
        </w:rPr>
        <w:t>для становления</w:t>
      </w:r>
      <w:r w:rsidRPr="0000225E">
        <w:rPr>
          <w:rFonts w:ascii="Times New Roman" w:hAnsi="Times New Roman" w:cs="Times New Roman"/>
          <w:sz w:val="28"/>
        </w:rPr>
        <w:t xml:space="preserve"> гражданственности молодежи;</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w:t>
      </w:r>
      <w:r w:rsidR="00574F4F" w:rsidRPr="0000225E">
        <w:rPr>
          <w:rFonts w:ascii="Times New Roman" w:hAnsi="Times New Roman" w:cs="Times New Roman"/>
          <w:sz w:val="28"/>
        </w:rPr>
        <w:t>предоставление молодым гражданам</w:t>
      </w:r>
      <w:r w:rsidR="003D3AB0">
        <w:rPr>
          <w:rFonts w:ascii="Times New Roman" w:hAnsi="Times New Roman" w:cs="Times New Roman"/>
          <w:sz w:val="28"/>
        </w:rPr>
        <w:t xml:space="preserve"> достоверной и необходимой им </w:t>
      </w:r>
      <w:r w:rsidRPr="0000225E">
        <w:rPr>
          <w:rFonts w:ascii="Times New Roman" w:hAnsi="Times New Roman" w:cs="Times New Roman"/>
          <w:sz w:val="28"/>
        </w:rPr>
        <w:t>информации, способствующей активному включению их в жизнь общества;</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w:t>
      </w:r>
      <w:r w:rsidR="00574F4F" w:rsidRPr="0000225E">
        <w:rPr>
          <w:rFonts w:ascii="Times New Roman" w:hAnsi="Times New Roman" w:cs="Times New Roman"/>
          <w:sz w:val="28"/>
        </w:rPr>
        <w:t>обеспечение доступа к получению</w:t>
      </w:r>
      <w:r w:rsidRPr="0000225E">
        <w:rPr>
          <w:rFonts w:ascii="Times New Roman" w:hAnsi="Times New Roman" w:cs="Times New Roman"/>
          <w:sz w:val="28"/>
        </w:rPr>
        <w:t xml:space="preserve">  общего</w:t>
      </w:r>
      <w:r w:rsidR="003D3AB0">
        <w:rPr>
          <w:rFonts w:ascii="Times New Roman" w:hAnsi="Times New Roman" w:cs="Times New Roman"/>
          <w:sz w:val="28"/>
        </w:rPr>
        <w:t xml:space="preserve">  и профессионального </w:t>
      </w:r>
      <w:r w:rsidRPr="0000225E">
        <w:rPr>
          <w:rFonts w:ascii="Times New Roman" w:hAnsi="Times New Roman" w:cs="Times New Roman"/>
          <w:sz w:val="28"/>
        </w:rPr>
        <w:t>образования в рамках государственного стандарта;</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осуществление поддержки молодой семьи;</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подготовка молодежи к службе в вооруженных силах;</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содействие талантливой молодежи и развитие ее</w:t>
      </w:r>
      <w:r w:rsidR="003D3AB0">
        <w:rPr>
          <w:rFonts w:ascii="Times New Roman" w:hAnsi="Times New Roman" w:cs="Times New Roman"/>
          <w:sz w:val="28"/>
        </w:rPr>
        <w:t xml:space="preserve"> творчества и </w:t>
      </w:r>
      <w:r w:rsidRPr="0000225E">
        <w:rPr>
          <w:rFonts w:ascii="Times New Roman" w:hAnsi="Times New Roman" w:cs="Times New Roman"/>
          <w:sz w:val="28"/>
        </w:rPr>
        <w:t>инициативы;</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поддержка   молодежных   и детских общественных организаций</w:t>
      </w:r>
      <w:r w:rsidR="003D3AB0">
        <w:rPr>
          <w:rFonts w:ascii="Times New Roman" w:hAnsi="Times New Roman" w:cs="Times New Roman"/>
          <w:sz w:val="28"/>
        </w:rPr>
        <w:t xml:space="preserve">, </w:t>
      </w:r>
      <w:r w:rsidRPr="0000225E">
        <w:rPr>
          <w:rFonts w:ascii="Times New Roman" w:hAnsi="Times New Roman" w:cs="Times New Roman"/>
          <w:sz w:val="28"/>
        </w:rPr>
        <w:t>объединений, клубов и средств массовой информации;</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организация воспитательной работы, профилактики и борьбы</w:t>
      </w:r>
      <w:r w:rsidR="003D3AB0">
        <w:rPr>
          <w:rFonts w:ascii="Times New Roman" w:hAnsi="Times New Roman" w:cs="Times New Roman"/>
          <w:sz w:val="28"/>
        </w:rPr>
        <w:t xml:space="preserve"> с </w:t>
      </w:r>
      <w:r w:rsidRPr="0000225E">
        <w:rPr>
          <w:rFonts w:ascii="Times New Roman" w:hAnsi="Times New Roman" w:cs="Times New Roman"/>
          <w:sz w:val="28"/>
        </w:rPr>
        <w:t>правонарушениями молодежи, особенно среди несовершеннолетних;</w:t>
      </w:r>
    </w:p>
    <w:p w:rsidR="0000225E" w:rsidRP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создание необходимых для работы с молодежью социальных служб;</w:t>
      </w:r>
    </w:p>
    <w:p w:rsidR="0000225E" w:rsidRPr="00D479FF"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содействие развитию системы молодежного, детского семейного</w:t>
      </w:r>
      <w:r w:rsidR="003D3AB0">
        <w:rPr>
          <w:rFonts w:ascii="Times New Roman" w:hAnsi="Times New Roman" w:cs="Times New Roman"/>
          <w:sz w:val="28"/>
        </w:rPr>
        <w:t xml:space="preserve"> </w:t>
      </w:r>
      <w:r w:rsidRPr="0000225E">
        <w:rPr>
          <w:rFonts w:ascii="Times New Roman" w:hAnsi="Times New Roman" w:cs="Times New Roman"/>
          <w:sz w:val="28"/>
        </w:rPr>
        <w:t>отдыха;</w:t>
      </w:r>
    </w:p>
    <w:p w:rsidR="0000225E" w:rsidRPr="0000225E" w:rsidRDefault="0000225E"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00225E">
        <w:rPr>
          <w:rFonts w:ascii="Times New Roman" w:hAnsi="Times New Roman" w:cs="Times New Roman"/>
          <w:sz w:val="28"/>
        </w:rPr>
        <w:t xml:space="preserve"> - оказание содействия в осуществлении международных контактов</w:t>
      </w:r>
      <w:r w:rsidR="003D3AB0">
        <w:rPr>
          <w:rFonts w:ascii="Times New Roman" w:hAnsi="Times New Roman" w:cs="Times New Roman"/>
          <w:sz w:val="28"/>
        </w:rPr>
        <w:t xml:space="preserve"> </w:t>
      </w:r>
      <w:r w:rsidRPr="0000225E">
        <w:rPr>
          <w:rFonts w:ascii="Times New Roman" w:hAnsi="Times New Roman" w:cs="Times New Roman"/>
          <w:sz w:val="28"/>
        </w:rPr>
        <w:t>молодых людей и их объединений, в разв</w:t>
      </w:r>
      <w:r w:rsidR="003D3AB0">
        <w:rPr>
          <w:rFonts w:ascii="Times New Roman" w:hAnsi="Times New Roman" w:cs="Times New Roman"/>
          <w:sz w:val="28"/>
        </w:rPr>
        <w:t xml:space="preserve">итии международного молодежного </w:t>
      </w:r>
      <w:r w:rsidRPr="0000225E">
        <w:rPr>
          <w:rFonts w:ascii="Times New Roman" w:hAnsi="Times New Roman" w:cs="Times New Roman"/>
          <w:sz w:val="28"/>
        </w:rPr>
        <w:t>туризма;</w:t>
      </w:r>
    </w:p>
    <w:p w:rsidR="0000225E" w:rsidRDefault="0000225E" w:rsidP="008038E5">
      <w:pPr>
        <w:spacing w:after="0" w:line="360" w:lineRule="auto"/>
        <w:ind w:firstLine="709"/>
        <w:jc w:val="both"/>
        <w:rPr>
          <w:rFonts w:ascii="Times New Roman" w:hAnsi="Times New Roman" w:cs="Times New Roman"/>
          <w:sz w:val="28"/>
        </w:rPr>
      </w:pPr>
      <w:r w:rsidRPr="0000225E">
        <w:rPr>
          <w:rFonts w:ascii="Times New Roman" w:hAnsi="Times New Roman" w:cs="Times New Roman"/>
          <w:sz w:val="28"/>
        </w:rPr>
        <w:t xml:space="preserve">     - кадровое обеспечение государственной молодежной политики.</w:t>
      </w:r>
    </w:p>
    <w:p w:rsidR="00FC6B86" w:rsidRDefault="00FC6B86"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на сегодняшний день направления Закона перестали соответствовать нынешним реалиям в обществе и государстве в целом. В </w:t>
      </w:r>
      <w:r>
        <w:rPr>
          <w:rFonts w:ascii="Times New Roman" w:hAnsi="Times New Roman" w:cs="Times New Roman"/>
          <w:sz w:val="28"/>
        </w:rPr>
        <w:lastRenderedPageBreak/>
        <w:t xml:space="preserve">последнее время актуализировались проблемы молодых людей, которые требуют новые подходы на их разрешения. Для начала стоит проанализировать существующие проблемы молодежи, чтобы в последствии сделать вывод о необходимости разработки новой программы государственной молодежной политики в Астраханской области. </w:t>
      </w:r>
    </w:p>
    <w:p w:rsidR="00B77EF7"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Определение проблемного поля молодежи является необходимым условием формирования эффективной государственной молодёжной политики. Правильное и своевременное определение проблемного поля, наблюдение динамики его изменения – задача социально-политического мониторинга, а использование полученных результатов при принятии управленческих решений на уровне государства, региона, города или района – задача исполнительной власти. Решение многих молодёжных проблем требует больших материальных вложений и систематической работы. Отсутствие позитивных изменений в проблемном поле, или недостаточное внимание к наиболее острым проблемам снижает уровень доверия власти, обостряет социальную напряженность в обществе.</w:t>
      </w:r>
    </w:p>
    <w:p w:rsidR="00B77EF7"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Мы остановимся на представлениях о проблемах молодежи, существующих в сознании самой молодежи, выступающей объектом разрабатываемой региональной модели государственной молодежной политики.</w:t>
      </w:r>
    </w:p>
    <w:p w:rsidR="00B77EF7"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Последние статистические данные показывают, что молодежь составляет 26% от общего числа населения. Основными проблемами, характерными для регионов Астраханской области, являются следующие:</w:t>
      </w:r>
    </w:p>
    <w:p w:rsidR="00B77EF7" w:rsidRDefault="00B77EF7" w:rsidP="008038E5">
      <w:pPr>
        <w:pStyle w:val="a6"/>
        <w:numPr>
          <w:ilvl w:val="0"/>
          <w:numId w:val="10"/>
        </w:numPr>
        <w:spacing w:after="0" w:line="360" w:lineRule="auto"/>
        <w:ind w:firstLine="709"/>
        <w:jc w:val="both"/>
        <w:rPr>
          <w:rFonts w:ascii="Times New Roman" w:hAnsi="Times New Roman" w:cs="Times New Roman"/>
          <w:sz w:val="28"/>
        </w:rPr>
      </w:pPr>
      <w:r>
        <w:rPr>
          <w:rFonts w:ascii="Times New Roman" w:hAnsi="Times New Roman" w:cs="Times New Roman"/>
          <w:sz w:val="28"/>
        </w:rPr>
        <w:t>Проблема занятости и трудоустройства молодежи – 0,03% (8038 человек, от общего количества молодёжи)</w:t>
      </w:r>
      <w:r>
        <w:rPr>
          <w:rStyle w:val="a5"/>
          <w:rFonts w:ascii="Times New Roman" w:hAnsi="Times New Roman" w:cs="Times New Roman"/>
          <w:sz w:val="28"/>
        </w:rPr>
        <w:footnoteReference w:id="36"/>
      </w:r>
    </w:p>
    <w:p w:rsidR="00B77EF7" w:rsidRDefault="00B77EF7" w:rsidP="008038E5">
      <w:pPr>
        <w:pStyle w:val="a6"/>
        <w:numPr>
          <w:ilvl w:val="0"/>
          <w:numId w:val="10"/>
        </w:numPr>
        <w:spacing w:after="0" w:line="360" w:lineRule="auto"/>
        <w:ind w:firstLine="709"/>
        <w:jc w:val="both"/>
        <w:rPr>
          <w:rFonts w:ascii="Times New Roman" w:hAnsi="Times New Roman" w:cs="Times New Roman"/>
          <w:sz w:val="28"/>
        </w:rPr>
      </w:pPr>
      <w:r>
        <w:rPr>
          <w:rFonts w:ascii="Times New Roman" w:hAnsi="Times New Roman" w:cs="Times New Roman"/>
          <w:sz w:val="28"/>
        </w:rPr>
        <w:t>Доступность образования – 7%</w:t>
      </w:r>
    </w:p>
    <w:p w:rsidR="00B77EF7" w:rsidRDefault="00B77EF7" w:rsidP="008038E5">
      <w:pPr>
        <w:pStyle w:val="a6"/>
        <w:numPr>
          <w:ilvl w:val="0"/>
          <w:numId w:val="10"/>
        </w:numPr>
        <w:spacing w:after="0" w:line="360" w:lineRule="auto"/>
        <w:ind w:firstLine="709"/>
        <w:jc w:val="both"/>
        <w:rPr>
          <w:rFonts w:ascii="Times New Roman" w:hAnsi="Times New Roman" w:cs="Times New Roman"/>
          <w:sz w:val="28"/>
        </w:rPr>
      </w:pPr>
      <w:r>
        <w:rPr>
          <w:rFonts w:ascii="Times New Roman" w:hAnsi="Times New Roman" w:cs="Times New Roman"/>
          <w:sz w:val="28"/>
        </w:rPr>
        <w:t>Организация отдыха и досуга молодежи – 21%</w:t>
      </w:r>
    </w:p>
    <w:p w:rsidR="00B77EF7" w:rsidRDefault="00B77EF7" w:rsidP="008038E5">
      <w:pPr>
        <w:pStyle w:val="a6"/>
        <w:numPr>
          <w:ilvl w:val="0"/>
          <w:numId w:val="10"/>
        </w:numPr>
        <w:spacing w:after="0" w:line="360" w:lineRule="auto"/>
        <w:ind w:firstLine="709"/>
        <w:jc w:val="both"/>
        <w:rPr>
          <w:rFonts w:ascii="Times New Roman" w:hAnsi="Times New Roman" w:cs="Times New Roman"/>
          <w:sz w:val="28"/>
        </w:rPr>
      </w:pPr>
      <w:r>
        <w:rPr>
          <w:rFonts w:ascii="Times New Roman" w:hAnsi="Times New Roman" w:cs="Times New Roman"/>
          <w:sz w:val="28"/>
        </w:rPr>
        <w:t>Преступность в молодежной среде – 5%</w:t>
      </w:r>
    </w:p>
    <w:p w:rsidR="00B77EF7"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Основной проблемой молодежи является проблема занятости и трудоустройства. Наиболее распространенная форма проявления этой проблемы – невозможность молодых людей трудоустроиться по окончании высших и средних специальных учебных заведений. Связывается это в основном с отсутствием обязательного распределения по окончании учебных заведений, переполненностью региональных рынков труда, недостаточной востребованностью молодых специалистов в силу отсутствия у них опыта работы, а иногда – и в силу проблем с качеством образования.</w:t>
      </w:r>
    </w:p>
    <w:p w:rsidR="00B77EF7"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Направление на работу получили 28,2% выпускников средних и 21,6% - высших учебных заведений. Небольшой стаж трудовой деятельности либо его отсутствие негативно связывается на конкурентоспособности молодых специалистов. За 2012 год службой занятости по Астраханской области признаны безработными 8038 человек. Из них 2535 человек (31,5%) – население в возрасте 16-29 лет, в том числе 1312 женщин (51,8%). В возрасте до 20 лет на учете состоит 221 человек. Большинство безработной молодежи проживает в городских поселениях – 57,9% числа молодых безработных.</w:t>
      </w:r>
    </w:p>
    <w:p w:rsidR="00B77EF7"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Ещё одна проблема, довольно часто отмечаемая экспертами, касается организации отдыха и досуга молодежи. Проблема связывается с недостатком работы в этом направлении и рассматривается как причина или следствие по взаимосвязи с другими актуальными проблемами. </w:t>
      </w:r>
    </w:p>
    <w:p w:rsidR="00B77EF7"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целях пропаганды здорового образа жизни важную роль в жизни молодежи играет спорт. По состоянию на конец 2012 года, на территории области функционировало 1445 спортивных сооружений, среди которых 919 спортивных площадок, 407 спортивных залов, 12 плавательных бассейнов. Имеется 7 стадионов, трибуны которых вмещают более 1,5 тысяча зрителей. Массовыми видами спорта в области в 2012 году занимались 66,8 тысяч человек (0,3% от всей молодежи), это очень мало, и нужно проводить политику с целью пропаганды здорового образа жизни. Наиболее  </w:t>
      </w:r>
      <w:r>
        <w:rPr>
          <w:rFonts w:ascii="Times New Roman" w:hAnsi="Times New Roman" w:cs="Times New Roman"/>
          <w:sz w:val="28"/>
        </w:rPr>
        <w:lastRenderedPageBreak/>
        <w:t>популярным является футбол – им занимается 18,0% из числа занятых в спортивных секциях и клубах.</w:t>
      </w:r>
    </w:p>
    <w:p w:rsidR="00B77EF7"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Достаточно высокую актуальность имеют проблемы преступности и угрозы терроризма. По данным Управления Министерства внутренних дел по Астраханской области, за 2011 год в подразделениях по делам несовершеннолетних состояло на учет 1110 человек (снижение к 2007 году – 24,6%, к 2010 году – 18,6%). Большинство из них (83,6%) составляют юноши. Почти половина – дети из неполных семей. Учащиеся общеобразовательных школ составляют 672 человека (60,5%). В 2011 году несовершеннолетними в возрасте 14-17 лет совершенно 754 преступления, 65,1% из них – лицами в возрасте 16-17 лет. Несовершеннолетние, не имеющие постоянного источника дохода, совершили 43,9% преступлений; 45,1% совершенно в группе. Среди видов преступления, совершенных в данном возрасте, наиболее многочисленны кражи, их 56,0%. По данным УФСИН России по Астраханской области, в следственных изоляторах на 01.01.2012 года содержалось 32 несовершеннолетних (на начало 2008 года – 71, 2011 – 33 человека).</w:t>
      </w:r>
    </w:p>
    <w:p w:rsidR="00B77EF7" w:rsidRPr="00274D15" w:rsidRDefault="00B77EF7"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Продолжая список проблем моложеной политики, отмеченных в научной литературе, можно указать и на такие, как фрагментарность поддержки общественных объединений, преобладающий субъектно-объектный характер взаимодействия, когда государство выступает в роли заказчика, а общественное объединение – исполнителя в сфере государственной молодежной политики. Наиболее проблематичным является то, что отсутствует общее стратегическое начало, анализ имеющихся и потенциальных проблем и стратегическое планирование по их решению, что ведет к формированию в качестве требующих решений конъюнктурных и сиюминутных проблем. Отсутствует осмысление основополагающих принципов поддержки и взаимодействия общественных объединений, несовершенна система проверки и контроля взятых обязательств и, </w:t>
      </w:r>
      <w:r>
        <w:rPr>
          <w:rFonts w:ascii="Times New Roman" w:hAnsi="Times New Roman" w:cs="Times New Roman"/>
          <w:sz w:val="28"/>
        </w:rPr>
        <w:lastRenderedPageBreak/>
        <w:t>разумеется, можно говорить о соперничестве внутри общественного сектора по поводу поддержки со стороны государственных органов.</w:t>
      </w:r>
    </w:p>
    <w:p w:rsidR="00FC6B86" w:rsidRPr="00FC6B86" w:rsidRDefault="00FC6B86" w:rsidP="008038E5">
      <w:pPr>
        <w:spacing w:after="0" w:line="360" w:lineRule="auto"/>
        <w:ind w:firstLine="709"/>
        <w:jc w:val="both"/>
        <w:rPr>
          <w:rFonts w:ascii="Times New Roman" w:hAnsi="Times New Roman" w:cs="Times New Roman"/>
          <w:sz w:val="28"/>
        </w:rPr>
      </w:pPr>
    </w:p>
    <w:p w:rsidR="008F7A64" w:rsidRPr="008F7A64" w:rsidRDefault="008F7A64"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основании </w:t>
      </w:r>
      <w:r w:rsidR="00FC6B86">
        <w:rPr>
          <w:rFonts w:ascii="Times New Roman" w:hAnsi="Times New Roman" w:cs="Times New Roman"/>
          <w:sz w:val="28"/>
        </w:rPr>
        <w:t xml:space="preserve">вышеизложенных проблем </w:t>
      </w:r>
      <w:r>
        <w:rPr>
          <w:rFonts w:ascii="Times New Roman" w:hAnsi="Times New Roman" w:cs="Times New Roman"/>
          <w:sz w:val="28"/>
        </w:rPr>
        <w:t>в 2013 году</w:t>
      </w:r>
      <w:r w:rsidR="00FC6B86">
        <w:rPr>
          <w:rFonts w:ascii="Times New Roman" w:hAnsi="Times New Roman" w:cs="Times New Roman"/>
          <w:sz w:val="28"/>
        </w:rPr>
        <w:t xml:space="preserve"> была принята </w:t>
      </w:r>
      <w:r w:rsidR="00AF7DA3">
        <w:rPr>
          <w:rFonts w:ascii="Times New Roman" w:hAnsi="Times New Roman" w:cs="Times New Roman"/>
          <w:sz w:val="28"/>
        </w:rPr>
        <w:t xml:space="preserve">отраслевая долгосрочная </w:t>
      </w:r>
      <w:r>
        <w:rPr>
          <w:rFonts w:ascii="Times New Roman" w:hAnsi="Times New Roman" w:cs="Times New Roman"/>
          <w:sz w:val="28"/>
        </w:rPr>
        <w:t xml:space="preserve"> целевая программа «Молодежь Астраханской области». </w:t>
      </w:r>
      <w:r w:rsidRPr="008F7A64">
        <w:rPr>
          <w:rFonts w:ascii="Times New Roman" w:hAnsi="Times New Roman" w:cs="Times New Roman"/>
          <w:sz w:val="28"/>
        </w:rPr>
        <w:t xml:space="preserve">В настоящее время региональная молодёжная политика в Астраханской области осуществляется в основном в соответствии с целевой комплексной Программой «Молодёжь Астраханской области» от 6 октября 2014 г. </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Целью программы на 201</w:t>
      </w:r>
      <w:r>
        <w:rPr>
          <w:rFonts w:ascii="Times New Roman" w:hAnsi="Times New Roman" w:cs="Times New Roman"/>
          <w:sz w:val="28"/>
        </w:rPr>
        <w:t>3</w:t>
      </w:r>
      <w:r w:rsidRPr="008F7A64">
        <w:rPr>
          <w:rFonts w:ascii="Times New Roman" w:hAnsi="Times New Roman" w:cs="Times New Roman"/>
          <w:sz w:val="28"/>
        </w:rPr>
        <w:t>-2017гг. является  создание условий и возможностей для успешной социализации и эффективной самореализации молодёжи независимо от социального статуса.</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Для достижения поставленной цели необходимо решение следующих задач:</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1. совершенствование материально - технической, научно - правовой и кадрово-методической базы государственной молодёжной политики</w:t>
      </w:r>
      <w:r w:rsidR="00B66FF4">
        <w:rPr>
          <w:rFonts w:ascii="Times New Roman" w:hAnsi="Times New Roman" w:cs="Times New Roman"/>
          <w:sz w:val="28"/>
        </w:rPr>
        <w:t>;</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 xml:space="preserve">2. гражданско-патриотическое воспитание и физическое развитие молодёжи; </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3. выявление, продвижение, поддержка активной молодёжи и ее достижений в социально-экономической, общественно-политической, творческой и спортивной сферах, что даст возможность молодым людям проявить себя, реализовать свой потенциал</w:t>
      </w:r>
      <w:r w:rsidR="00B66FF4">
        <w:rPr>
          <w:rFonts w:ascii="Times New Roman" w:hAnsi="Times New Roman" w:cs="Times New Roman"/>
          <w:sz w:val="28"/>
        </w:rPr>
        <w:t>;</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4. организация досуга и отдыха молодежи</w:t>
      </w:r>
      <w:r w:rsidR="00B66FF4">
        <w:rPr>
          <w:rFonts w:ascii="Times New Roman" w:hAnsi="Times New Roman" w:cs="Times New Roman"/>
          <w:sz w:val="28"/>
        </w:rPr>
        <w:t>;</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5. развитие навыков самостоятельной жизнедеятельности молодежи Астраханской области и информирование ее о потенциальных возможностях развития в Астраханской области и Российской Федерации</w:t>
      </w:r>
      <w:r w:rsidR="00B66FF4">
        <w:rPr>
          <w:rFonts w:ascii="Times New Roman" w:hAnsi="Times New Roman" w:cs="Times New Roman"/>
          <w:sz w:val="28"/>
        </w:rPr>
        <w:t>;</w:t>
      </w:r>
    </w:p>
    <w:p w:rsidR="008F7A64" w:rsidRPr="0000225E"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lastRenderedPageBreak/>
        <w:t>6. вовлечение в полноценную жизнь молодёжи, испытывающей проблемы с интеграцией в общество</w:t>
      </w:r>
      <w:r w:rsidR="00FD776D">
        <w:rPr>
          <w:rStyle w:val="a5"/>
          <w:rFonts w:ascii="Times New Roman" w:hAnsi="Times New Roman" w:cs="Times New Roman"/>
          <w:sz w:val="28"/>
        </w:rPr>
        <w:footnoteReference w:id="37"/>
      </w:r>
      <w:r w:rsidRPr="008F7A64">
        <w:rPr>
          <w:rFonts w:ascii="Times New Roman" w:hAnsi="Times New Roman" w:cs="Times New Roman"/>
          <w:sz w:val="28"/>
        </w:rPr>
        <w:t>.</w:t>
      </w:r>
    </w:p>
    <w:p w:rsidR="008F7A64" w:rsidRPr="008F7A64" w:rsidRDefault="008F7A64"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Для достижения цели п</w:t>
      </w:r>
      <w:r w:rsidRPr="008F7A64">
        <w:rPr>
          <w:rFonts w:ascii="Times New Roman" w:hAnsi="Times New Roman" w:cs="Times New Roman"/>
          <w:sz w:val="28"/>
        </w:rPr>
        <w:t>рограммы требуется внедрение механизмов прямого взаимодействия с молодёжью, обеспечивающих высокую результативность и оперативность в управлении процессами, протекающими в молодёжной среде.</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Основными направлениями Программы являются:</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Направление 1. Создание инфраструктуры молодёжной политики.</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Реализация мероприятий в рамках данного направления нацеле</w:t>
      </w:r>
      <w:r w:rsidR="00113E43">
        <w:rPr>
          <w:rFonts w:ascii="Times New Roman" w:hAnsi="Times New Roman" w:cs="Times New Roman"/>
          <w:sz w:val="28"/>
        </w:rPr>
        <w:t>на на решение задачи Программы «</w:t>
      </w:r>
      <w:r w:rsidRPr="008F7A64">
        <w:rPr>
          <w:rFonts w:ascii="Times New Roman" w:hAnsi="Times New Roman" w:cs="Times New Roman"/>
          <w:sz w:val="28"/>
        </w:rPr>
        <w:t>Совершенствование материально-технической, научно-правовой и кадрово-методической базы госу</w:t>
      </w:r>
      <w:r w:rsidR="00113E43">
        <w:rPr>
          <w:rFonts w:ascii="Times New Roman" w:hAnsi="Times New Roman" w:cs="Times New Roman"/>
          <w:sz w:val="28"/>
        </w:rPr>
        <w:t>дарственной молодёжной политики»</w:t>
      </w:r>
      <w:r w:rsidRPr="008F7A64">
        <w:rPr>
          <w:rFonts w:ascii="Times New Roman" w:hAnsi="Times New Roman" w:cs="Times New Roman"/>
          <w:sz w:val="28"/>
        </w:rPr>
        <w:t>. Мероприятия, реализуемые в рамках данного направления, позволяют создать условия для решения всех задач Программы. Реализация мероприятий по данному направлению позволит дости</w:t>
      </w:r>
      <w:r w:rsidR="00113E43">
        <w:rPr>
          <w:rFonts w:ascii="Times New Roman" w:hAnsi="Times New Roman" w:cs="Times New Roman"/>
          <w:sz w:val="28"/>
        </w:rPr>
        <w:t>чь целевых значений показателя «</w:t>
      </w:r>
      <w:r w:rsidRPr="008F7A64">
        <w:rPr>
          <w:rFonts w:ascii="Times New Roman" w:hAnsi="Times New Roman" w:cs="Times New Roman"/>
          <w:sz w:val="28"/>
        </w:rPr>
        <w:t>Доля учреждений по работе с молодежью, оборудованных материально-технической, научно-правовой и кадрово-методической базой, в общем количестве учреждений по работе с</w:t>
      </w:r>
      <w:r w:rsidR="00113E43">
        <w:rPr>
          <w:rFonts w:ascii="Times New Roman" w:hAnsi="Times New Roman" w:cs="Times New Roman"/>
          <w:sz w:val="28"/>
        </w:rPr>
        <w:t xml:space="preserve"> молодежью Астраханской области»</w:t>
      </w:r>
      <w:r w:rsidRPr="008F7A64">
        <w:rPr>
          <w:rFonts w:ascii="Times New Roman" w:hAnsi="Times New Roman" w:cs="Times New Roman"/>
          <w:sz w:val="28"/>
        </w:rPr>
        <w:t>. В рамках данного направления разработан комплекс мероприятий, направленных на создание современной инфраструктуры работы с молодыми людьми, модернизацию действующей сети учреждений по работе с молодёжью.</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Направление 2. Формирование у молодёжи российской идентичности (россияне) и профилактика этнического и религиозно-политического экстремизма в молодёжной среде.</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Реализация мероприятий в рамках данного направления нацеле</w:t>
      </w:r>
      <w:r w:rsidR="00113E43">
        <w:rPr>
          <w:rFonts w:ascii="Times New Roman" w:hAnsi="Times New Roman" w:cs="Times New Roman"/>
          <w:sz w:val="28"/>
        </w:rPr>
        <w:t>на на решение задачи Программы «</w:t>
      </w:r>
      <w:r w:rsidRPr="008F7A64">
        <w:rPr>
          <w:rFonts w:ascii="Times New Roman" w:hAnsi="Times New Roman" w:cs="Times New Roman"/>
          <w:sz w:val="28"/>
        </w:rPr>
        <w:t>Гражданско-патриотическое воспитание</w:t>
      </w:r>
      <w:r w:rsidR="00113E43">
        <w:rPr>
          <w:rFonts w:ascii="Times New Roman" w:hAnsi="Times New Roman" w:cs="Times New Roman"/>
          <w:sz w:val="28"/>
        </w:rPr>
        <w:t xml:space="preserve"> и физическое развитие молодёжи»</w:t>
      </w:r>
      <w:r w:rsidRPr="008F7A64">
        <w:rPr>
          <w:rFonts w:ascii="Times New Roman" w:hAnsi="Times New Roman" w:cs="Times New Roman"/>
          <w:sz w:val="28"/>
        </w:rPr>
        <w:t xml:space="preserve">. Реализация мероприятий по данному </w:t>
      </w:r>
      <w:r w:rsidRPr="008F7A64">
        <w:rPr>
          <w:rFonts w:ascii="Times New Roman" w:hAnsi="Times New Roman" w:cs="Times New Roman"/>
          <w:sz w:val="28"/>
        </w:rPr>
        <w:lastRenderedPageBreak/>
        <w:t>направлению позволит дости</w:t>
      </w:r>
      <w:r w:rsidR="00113E43">
        <w:rPr>
          <w:rFonts w:ascii="Times New Roman" w:hAnsi="Times New Roman" w:cs="Times New Roman"/>
          <w:sz w:val="28"/>
        </w:rPr>
        <w:t>чь целевых значений показателя «</w:t>
      </w:r>
      <w:r w:rsidRPr="008F7A64">
        <w:rPr>
          <w:rFonts w:ascii="Times New Roman" w:hAnsi="Times New Roman" w:cs="Times New Roman"/>
          <w:sz w:val="28"/>
        </w:rPr>
        <w:t>Доля молодёжи, участвующей в программах по гражданско-патриотическому воспитанию, от общего числ</w:t>
      </w:r>
      <w:r w:rsidR="00113E43">
        <w:rPr>
          <w:rFonts w:ascii="Times New Roman" w:hAnsi="Times New Roman" w:cs="Times New Roman"/>
          <w:sz w:val="28"/>
        </w:rPr>
        <w:t>а молодёжи Астраханской области»</w:t>
      </w:r>
      <w:r w:rsidRPr="008F7A64">
        <w:rPr>
          <w:rFonts w:ascii="Times New Roman" w:hAnsi="Times New Roman" w:cs="Times New Roman"/>
          <w:sz w:val="28"/>
        </w:rPr>
        <w:t>.</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Направление 3. Создание системы мер, направленных на организацию отдыха молодого поколения.</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Реализация мероприятий в рамках данного направления нацелена на решение задач</w:t>
      </w:r>
      <w:r w:rsidR="00113E43">
        <w:rPr>
          <w:rFonts w:ascii="Times New Roman" w:hAnsi="Times New Roman" w:cs="Times New Roman"/>
          <w:sz w:val="28"/>
        </w:rPr>
        <w:t>и «Организация отдыха молодёжи»</w:t>
      </w:r>
      <w:r w:rsidRPr="008F7A64">
        <w:rPr>
          <w:rFonts w:ascii="Times New Roman" w:hAnsi="Times New Roman" w:cs="Times New Roman"/>
          <w:sz w:val="28"/>
        </w:rPr>
        <w:t>. Реализация мероприятий по данному направлению позволит дости</w:t>
      </w:r>
      <w:r w:rsidR="00113E43">
        <w:rPr>
          <w:rFonts w:ascii="Times New Roman" w:hAnsi="Times New Roman" w:cs="Times New Roman"/>
          <w:sz w:val="28"/>
        </w:rPr>
        <w:t>чь целевых значений показателя «</w:t>
      </w:r>
      <w:r w:rsidRPr="008F7A64">
        <w:rPr>
          <w:rFonts w:ascii="Times New Roman" w:hAnsi="Times New Roman" w:cs="Times New Roman"/>
          <w:sz w:val="28"/>
        </w:rPr>
        <w:t>Доля молодёжи, охваченной всеми формами отдыха, от общего числ</w:t>
      </w:r>
      <w:r w:rsidR="00113E43">
        <w:rPr>
          <w:rFonts w:ascii="Times New Roman" w:hAnsi="Times New Roman" w:cs="Times New Roman"/>
          <w:sz w:val="28"/>
        </w:rPr>
        <w:t>а молодёжи Астраханской области»</w:t>
      </w:r>
      <w:r w:rsidRPr="008F7A64">
        <w:rPr>
          <w:rFonts w:ascii="Times New Roman" w:hAnsi="Times New Roman" w:cs="Times New Roman"/>
          <w:sz w:val="28"/>
        </w:rPr>
        <w:t>. В рамках данного направления разработан комплекс мероприятий, направленных на развитие системы организации отдыха молодёжи удовлетворение интересов молодых граждан в организации отдыха. Основными механизмами работы по данному направлению станут: создание системы комплексного информирования молодёжи о реализуемых мероприятиях в области организации отдыха, проведение профильных лагерей и смен, направленные на повышение разнообразия досуговой деятельности молодёжи.</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Направление 4. Формирование системы продвижения инициативной и талантливой молодёжи.</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Реализация мероприятий в рамках данного направления нацеле</w:t>
      </w:r>
      <w:r w:rsidR="00113E43">
        <w:rPr>
          <w:rFonts w:ascii="Times New Roman" w:hAnsi="Times New Roman" w:cs="Times New Roman"/>
          <w:sz w:val="28"/>
        </w:rPr>
        <w:t>на на решение задачи Программы «</w:t>
      </w:r>
      <w:r w:rsidRPr="008F7A64">
        <w:rPr>
          <w:rFonts w:ascii="Times New Roman" w:hAnsi="Times New Roman" w:cs="Times New Roman"/>
          <w:sz w:val="28"/>
        </w:rPr>
        <w:t>Выявление, продвижение, поддержка активной молодёжи и ее достижений в социально-экономической, общественно-политической, творческой и спортивных сферах, что даст возможность молодым людям проявить с</w:t>
      </w:r>
      <w:r w:rsidR="00113E43">
        <w:rPr>
          <w:rFonts w:ascii="Times New Roman" w:hAnsi="Times New Roman" w:cs="Times New Roman"/>
          <w:sz w:val="28"/>
        </w:rPr>
        <w:t>ебя, реализовать свой потенциал»</w:t>
      </w:r>
      <w:r w:rsidRPr="008F7A64">
        <w:rPr>
          <w:rFonts w:ascii="Times New Roman" w:hAnsi="Times New Roman" w:cs="Times New Roman"/>
          <w:sz w:val="28"/>
        </w:rPr>
        <w:t>. Реализация мероприятий по данному направлению позволит дости</w:t>
      </w:r>
      <w:r w:rsidR="00113E43">
        <w:rPr>
          <w:rFonts w:ascii="Times New Roman" w:hAnsi="Times New Roman" w:cs="Times New Roman"/>
          <w:sz w:val="28"/>
        </w:rPr>
        <w:t>чь целевых значений показателя «</w:t>
      </w:r>
      <w:r w:rsidRPr="008F7A64">
        <w:rPr>
          <w:rFonts w:ascii="Times New Roman" w:hAnsi="Times New Roman" w:cs="Times New Roman"/>
          <w:sz w:val="28"/>
        </w:rPr>
        <w:t>Доля молодёжи, участвующей в мероприятиях (конкурсах, фестивалях, олимпиадах) научно-технической направленности, от общего числ</w:t>
      </w:r>
      <w:r w:rsidR="00113E43">
        <w:rPr>
          <w:rFonts w:ascii="Times New Roman" w:hAnsi="Times New Roman" w:cs="Times New Roman"/>
          <w:sz w:val="28"/>
        </w:rPr>
        <w:t>а молодёжи Астраханской области»</w:t>
      </w:r>
      <w:r w:rsidRPr="008F7A64">
        <w:rPr>
          <w:rFonts w:ascii="Times New Roman" w:hAnsi="Times New Roman" w:cs="Times New Roman"/>
          <w:sz w:val="28"/>
        </w:rPr>
        <w:t>.</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lastRenderedPageBreak/>
        <w:t>Направление 5. Обеспечение эффективной социализации молодёжи, находящейся в трудной жизненной ситуации.</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Реализация мероприятий в рамках данного направления нацелена на решение задачи Прогр</w:t>
      </w:r>
      <w:r w:rsidR="00113E43">
        <w:rPr>
          <w:rFonts w:ascii="Times New Roman" w:hAnsi="Times New Roman" w:cs="Times New Roman"/>
          <w:sz w:val="28"/>
        </w:rPr>
        <w:t>аммы «</w:t>
      </w:r>
      <w:r w:rsidRPr="008F7A64">
        <w:rPr>
          <w:rFonts w:ascii="Times New Roman" w:hAnsi="Times New Roman" w:cs="Times New Roman"/>
          <w:sz w:val="28"/>
        </w:rPr>
        <w:t>Вовлечение в полноценную жизнь молодёжи, в том числе испытывающей пр</w:t>
      </w:r>
      <w:r w:rsidR="00113E43">
        <w:rPr>
          <w:rFonts w:ascii="Times New Roman" w:hAnsi="Times New Roman" w:cs="Times New Roman"/>
          <w:sz w:val="28"/>
        </w:rPr>
        <w:t>облемы с интеграцией в общество»</w:t>
      </w:r>
      <w:r w:rsidRPr="008F7A64">
        <w:rPr>
          <w:rFonts w:ascii="Times New Roman" w:hAnsi="Times New Roman" w:cs="Times New Roman"/>
          <w:sz w:val="28"/>
        </w:rPr>
        <w:t>. Реализация мероприятий по данному направлению позволит дости</w:t>
      </w:r>
      <w:r w:rsidR="00113E43">
        <w:rPr>
          <w:rFonts w:ascii="Times New Roman" w:hAnsi="Times New Roman" w:cs="Times New Roman"/>
          <w:sz w:val="28"/>
        </w:rPr>
        <w:t>чь целевых значений показателя «</w:t>
      </w:r>
      <w:r w:rsidRPr="008F7A64">
        <w:rPr>
          <w:rFonts w:ascii="Times New Roman" w:hAnsi="Times New Roman" w:cs="Times New Roman"/>
          <w:sz w:val="28"/>
        </w:rPr>
        <w:t>Доля молодёжи, находящейся в трудной жизненной ситуации, вовлеченной в проекты и программы в сфере реабилитации, социальной адаптации и профилактики асоциального поведения, от общего числа молодёжи, находящей</w:t>
      </w:r>
      <w:r w:rsidR="00113E43">
        <w:rPr>
          <w:rFonts w:ascii="Times New Roman" w:hAnsi="Times New Roman" w:cs="Times New Roman"/>
          <w:sz w:val="28"/>
        </w:rPr>
        <w:t>ся в трудной жизненной ситуации»</w:t>
      </w:r>
      <w:r w:rsidRPr="008F7A64">
        <w:rPr>
          <w:rFonts w:ascii="Times New Roman" w:hAnsi="Times New Roman" w:cs="Times New Roman"/>
          <w:sz w:val="28"/>
        </w:rPr>
        <w:t>.</w:t>
      </w:r>
    </w:p>
    <w:p w:rsidR="008F7A64" w:rsidRPr="008F7A64"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Направление 6. Вовлечение молодёжи в социальную практику и информирование ее о потенциальных возможностях.</w:t>
      </w:r>
    </w:p>
    <w:p w:rsidR="00D454BD" w:rsidRDefault="008F7A64" w:rsidP="008038E5">
      <w:pPr>
        <w:spacing w:after="0" w:line="360" w:lineRule="auto"/>
        <w:ind w:firstLine="709"/>
        <w:jc w:val="both"/>
        <w:rPr>
          <w:rFonts w:ascii="Times New Roman" w:hAnsi="Times New Roman" w:cs="Times New Roman"/>
          <w:sz w:val="28"/>
        </w:rPr>
      </w:pPr>
      <w:r w:rsidRPr="008F7A64">
        <w:rPr>
          <w:rFonts w:ascii="Times New Roman" w:hAnsi="Times New Roman" w:cs="Times New Roman"/>
          <w:sz w:val="28"/>
        </w:rPr>
        <w:t>Реализация мероприятий в рамках данного направления нацеле</w:t>
      </w:r>
      <w:r w:rsidR="00113E43">
        <w:rPr>
          <w:rFonts w:ascii="Times New Roman" w:hAnsi="Times New Roman" w:cs="Times New Roman"/>
          <w:sz w:val="28"/>
        </w:rPr>
        <w:t>на на решение задачи Программы «</w:t>
      </w:r>
      <w:r w:rsidRPr="008F7A64">
        <w:rPr>
          <w:rFonts w:ascii="Times New Roman" w:hAnsi="Times New Roman" w:cs="Times New Roman"/>
          <w:sz w:val="28"/>
        </w:rPr>
        <w:t>Развитие навыков самостоятельной жизнедеятельности молодежи Астраханской области и информирование ее о потенциальных возможностях развития в Астраханской области</w:t>
      </w:r>
      <w:r w:rsidR="00113E43">
        <w:rPr>
          <w:rFonts w:ascii="Times New Roman" w:hAnsi="Times New Roman" w:cs="Times New Roman"/>
          <w:sz w:val="28"/>
        </w:rPr>
        <w:t xml:space="preserve"> и Российской Федерации в целом»</w:t>
      </w:r>
      <w:r w:rsidRPr="008F7A64">
        <w:rPr>
          <w:rFonts w:ascii="Times New Roman" w:hAnsi="Times New Roman" w:cs="Times New Roman"/>
          <w:sz w:val="28"/>
        </w:rPr>
        <w:t xml:space="preserve">. Реализация мероприятий по данному направлению позволит достичь целевого значения показателя </w:t>
      </w:r>
      <w:r w:rsidR="00113E43">
        <w:rPr>
          <w:rFonts w:ascii="Times New Roman" w:hAnsi="Times New Roman" w:cs="Times New Roman"/>
          <w:sz w:val="28"/>
        </w:rPr>
        <w:t>«</w:t>
      </w:r>
      <w:r w:rsidRPr="008F7A64">
        <w:rPr>
          <w:rFonts w:ascii="Times New Roman" w:hAnsi="Times New Roman" w:cs="Times New Roman"/>
          <w:sz w:val="28"/>
        </w:rPr>
        <w:t>Доля молодёжи, участвующей в программах по трудоустройству, профессиональной ориентации и личностному росту,</w:t>
      </w:r>
      <w:r w:rsidR="00113E43">
        <w:rPr>
          <w:rFonts w:ascii="Times New Roman" w:hAnsi="Times New Roman" w:cs="Times New Roman"/>
          <w:sz w:val="28"/>
        </w:rPr>
        <w:t xml:space="preserve"> </w:t>
      </w:r>
      <w:r w:rsidRPr="008F7A64">
        <w:rPr>
          <w:rFonts w:ascii="Times New Roman" w:hAnsi="Times New Roman" w:cs="Times New Roman"/>
          <w:sz w:val="28"/>
        </w:rPr>
        <w:t>от общего числ</w:t>
      </w:r>
      <w:r w:rsidR="00113E43">
        <w:rPr>
          <w:rFonts w:ascii="Times New Roman" w:hAnsi="Times New Roman" w:cs="Times New Roman"/>
          <w:sz w:val="28"/>
        </w:rPr>
        <w:t>а молодёжи Астраханской области»</w:t>
      </w:r>
      <w:r>
        <w:rPr>
          <w:rStyle w:val="a5"/>
          <w:rFonts w:ascii="Times New Roman" w:hAnsi="Times New Roman" w:cs="Times New Roman"/>
          <w:sz w:val="28"/>
        </w:rPr>
        <w:footnoteReference w:id="38"/>
      </w:r>
      <w:r w:rsidRPr="008F7A64">
        <w:rPr>
          <w:rFonts w:ascii="Times New Roman" w:hAnsi="Times New Roman" w:cs="Times New Roman"/>
          <w:sz w:val="28"/>
        </w:rPr>
        <w:t>.</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После выделения основных направлений, по которым на практике реализуется молодежная политика в регионе, рассмотрим, посредством каких конкретных мероприятий происходит работа по этим направлениям .</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 xml:space="preserve">Социально-экономическая поддержка молодежи и молодых семей, решение жилищной проблемы молодежи. В рамках данного направления в основном реализуются отдельные целевые программы по обеспечению </w:t>
      </w:r>
      <w:r w:rsidRPr="00B77EF7">
        <w:rPr>
          <w:rFonts w:ascii="Times New Roman" w:hAnsi="Times New Roman" w:cs="Times New Roman"/>
          <w:sz w:val="28"/>
        </w:rPr>
        <w:lastRenderedPageBreak/>
        <w:t>молодежи жильем. Такие программы включают в себя в основном организационные мероприятия, направленные на разработку и внедрение системы улучшения жилищных условий молодых семей. К таким мероприятиям чаще всего относятся создание системы учета молодых семей, нуждающихся в жилье, разработка схем консолидации различных источников финансирования жилищного строительства, создание конкурсной комиссии по формированию списков участников, разработка положений о порядке формирования очередности молодых семей и специалистов и порядке индивидуального определения видов и объемов бюджетной поддержки и т.д. При этом, работа по данному направлению не ограничивается выдачей кредитов на улучшение жилищных условий.</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Интеллектуальное, творческое и физическое развитие молодежи. Работа по данному направлению включает широкий спектр мероприятий. В числе наиболее распространенных – привлечение молодежи к участию в спортивных соревнованиях по различным видам спорта по месту жительства, массовая оздоровительная работа, оказание поддержки областным федерациям по видам спорта, мероприятия для подростков и молодежи по вопросам репродуктивного здоровья, проведение студенческих фестивалей, игр лиги КВН, издание сборников научных трудов молодых ученых, проведение конкурсов и фестивалей по профессиональным направлениям.</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 xml:space="preserve">Социально-правовая поддержка и защита молодежи, профилактика безнадзорности и правонарушений. Работа по этому направлению часто реализуется департаментами по делам молодежи совместно с детей. Наиболее распространены здесь такие мероприятия, как создание условий для занятий физической культурой и спортом детей и подростков по месту жительства и учебы, организация и проведение спортивных мероприятий среди несовершеннолетних, взаимодействие с общественными и религиозными организациями в решении вопросов об оказании помощи детям, оказавшимся в социально опасном положении, материальное </w:t>
      </w:r>
      <w:r w:rsidRPr="00B77EF7">
        <w:rPr>
          <w:rFonts w:ascii="Times New Roman" w:hAnsi="Times New Roman" w:cs="Times New Roman"/>
          <w:sz w:val="28"/>
        </w:rPr>
        <w:lastRenderedPageBreak/>
        <w:t>обеспечение региональных молодежных добровольческих проектов на базе центров социально-психологической помощи, подготовка и проведение в средствах массовой информации пропагандистских акций.</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Содействие трудоустройству и занятности молодежи. Работа по данному направлению в рассматриваемых регионах включает в себя, в основном, мероприятия по привлечению молодежи к труду, а также информационное обеспечение. Привлечение молодежи к трудовой деятельности происходит в самых разных формах, например, организация городских отрядов по благоустройству города, проведение городского молодежного субботника, развитие студенческого трудового движения. Работа по информационному обеспечению включает в себя следующие мероприятия: проведение ярмарок вакансий рабочих мест, мест для прохождения практики, стажировок, информирование молодежи о состоянии рынка труда и прогнозируемых изменениях в сфере молодежной занятости, ведение реестров органов молодежного самоуправления предприятий, выпуск справочников, разработка и выпуск методических рекомендаций по возможным формам самоорганизации молодежи, организация и проведение конференций и конкурсов, например, на звание «Лучший молодой специалист», «Лучший молодой рабочий года». Также проводятся различные мероприятия по работе с работодателями, например организация и проведение конкурса среди предприятий города на лучшую организацию работы с молодежью.</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 xml:space="preserve">Работа с молодежью по месту жительства, молодежь в трудных жизненных ситуациях. В рамках данного направления проводится работа по организации специальных служб для работы с молодыми людьми, попавшими в трудную жизненную ситуацию; оказание информационных услуг молодежи: сбор, обработка, издание информационно-аналитических сборников; индивидуальные консультации узких специалистов для родителей, педагогов, подростков и молодежи, попавших в трудную </w:t>
      </w:r>
      <w:r w:rsidRPr="00B77EF7">
        <w:rPr>
          <w:rFonts w:ascii="Times New Roman" w:hAnsi="Times New Roman" w:cs="Times New Roman"/>
          <w:sz w:val="28"/>
        </w:rPr>
        <w:lastRenderedPageBreak/>
        <w:t>жизненную ситуацию, в т.ч. осужденных подростков и молодежи; содействие лицам до 30 лет, отбывшим наказание в местах лишения свободы, в адаптации к сложившимся жизненным условиям, содействие вынужденным переселенцам из числа молодежи в адаптации к новым жизненным условиям; интеграция в жизнь общества молодых инвалидов, сирот, склонных к асоциальному поведению, посредством проведения семинаров и тренингов; оказание адресной материальной поддержки молодежи с ограниченными возможностями и оказавшиеся в трудной жизненной ситуации. Существенная роль отводится также проведению исследований по проблемам молодежи, созданию информационных систем, аналитической деятельности.</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 xml:space="preserve">Гражданственность и патриотическое воспитание молодежи. С советских времен в нашей стране сформирована хорошая школа военно-патриотического воспитания молодежи. Наверное именно поэтому разнообразие мероприятий по этому направлению работы с молодежью столь велико. Особое место занимают мероприятия по организации так называемых «встреч поколений», уроков памяти для подростков и молодежи, проведение спартакиад, правовых лекториев и «круглых столов». В большинстве рассматриваемых регионов регулярным мероприятием. организуемым государственными органами реализации молодежной политики, является детско-юношеская оборонно-спортивная игра «Зарница». Силами департаментов и управлений по работе с молодёжью осуществятся деятельность Координационных Советов по патриотическому воспитанию молодежи, организуются молодежные патриотические фестивали, слеты активистов патриотических объединений, конкурсы рисунков, стихов, сочинений и т.д. Активно развивается добровольческое движение в молодежной среде: привлекаются волонтёры из числа молодежи. Поддерживается деятельность секций, клубов, работающих с подростками, </w:t>
      </w:r>
      <w:r w:rsidRPr="00B77EF7">
        <w:rPr>
          <w:rFonts w:ascii="Times New Roman" w:hAnsi="Times New Roman" w:cs="Times New Roman"/>
          <w:sz w:val="28"/>
        </w:rPr>
        <w:lastRenderedPageBreak/>
        <w:t>допризывной молодежью, проводятся областные смотры-конкурсы патриотических, молодежных объединений, клубов.</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 xml:space="preserve">Развитие молодежных инициатив, включение молодежи в решение проблем общества и бизнеса. Уже традиционно в рамках реализации этого направления в большинстве регионов организуется деятельность молодёжных парламентов. Проводятся конкурсы программ студенческих, детских, молодежных организаций, и объединений, семинары для советов молодых специалистов и объединений, семинары для советов молодых специалистов предприятий. Осуществляется поддержка деятельности органов студенческого самоуправления вузов, организуются научно-практичные конференции по проблемам молодежного, студенческого движения, слеты-фестивали студенческих и детских общественных организаций и объединений. </w:t>
      </w:r>
    </w:p>
    <w:p w:rsidR="00B77EF7" w:rsidRPr="00B77EF7"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Поддержка студенческой молодежи, молодежная наука. Работа по данному направлению строится в рассматриваемых регионах в основном через оказание поддержки молодежным творческим коллективам, деятельности молодёжных, студенческих творчески объединений, индивидуальных талантов, проведение конкурсов грантов на научные исследования среди студентов. Создаются инновационные центры (бизнес-инкубаторы) для оказания поддержки в разработке и реализации проектов молодых ученых и включения механизма предоставления грантов. Оказывается содействие организации фестивалей самодеятельного творчества студентов «Студенческая весна», игры лиги КВН, фестивале молодёжных и студенческих театров и т.д.</w:t>
      </w:r>
    </w:p>
    <w:p w:rsidR="004521C1" w:rsidRPr="00483B03" w:rsidRDefault="00B77EF7" w:rsidP="008038E5">
      <w:pPr>
        <w:spacing w:after="0" w:line="360" w:lineRule="auto"/>
        <w:ind w:firstLine="709"/>
        <w:jc w:val="both"/>
        <w:rPr>
          <w:rFonts w:ascii="Times New Roman" w:hAnsi="Times New Roman" w:cs="Times New Roman"/>
          <w:sz w:val="28"/>
        </w:rPr>
      </w:pPr>
      <w:r w:rsidRPr="00B77EF7">
        <w:rPr>
          <w:rFonts w:ascii="Times New Roman" w:hAnsi="Times New Roman" w:cs="Times New Roman"/>
          <w:sz w:val="28"/>
        </w:rPr>
        <w:t xml:space="preserve">Финансово-инвестиционный механизм представляет собой действующую систему финансирования молодежной политики. Финансовые ресурсы зачастую являются основным фактором, определяющим как масштабы реализации политики, так и её средства. Политика, как и любая деятельность, не может осуществляться, если она не обеспеченна </w:t>
      </w:r>
      <w:r w:rsidRPr="00B77EF7">
        <w:rPr>
          <w:rFonts w:ascii="Times New Roman" w:hAnsi="Times New Roman" w:cs="Times New Roman"/>
          <w:sz w:val="28"/>
        </w:rPr>
        <w:lastRenderedPageBreak/>
        <w:t xml:space="preserve">некоторыми ресурсами, поэтому реализация политики – это, по другому, освоение финансовых ресурсов, бюджетов этой политики.  </w:t>
      </w:r>
    </w:p>
    <w:p w:rsidR="001E5755" w:rsidRDefault="001E5755" w:rsidP="008038E5">
      <w:pPr>
        <w:spacing w:after="0" w:line="360" w:lineRule="auto"/>
        <w:ind w:firstLine="709"/>
        <w:jc w:val="both"/>
        <w:rPr>
          <w:rFonts w:ascii="Times New Roman" w:hAnsi="Times New Roman" w:cs="Times New Roman"/>
          <w:sz w:val="28"/>
        </w:rPr>
      </w:pPr>
    </w:p>
    <w:p w:rsidR="00B77EF7" w:rsidRPr="00483B03" w:rsidRDefault="00B77EF7" w:rsidP="008038E5">
      <w:pPr>
        <w:spacing w:after="0" w:line="360" w:lineRule="auto"/>
        <w:ind w:firstLine="709"/>
        <w:jc w:val="both"/>
        <w:rPr>
          <w:rFonts w:ascii="Times New Roman" w:hAnsi="Times New Roman" w:cs="Times New Roman"/>
          <w:sz w:val="28"/>
        </w:rPr>
      </w:pPr>
    </w:p>
    <w:p w:rsidR="001E5755" w:rsidRDefault="001E5755" w:rsidP="008038E5">
      <w:pPr>
        <w:spacing w:after="0" w:line="360" w:lineRule="auto"/>
        <w:ind w:firstLine="709"/>
        <w:jc w:val="both"/>
        <w:rPr>
          <w:rFonts w:ascii="Times New Roman" w:hAnsi="Times New Roman" w:cs="Times New Roman"/>
          <w:b/>
          <w:sz w:val="28"/>
        </w:rPr>
      </w:pPr>
      <w:r w:rsidRPr="001E5755">
        <w:rPr>
          <w:rFonts w:ascii="Times New Roman" w:hAnsi="Times New Roman" w:cs="Times New Roman"/>
          <w:b/>
          <w:sz w:val="28"/>
        </w:rPr>
        <w:t xml:space="preserve">2.1 Эффективность реализации </w:t>
      </w:r>
      <w:r w:rsidR="009F249F">
        <w:rPr>
          <w:rFonts w:ascii="Times New Roman" w:hAnsi="Times New Roman" w:cs="Times New Roman"/>
          <w:b/>
          <w:sz w:val="28"/>
        </w:rPr>
        <w:t xml:space="preserve">действующей модели </w:t>
      </w:r>
      <w:r w:rsidRPr="001E5755">
        <w:rPr>
          <w:rFonts w:ascii="Times New Roman" w:hAnsi="Times New Roman" w:cs="Times New Roman"/>
          <w:b/>
          <w:sz w:val="28"/>
        </w:rPr>
        <w:t xml:space="preserve">государственной молодежной политики в Астраханской области. </w:t>
      </w:r>
    </w:p>
    <w:p w:rsidR="004F57AA" w:rsidRDefault="004F57AA" w:rsidP="008038E5">
      <w:pPr>
        <w:spacing w:after="0" w:line="360" w:lineRule="auto"/>
        <w:ind w:firstLine="709"/>
        <w:jc w:val="both"/>
        <w:rPr>
          <w:rFonts w:ascii="Times New Roman" w:hAnsi="Times New Roman" w:cs="Times New Roman"/>
          <w:b/>
          <w:sz w:val="28"/>
        </w:rPr>
      </w:pPr>
    </w:p>
    <w:p w:rsidR="001E5755" w:rsidRDefault="009F249F"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Эффективность астраханской модели государственной молодежной политики определяется и соответствием направлений молодежной политики актуальным потребностям молодежи, а достаточностью ресурсного обеспечения этих направлений. Для того, чтобы оценить эффективность реализации ГМП на региональном уровне, необходимо использовать обоснованную систему критериев. </w:t>
      </w:r>
    </w:p>
    <w:p w:rsidR="009F249F" w:rsidRDefault="009F249F"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качестве общего критерия оценки эффективности государственной молодежной политики Астраханской области </w:t>
      </w:r>
      <w:r w:rsidR="00C11D3A">
        <w:rPr>
          <w:rFonts w:ascii="Times New Roman" w:hAnsi="Times New Roman" w:cs="Times New Roman"/>
          <w:sz w:val="28"/>
        </w:rPr>
        <w:t xml:space="preserve">нам рассматривалось влияние предпринимаемых мер на улучшение положения молодежи в регионе, на динамику и качество ее социально – экономической активности. Исходя из приоритетных направлений молодежной политики, а также в соответствии с системой оценки эффективности, предусмотренной Стратегией государственной молодежной политики Российской Федерации, в качестве конкретных критериев нами были выбраны следующие показатели: уровень занятости, уровень преступности среди молодых граждан, уровень образования и досуга молодежи, степень вовлеченности молодого поколения в общественно - политическую </w:t>
      </w:r>
      <w:r w:rsidR="00FD776D">
        <w:rPr>
          <w:rFonts w:ascii="Times New Roman" w:hAnsi="Times New Roman" w:cs="Times New Roman"/>
          <w:sz w:val="28"/>
        </w:rPr>
        <w:t xml:space="preserve">и социально – экономическую </w:t>
      </w:r>
      <w:r w:rsidR="00C11D3A">
        <w:rPr>
          <w:rFonts w:ascii="Times New Roman" w:hAnsi="Times New Roman" w:cs="Times New Roman"/>
          <w:sz w:val="28"/>
        </w:rPr>
        <w:t xml:space="preserve">жизнь региона. </w:t>
      </w:r>
    </w:p>
    <w:p w:rsidR="00B66FF4" w:rsidRDefault="00B66FF4"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Проведенное в первом параграфе исследование проблем молодых граждан показало, что в Астраханской области крайних трудностей у молодежи, скорее всего, нет. По последним данным Астраханьстата сократилась количество  б</w:t>
      </w:r>
      <w:r w:rsidR="003265F4">
        <w:rPr>
          <w:rFonts w:ascii="Times New Roman" w:hAnsi="Times New Roman" w:cs="Times New Roman"/>
          <w:sz w:val="28"/>
        </w:rPr>
        <w:t xml:space="preserve">езработной молодежи в 2012 году, не смотря на численное уменьшение молодых граждан в обшей численности населения </w:t>
      </w:r>
      <w:r w:rsidR="003265F4">
        <w:rPr>
          <w:rFonts w:ascii="Times New Roman" w:hAnsi="Times New Roman" w:cs="Times New Roman"/>
          <w:sz w:val="28"/>
        </w:rPr>
        <w:lastRenderedPageBreak/>
        <w:t xml:space="preserve">Астраханского региона. </w:t>
      </w:r>
      <w:r>
        <w:rPr>
          <w:rFonts w:ascii="Times New Roman" w:hAnsi="Times New Roman" w:cs="Times New Roman"/>
          <w:sz w:val="28"/>
        </w:rPr>
        <w:t xml:space="preserve"> Также уменьшилась преступность </w:t>
      </w:r>
      <w:r w:rsidR="00EF3C54">
        <w:rPr>
          <w:rFonts w:ascii="Times New Roman" w:hAnsi="Times New Roman" w:cs="Times New Roman"/>
          <w:sz w:val="28"/>
        </w:rPr>
        <w:t>молодых граждан</w:t>
      </w:r>
      <w:r w:rsidR="00483B03">
        <w:rPr>
          <w:rFonts w:ascii="Times New Roman" w:hAnsi="Times New Roman" w:cs="Times New Roman"/>
          <w:sz w:val="28"/>
        </w:rPr>
        <w:t xml:space="preserve">, если брать данные предыдущего года (2011, 2010 гг.). </w:t>
      </w:r>
      <w:r>
        <w:rPr>
          <w:rFonts w:ascii="Times New Roman" w:hAnsi="Times New Roman" w:cs="Times New Roman"/>
          <w:sz w:val="28"/>
        </w:rPr>
        <w:t xml:space="preserve"> </w:t>
      </w:r>
    </w:p>
    <w:p w:rsidR="00483B03" w:rsidRDefault="003265F4" w:rsidP="008038E5">
      <w:pPr>
        <w:spacing w:after="0" w:line="360" w:lineRule="auto"/>
        <w:ind w:firstLine="709"/>
        <w:jc w:val="both"/>
        <w:rPr>
          <w:rFonts w:ascii="Times New Roman" w:hAnsi="Times New Roman" w:cs="Times New Roman"/>
          <w:sz w:val="28"/>
        </w:rPr>
      </w:pPr>
      <w:r>
        <w:rPr>
          <w:noProof/>
          <w:lang w:eastAsia="ru-RU"/>
        </w:rPr>
        <w:drawing>
          <wp:inline distT="0" distB="0" distL="0" distR="0" wp14:anchorId="4D622A1A" wp14:editId="49F606FB">
            <wp:extent cx="3152775" cy="1468120"/>
            <wp:effectExtent l="0" t="0" r="9525"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3B03" w:rsidRDefault="00483B03" w:rsidP="008038E5">
      <w:pPr>
        <w:spacing w:after="0" w:line="360" w:lineRule="auto"/>
        <w:ind w:firstLine="709"/>
        <w:jc w:val="both"/>
        <w:rPr>
          <w:rFonts w:ascii="Times New Roman" w:hAnsi="Times New Roman" w:cs="Times New Roman"/>
          <w:sz w:val="28"/>
        </w:rPr>
      </w:pPr>
    </w:p>
    <w:p w:rsidR="00483B03" w:rsidRDefault="00483B03" w:rsidP="008038E5">
      <w:pPr>
        <w:spacing w:after="0" w:line="360" w:lineRule="auto"/>
        <w:ind w:firstLine="709"/>
        <w:jc w:val="both"/>
        <w:rPr>
          <w:rFonts w:ascii="Times New Roman" w:hAnsi="Times New Roman" w:cs="Times New Roman"/>
          <w:sz w:val="28"/>
        </w:rPr>
      </w:pPr>
      <w:r>
        <w:rPr>
          <w:noProof/>
          <w:lang w:eastAsia="ru-RU"/>
        </w:rPr>
        <w:drawing>
          <wp:inline distT="0" distB="0" distL="0" distR="0" wp14:anchorId="7E76955C" wp14:editId="264CE3E2">
            <wp:extent cx="3153294" cy="16287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57AA" w:rsidRDefault="004F57AA" w:rsidP="008038E5">
      <w:pPr>
        <w:spacing w:after="0" w:line="360" w:lineRule="auto"/>
        <w:ind w:firstLine="709"/>
        <w:jc w:val="both"/>
        <w:rPr>
          <w:rFonts w:ascii="Times New Roman" w:hAnsi="Times New Roman" w:cs="Times New Roman"/>
          <w:sz w:val="28"/>
        </w:rPr>
      </w:pPr>
      <w:r>
        <w:rPr>
          <w:noProof/>
          <w:lang w:eastAsia="ru-RU"/>
        </w:rPr>
        <w:drawing>
          <wp:inline distT="0" distB="0" distL="0" distR="0" wp14:anchorId="13F9A296" wp14:editId="6ADF0126">
            <wp:extent cx="3125585" cy="1617980"/>
            <wp:effectExtent l="0" t="0" r="17780"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3B03" w:rsidRPr="00483B03" w:rsidRDefault="003265F4"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Такая динамика приведенных некоторых показателей в молодежной среде показывает эффективное проведение государственной молодежной политики в Астраханской области. Постоянно обновляющаяся отраслевая  целевая программа «Молодежь Астраханской области» дает необходимые результаты по достижению благополучия и стабильности в обществе. </w:t>
      </w:r>
      <w:r w:rsidR="00B81505">
        <w:rPr>
          <w:rFonts w:ascii="Times New Roman" w:hAnsi="Times New Roman" w:cs="Times New Roman"/>
          <w:sz w:val="28"/>
        </w:rPr>
        <w:t xml:space="preserve">Особое значение в реализации государственной молодежной политики в нашем регионе имеет Агентство по делам молодежи, которое курирует все происходящие процессы в молодежной среде. </w:t>
      </w:r>
    </w:p>
    <w:p w:rsidR="00C11D3A" w:rsidRPr="001E5755" w:rsidRDefault="00D56E7F"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Анализируя поставленные задачи отраслевой долгосрочной целевой программы «Молодежь Астраханской области», были выведены процентные </w:t>
      </w:r>
      <w:r>
        <w:rPr>
          <w:rFonts w:ascii="Times New Roman" w:hAnsi="Times New Roman" w:cs="Times New Roman"/>
          <w:sz w:val="28"/>
        </w:rPr>
        <w:lastRenderedPageBreak/>
        <w:t xml:space="preserve">показатели реализации ГМП в нашем регионе. Так,  за 2013-2014 года доля учреждений по работе с молодежь, оборудованных материально – технической и нормативно – правовой базой увеличились на 40 % по сравнению с 2011 годом. </w:t>
      </w:r>
      <w:r w:rsidR="008A3392">
        <w:rPr>
          <w:rFonts w:ascii="Times New Roman" w:hAnsi="Times New Roman" w:cs="Times New Roman"/>
          <w:sz w:val="28"/>
        </w:rPr>
        <w:t xml:space="preserve">Работа с молодежью позволила к 2014 году увеличить долю молодых граждан на 5%, которые активно принимали участие в гражданско – патриотических мероприятиях и проектах. Также на 2,6 % увеличилось количество молодых активистов, кто был вовлечен во все виды массового спорта и досуга. Однако, к 2014 году на 0,9 раз сократилась численность молодых ученых, принимающих участия научно – технической направленности, если сравнивать с данными 2011 года, но повысился процент заинтересованных молодых людей в личном росте и повышении своей квалификации на 10% от общего числа молодежи Астраханской области. По Астраханской области слабо функционируют проекты по адаптации молодежи, находящейся в трудной жизненной ситуации. Если в 2011 году доля участников данных проектов увеличилась всего лишь на 11 %, то в 2014 году только на 1,5%. </w:t>
      </w:r>
    </w:p>
    <w:p w:rsidR="004C55D0" w:rsidRDefault="004C55D0" w:rsidP="008038E5">
      <w:pPr>
        <w:spacing w:after="0" w:line="360" w:lineRule="auto"/>
        <w:ind w:firstLine="709"/>
        <w:jc w:val="both"/>
        <w:rPr>
          <w:rFonts w:ascii="Times New Roman" w:hAnsi="Times New Roman" w:cs="Times New Roman"/>
          <w:sz w:val="28"/>
        </w:rPr>
      </w:pPr>
    </w:p>
    <w:p w:rsidR="008A3392" w:rsidRDefault="008F4550" w:rsidP="008038E5">
      <w:pPr>
        <w:spacing w:after="0" w:line="360" w:lineRule="auto"/>
        <w:ind w:firstLine="709"/>
        <w:jc w:val="both"/>
        <w:rPr>
          <w:rFonts w:ascii="Times New Roman" w:hAnsi="Times New Roman" w:cs="Times New Roman"/>
          <w:sz w:val="28"/>
        </w:rPr>
      </w:pPr>
      <w:r>
        <w:rPr>
          <w:noProof/>
          <w:lang w:eastAsia="ru-RU"/>
        </w:rPr>
        <w:drawing>
          <wp:inline distT="0" distB="0" distL="0" distR="0" wp14:anchorId="544D085E" wp14:editId="2A46D451">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4550" w:rsidRDefault="004B460D"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Стоит отметить, что на сегодняшний день Агентством по делам молодежи проводятся различные мероприятия, направленные на поддержание здорового образа жизни молодого поколения, на моральное и </w:t>
      </w:r>
      <w:r>
        <w:rPr>
          <w:rFonts w:ascii="Times New Roman" w:hAnsi="Times New Roman" w:cs="Times New Roman"/>
          <w:sz w:val="28"/>
        </w:rPr>
        <w:lastRenderedPageBreak/>
        <w:t xml:space="preserve">духовное воспитание, противодействие разжиганию межэтнической неприязни и розни. </w:t>
      </w:r>
    </w:p>
    <w:p w:rsidR="004B460D" w:rsidRPr="004B460D" w:rsidRDefault="004B460D"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Одним из основных направлений </w:t>
      </w:r>
      <w:r w:rsidR="00220933">
        <w:rPr>
          <w:rFonts w:ascii="Times New Roman" w:hAnsi="Times New Roman" w:cs="Times New Roman"/>
          <w:sz w:val="28"/>
        </w:rPr>
        <w:t>Агентства</w:t>
      </w:r>
      <w:r>
        <w:rPr>
          <w:rFonts w:ascii="Times New Roman" w:hAnsi="Times New Roman" w:cs="Times New Roman"/>
          <w:sz w:val="28"/>
        </w:rPr>
        <w:t xml:space="preserve"> по делам молодежи является проведение ежегодного форума «СелиАс». </w:t>
      </w:r>
      <w:r w:rsidRPr="004B460D">
        <w:rPr>
          <w:rFonts w:ascii="Times New Roman" w:hAnsi="Times New Roman" w:cs="Times New Roman"/>
          <w:sz w:val="28"/>
        </w:rPr>
        <w:t xml:space="preserve">СелиАс» – это неделя интенсивной образовательной программы, в которой нет лишних предметов. Это занятия с ведущими столичными преподавателями, встречи с известными политиками, поиски инвесторов.  </w:t>
      </w:r>
    </w:p>
    <w:p w:rsidR="004B460D" w:rsidRPr="004B460D" w:rsidRDefault="004B460D" w:rsidP="008038E5">
      <w:pPr>
        <w:spacing w:after="0" w:line="360" w:lineRule="auto"/>
        <w:ind w:firstLine="709"/>
        <w:jc w:val="both"/>
        <w:rPr>
          <w:rFonts w:ascii="Times New Roman" w:hAnsi="Times New Roman" w:cs="Times New Roman"/>
          <w:sz w:val="28"/>
        </w:rPr>
      </w:pPr>
      <w:r w:rsidRPr="004B460D">
        <w:rPr>
          <w:rFonts w:ascii="Times New Roman" w:hAnsi="Times New Roman" w:cs="Times New Roman"/>
          <w:sz w:val="28"/>
        </w:rPr>
        <w:t xml:space="preserve">   «СелиАс» образовательный проект, который  на берегу реки Волги  ежегодно собирает  лидеров молодежных общественных организаций, лучших студентов из более  чем 25 регионов Российской  Федерации. В рамках образовательной программы «СелиАса» молодые люди  осваивают  передовые  технологии в области социального дизайна и проектирования – все то, что может обеспечить каждого молодого человека преимуществами для личного успеха, а Россию – лидерскими позициями в мире.    </w:t>
      </w:r>
    </w:p>
    <w:p w:rsidR="004B460D" w:rsidRPr="004B460D" w:rsidRDefault="004B460D" w:rsidP="008038E5">
      <w:pPr>
        <w:spacing w:after="0" w:line="360" w:lineRule="auto"/>
        <w:ind w:firstLine="709"/>
        <w:jc w:val="both"/>
        <w:rPr>
          <w:rFonts w:ascii="Times New Roman" w:hAnsi="Times New Roman" w:cs="Times New Roman"/>
          <w:sz w:val="28"/>
        </w:rPr>
      </w:pPr>
      <w:r w:rsidRPr="004B460D">
        <w:rPr>
          <w:rFonts w:ascii="Times New Roman" w:hAnsi="Times New Roman" w:cs="Times New Roman"/>
          <w:sz w:val="28"/>
        </w:rPr>
        <w:t xml:space="preserve">      Высокий уровень качества и интенсивности образовательных программ  межрегионального форума «СелиАс» позволяет  его участникам ежедневно обучаться проектированию у высококвалифицированных преподавателей, консультироваться у лучших экспертов в сфере бизнеса, получать поддержку крупных инвесторов.</w:t>
      </w:r>
    </w:p>
    <w:p w:rsidR="004B460D" w:rsidRDefault="004B460D" w:rsidP="008038E5">
      <w:pPr>
        <w:spacing w:after="0" w:line="360" w:lineRule="auto"/>
        <w:ind w:firstLine="709"/>
        <w:jc w:val="both"/>
        <w:rPr>
          <w:rFonts w:ascii="Times New Roman" w:hAnsi="Times New Roman" w:cs="Times New Roman"/>
          <w:sz w:val="28"/>
        </w:rPr>
      </w:pPr>
      <w:r w:rsidRPr="004B460D">
        <w:rPr>
          <w:rFonts w:ascii="Times New Roman" w:hAnsi="Times New Roman" w:cs="Times New Roman"/>
          <w:sz w:val="28"/>
        </w:rPr>
        <w:t xml:space="preserve">        Одним из центральных мероприятий федерального </w:t>
      </w:r>
      <w:r w:rsidR="00574F4F" w:rsidRPr="004B460D">
        <w:rPr>
          <w:rFonts w:ascii="Times New Roman" w:hAnsi="Times New Roman" w:cs="Times New Roman"/>
          <w:sz w:val="28"/>
        </w:rPr>
        <w:t>календарного плана</w:t>
      </w:r>
      <w:r w:rsidRPr="004B460D">
        <w:rPr>
          <w:rFonts w:ascii="Times New Roman" w:hAnsi="Times New Roman" w:cs="Times New Roman"/>
          <w:sz w:val="28"/>
        </w:rPr>
        <w:t xml:space="preserve"> мероприятий Министерства спорта, туризма и молодежной </w:t>
      </w:r>
      <w:r w:rsidR="00574F4F" w:rsidRPr="004B460D">
        <w:rPr>
          <w:rFonts w:ascii="Times New Roman" w:hAnsi="Times New Roman" w:cs="Times New Roman"/>
          <w:sz w:val="28"/>
        </w:rPr>
        <w:t xml:space="preserve">политики </w:t>
      </w:r>
      <w:r w:rsidR="00574F4F">
        <w:rPr>
          <w:rFonts w:ascii="Times New Roman" w:hAnsi="Times New Roman" w:cs="Times New Roman"/>
          <w:sz w:val="28"/>
        </w:rPr>
        <w:t>явятся</w:t>
      </w:r>
      <w:r w:rsidR="00220933">
        <w:rPr>
          <w:rFonts w:ascii="Times New Roman" w:hAnsi="Times New Roman" w:cs="Times New Roman"/>
          <w:sz w:val="28"/>
        </w:rPr>
        <w:t xml:space="preserve"> образовательный Форум «</w:t>
      </w:r>
      <w:r w:rsidRPr="004B460D">
        <w:rPr>
          <w:rFonts w:ascii="Times New Roman" w:hAnsi="Times New Roman" w:cs="Times New Roman"/>
          <w:sz w:val="28"/>
        </w:rPr>
        <w:t>Селигер», на котором Астраханскую область представляют лучших студентов Астраханской области.</w:t>
      </w:r>
    </w:p>
    <w:p w:rsidR="00C63419" w:rsidRPr="00C63419" w:rsidRDefault="00B81505" w:rsidP="008038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За последние два года стали набирать обороты волонтерские отряды, которые направлены </w:t>
      </w:r>
      <w:r w:rsidR="00C63419">
        <w:rPr>
          <w:sz w:val="28"/>
          <w:szCs w:val="28"/>
        </w:rPr>
        <w:t xml:space="preserve">на </w:t>
      </w:r>
      <w:r w:rsidR="00C63419" w:rsidRPr="00C63419">
        <w:rPr>
          <w:rFonts w:ascii="Times New Roman" w:hAnsi="Times New Roman" w:cs="Times New Roman"/>
          <w:sz w:val="28"/>
          <w:szCs w:val="28"/>
        </w:rPr>
        <w:t xml:space="preserve">развитие жизненных навыков молодых людей через их вовлечение в </w:t>
      </w:r>
      <w:r w:rsidR="00574F4F" w:rsidRPr="00C63419">
        <w:rPr>
          <w:rFonts w:ascii="Times New Roman" w:hAnsi="Times New Roman" w:cs="Times New Roman"/>
          <w:sz w:val="28"/>
          <w:szCs w:val="28"/>
        </w:rPr>
        <w:t>добровольческие социальные</w:t>
      </w:r>
      <w:r w:rsidR="00C63419" w:rsidRPr="00C63419">
        <w:rPr>
          <w:rFonts w:ascii="Times New Roman" w:hAnsi="Times New Roman" w:cs="Times New Roman"/>
          <w:sz w:val="28"/>
          <w:szCs w:val="28"/>
        </w:rPr>
        <w:t xml:space="preserve"> проекты.</w:t>
      </w:r>
      <w:r w:rsidR="00C63419" w:rsidRPr="00C63419">
        <w:t xml:space="preserve"> </w:t>
      </w:r>
      <w:r w:rsidR="00C63419" w:rsidRPr="00C63419">
        <w:rPr>
          <w:rFonts w:ascii="Times New Roman" w:hAnsi="Times New Roman" w:cs="Times New Roman"/>
          <w:sz w:val="28"/>
          <w:szCs w:val="28"/>
        </w:rPr>
        <w:t xml:space="preserve">Основополагающими </w:t>
      </w:r>
      <w:r w:rsidR="00574F4F" w:rsidRPr="00C63419">
        <w:rPr>
          <w:rFonts w:ascii="Times New Roman" w:hAnsi="Times New Roman" w:cs="Times New Roman"/>
          <w:sz w:val="28"/>
          <w:szCs w:val="28"/>
        </w:rPr>
        <w:t>целями астраханского</w:t>
      </w:r>
      <w:r w:rsidR="00C63419" w:rsidRPr="00C63419">
        <w:rPr>
          <w:rFonts w:ascii="Times New Roman" w:hAnsi="Times New Roman" w:cs="Times New Roman"/>
          <w:sz w:val="28"/>
          <w:szCs w:val="28"/>
        </w:rPr>
        <w:t xml:space="preserve"> волонтерского движения стали: </w:t>
      </w:r>
    </w:p>
    <w:p w:rsidR="00C63419" w:rsidRPr="00C63419" w:rsidRDefault="00C63419" w:rsidP="008038E5">
      <w:pPr>
        <w:spacing w:after="0" w:line="360" w:lineRule="auto"/>
        <w:ind w:firstLine="709"/>
        <w:jc w:val="both"/>
        <w:rPr>
          <w:rFonts w:ascii="Times New Roman" w:hAnsi="Times New Roman" w:cs="Times New Roman"/>
          <w:sz w:val="28"/>
          <w:szCs w:val="28"/>
        </w:rPr>
      </w:pPr>
      <w:r w:rsidRPr="00C63419">
        <w:rPr>
          <w:rFonts w:ascii="Times New Roman" w:hAnsi="Times New Roman" w:cs="Times New Roman"/>
          <w:sz w:val="28"/>
          <w:szCs w:val="28"/>
        </w:rPr>
        <w:t xml:space="preserve">          -  повышение социальной активности молодежи путем ее вовлечения в добровольческие проекты;</w:t>
      </w:r>
    </w:p>
    <w:p w:rsidR="00C63419" w:rsidRPr="00C63419" w:rsidRDefault="00C63419" w:rsidP="008038E5">
      <w:pPr>
        <w:spacing w:after="0" w:line="360" w:lineRule="auto"/>
        <w:ind w:firstLine="709"/>
        <w:jc w:val="both"/>
        <w:rPr>
          <w:rFonts w:ascii="Times New Roman" w:hAnsi="Times New Roman" w:cs="Times New Roman"/>
          <w:sz w:val="28"/>
          <w:szCs w:val="28"/>
        </w:rPr>
      </w:pPr>
      <w:r w:rsidRPr="00C63419">
        <w:rPr>
          <w:rFonts w:ascii="Times New Roman" w:hAnsi="Times New Roman" w:cs="Times New Roman"/>
          <w:sz w:val="28"/>
          <w:szCs w:val="28"/>
        </w:rPr>
        <w:lastRenderedPageBreak/>
        <w:t xml:space="preserve">         - поддержка молодежных инициатив, направленных на оказание помощи местному сообществу, включая помощь детям, инвалидам, пожилым людям, малообеспеченным семьям, а также экологические проекты;</w:t>
      </w:r>
    </w:p>
    <w:p w:rsidR="00C63419" w:rsidRDefault="00C63419" w:rsidP="008038E5">
      <w:pPr>
        <w:spacing w:after="0" w:line="360" w:lineRule="auto"/>
        <w:ind w:firstLine="709"/>
        <w:jc w:val="both"/>
        <w:rPr>
          <w:rFonts w:ascii="Times New Roman" w:hAnsi="Times New Roman" w:cs="Times New Roman"/>
          <w:sz w:val="28"/>
          <w:szCs w:val="28"/>
        </w:rPr>
      </w:pPr>
      <w:r w:rsidRPr="00C63419">
        <w:rPr>
          <w:rFonts w:ascii="Times New Roman" w:hAnsi="Times New Roman" w:cs="Times New Roman"/>
          <w:sz w:val="28"/>
          <w:szCs w:val="28"/>
        </w:rPr>
        <w:t xml:space="preserve">         - предоставление молодым людям возможности самостоятельного развития жизненных навыков в ходе практической реализации проектов.</w:t>
      </w:r>
    </w:p>
    <w:p w:rsidR="00B81505" w:rsidRDefault="00C63419" w:rsidP="008038E5">
      <w:pPr>
        <w:spacing w:after="0" w:line="360" w:lineRule="auto"/>
        <w:ind w:firstLine="709"/>
        <w:jc w:val="both"/>
        <w:rPr>
          <w:rFonts w:ascii="Times New Roman" w:hAnsi="Times New Roman" w:cs="Times New Roman"/>
          <w:sz w:val="28"/>
        </w:rPr>
      </w:pPr>
      <w:r w:rsidRPr="00BC53BD">
        <w:rPr>
          <w:sz w:val="28"/>
          <w:szCs w:val="28"/>
        </w:rPr>
        <w:t xml:space="preserve"> </w:t>
      </w:r>
      <w:r w:rsidR="00B81505">
        <w:rPr>
          <w:rFonts w:ascii="Times New Roman" w:hAnsi="Times New Roman" w:cs="Times New Roman"/>
          <w:sz w:val="28"/>
        </w:rPr>
        <w:t xml:space="preserve">Особую популярность приобрел волонтерский корпус 70 – летия Великой Победы. Формирование подобного отряда дало возможность молодым гражданам принять участие в проведении праздничных торжеств по случаю Дня Победы, оказать необходимую социальную и медицинскую помощь нуждающимся ветеранам Великой Отечественной войны.  </w:t>
      </w:r>
    </w:p>
    <w:p w:rsidR="00B81505" w:rsidRDefault="00B81505"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на базе Астраханского государственного университета функционирует волонтерский отдел «Новый шаг», предназначенный для набора добровольцев на различного рода программы и проекты города. В июле 2015 года пройдет Чемпионат по водным видам спорта в Казани. Волонтерский корпус «Новый шаг» был центральным отделом, где проходил отбор желающих стать волонтером на грядущем чемпионате. </w:t>
      </w:r>
    </w:p>
    <w:p w:rsidR="00AF11B4" w:rsidRDefault="00B81505"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Мы полагаем, что приоритетное направление ГМП Астраханской области заключается в повышении заинтересованности молодежи в общественно – политической жизни общества. </w:t>
      </w:r>
      <w:r w:rsidR="00363E7E">
        <w:rPr>
          <w:rFonts w:ascii="Times New Roman" w:hAnsi="Times New Roman" w:cs="Times New Roman"/>
          <w:sz w:val="28"/>
        </w:rPr>
        <w:t>Одним из инструментов вовлечения молодежи в политическую и общественную жизнь региона являются молодежные организации, которых зарегистрировано около 20. Так, сегодня основными молодежными организациями являются «Молодая Гвардия Единой России» и «Наш</w:t>
      </w:r>
      <w:r w:rsidR="00AF11B4">
        <w:rPr>
          <w:rFonts w:ascii="Times New Roman" w:hAnsi="Times New Roman" w:cs="Times New Roman"/>
          <w:sz w:val="28"/>
        </w:rPr>
        <w:t>и</w:t>
      </w:r>
      <w:r w:rsidR="00363E7E">
        <w:rPr>
          <w:rFonts w:ascii="Times New Roman" w:hAnsi="Times New Roman" w:cs="Times New Roman"/>
          <w:sz w:val="28"/>
        </w:rPr>
        <w:t>». Обе организации являются общественными и предназначены для привлечения молодежи вести активный образ жизни.</w:t>
      </w:r>
      <w:r w:rsidR="00AF11B4">
        <w:rPr>
          <w:rFonts w:ascii="Times New Roman" w:hAnsi="Times New Roman" w:cs="Times New Roman"/>
          <w:sz w:val="28"/>
        </w:rPr>
        <w:t xml:space="preserve"> </w:t>
      </w:r>
    </w:p>
    <w:p w:rsidR="00B81505" w:rsidRDefault="00363E7E"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C63419">
        <w:rPr>
          <w:rFonts w:ascii="Times New Roman" w:hAnsi="Times New Roman" w:cs="Times New Roman"/>
          <w:sz w:val="28"/>
        </w:rPr>
        <w:t xml:space="preserve">В апреле 2014 года были сформированы молодежные избирательные комиссии, которые направлены на повышение политической культуры и гражданского долга среди молодежи, особенно в предвыборных кампаниях. </w:t>
      </w:r>
      <w:r w:rsidR="00C63419" w:rsidRPr="00C63419">
        <w:rPr>
          <w:rFonts w:ascii="Times New Roman" w:hAnsi="Times New Roman" w:cs="Times New Roman"/>
          <w:sz w:val="28"/>
        </w:rPr>
        <w:t>Молодежны</w:t>
      </w:r>
      <w:r w:rsidR="00C63419">
        <w:rPr>
          <w:rFonts w:ascii="Times New Roman" w:hAnsi="Times New Roman" w:cs="Times New Roman"/>
          <w:sz w:val="28"/>
        </w:rPr>
        <w:t>й</w:t>
      </w:r>
      <w:r w:rsidR="00C63419" w:rsidRPr="00C63419">
        <w:rPr>
          <w:rFonts w:ascii="Times New Roman" w:hAnsi="Times New Roman" w:cs="Times New Roman"/>
          <w:sz w:val="28"/>
        </w:rPr>
        <w:t xml:space="preserve"> парламент</w:t>
      </w:r>
      <w:r w:rsidR="00C63419">
        <w:rPr>
          <w:rFonts w:ascii="Times New Roman" w:hAnsi="Times New Roman" w:cs="Times New Roman"/>
          <w:sz w:val="28"/>
        </w:rPr>
        <w:t xml:space="preserve"> Астраханской области </w:t>
      </w:r>
      <w:r w:rsidR="00C63419" w:rsidRPr="00C63419">
        <w:rPr>
          <w:rFonts w:ascii="Times New Roman" w:hAnsi="Times New Roman" w:cs="Times New Roman"/>
          <w:sz w:val="28"/>
        </w:rPr>
        <w:t xml:space="preserve"> на</w:t>
      </w:r>
      <w:r w:rsidR="00C63419">
        <w:rPr>
          <w:rFonts w:ascii="Times New Roman" w:hAnsi="Times New Roman" w:cs="Times New Roman"/>
          <w:sz w:val="28"/>
        </w:rPr>
        <w:t xml:space="preserve">целен </w:t>
      </w:r>
      <w:r w:rsidR="00C63419" w:rsidRPr="00C63419">
        <w:rPr>
          <w:rFonts w:ascii="Times New Roman" w:hAnsi="Times New Roman" w:cs="Times New Roman"/>
          <w:sz w:val="28"/>
        </w:rPr>
        <w:t xml:space="preserve"> на </w:t>
      </w:r>
      <w:r w:rsidR="00C63419">
        <w:rPr>
          <w:rFonts w:ascii="Times New Roman" w:hAnsi="Times New Roman" w:cs="Times New Roman"/>
          <w:sz w:val="28"/>
        </w:rPr>
        <w:t xml:space="preserve">привлечение к </w:t>
      </w:r>
      <w:r w:rsidR="00C63419" w:rsidRPr="00C63419">
        <w:rPr>
          <w:rFonts w:ascii="Times New Roman" w:hAnsi="Times New Roman" w:cs="Times New Roman"/>
          <w:sz w:val="28"/>
        </w:rPr>
        <w:lastRenderedPageBreak/>
        <w:t>участи</w:t>
      </w:r>
      <w:r w:rsidR="00C63419">
        <w:rPr>
          <w:rFonts w:ascii="Times New Roman" w:hAnsi="Times New Roman" w:cs="Times New Roman"/>
          <w:sz w:val="28"/>
        </w:rPr>
        <w:t>ю</w:t>
      </w:r>
      <w:r w:rsidR="00220933">
        <w:rPr>
          <w:rFonts w:ascii="Times New Roman" w:hAnsi="Times New Roman" w:cs="Times New Roman"/>
          <w:sz w:val="28"/>
        </w:rPr>
        <w:t xml:space="preserve"> </w:t>
      </w:r>
      <w:r w:rsidR="00C63419" w:rsidRPr="00C63419">
        <w:rPr>
          <w:rFonts w:ascii="Times New Roman" w:hAnsi="Times New Roman" w:cs="Times New Roman"/>
          <w:sz w:val="28"/>
        </w:rPr>
        <w:t xml:space="preserve">молодых активистов в самоуправленческой деятельности региона, ознакомления со всей государственной структурой, выдвижение видных молодых лидеров на региональные выборы в </w:t>
      </w:r>
      <w:r w:rsidR="00C63419">
        <w:rPr>
          <w:rFonts w:ascii="Times New Roman" w:hAnsi="Times New Roman" w:cs="Times New Roman"/>
          <w:sz w:val="28"/>
        </w:rPr>
        <w:t>Городскую</w:t>
      </w:r>
      <w:r w:rsidR="00C63419" w:rsidRPr="00C63419">
        <w:rPr>
          <w:rFonts w:ascii="Times New Roman" w:hAnsi="Times New Roman" w:cs="Times New Roman"/>
          <w:sz w:val="28"/>
        </w:rPr>
        <w:t xml:space="preserve"> Думу и другие государственные подразделения.  </w:t>
      </w:r>
    </w:p>
    <w:p w:rsidR="00C63419" w:rsidRDefault="00C63419"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государственная молодежная политика Астраханской области реализуется через Закон «О государственной молодежной политики Астраханской области» от 1997 года и отраслевых целевых программ «Молодежь Астраханской области», которые закрепляют в себе все основные положения и принципы ГМП. </w:t>
      </w:r>
      <w:r w:rsidR="008C6F88">
        <w:rPr>
          <w:rFonts w:ascii="Times New Roman" w:hAnsi="Times New Roman" w:cs="Times New Roman"/>
          <w:sz w:val="28"/>
        </w:rPr>
        <w:t xml:space="preserve">Однако, стоит отметить, что молодежь отличается невысокой информированностью о деятельности органов государственной власти, в результате чего у молодых людей возникает чувство недоверия к политикам и снижается, тем самым, посещаемость на выборах. Ярким примером может случить проведенный 25 мая 2015 года праймериз Единой России, который был направлен на предварительное внутрипартийное голосование. На праймериз пришло только 6 % от общей численности населения субъекта. Поэтому государственным структурам следует выбирать более эффективные каналы информирования. </w:t>
      </w:r>
    </w:p>
    <w:p w:rsidR="008C6F88" w:rsidRDefault="008C6F88"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Основные направления молодежной политики области достаточно четко обозначены. На наш взгляд, важным направлением ГМП является борьба с безработицей, уровень которой определяет не только общественную стабильность, но и экономическое развитие региона.</w:t>
      </w:r>
      <w:r w:rsidR="001025DD">
        <w:rPr>
          <w:rFonts w:ascii="Times New Roman" w:hAnsi="Times New Roman" w:cs="Times New Roman"/>
          <w:sz w:val="28"/>
        </w:rPr>
        <w:t xml:space="preserve"> Таким образом, в ходе проведенного исследования критериев эффективности ГМП полученные данные свидетельствуют о достаточно неплохих результатах, достигнутых в рамках сложившейся модели государственной молодежной политики Астраханской области. Это говорит также о наличии благоприятных условий для развития ГМП в регионе. </w:t>
      </w:r>
    </w:p>
    <w:p w:rsidR="00363E7E" w:rsidRDefault="00363E7E" w:rsidP="008038E5">
      <w:pPr>
        <w:spacing w:after="0" w:line="360" w:lineRule="auto"/>
        <w:ind w:firstLine="709"/>
        <w:jc w:val="both"/>
        <w:rPr>
          <w:rFonts w:ascii="Times New Roman" w:hAnsi="Times New Roman" w:cs="Times New Roman"/>
          <w:b/>
          <w:sz w:val="28"/>
        </w:rPr>
      </w:pPr>
    </w:p>
    <w:p w:rsidR="00220933" w:rsidRDefault="00220933" w:rsidP="008038E5">
      <w:pPr>
        <w:spacing w:after="0" w:line="360" w:lineRule="auto"/>
        <w:ind w:firstLine="709"/>
        <w:jc w:val="both"/>
        <w:rPr>
          <w:rFonts w:ascii="Times New Roman" w:hAnsi="Times New Roman" w:cs="Times New Roman"/>
          <w:b/>
          <w:sz w:val="28"/>
        </w:rPr>
      </w:pPr>
    </w:p>
    <w:p w:rsidR="008038E5" w:rsidRDefault="00574F4F" w:rsidP="00574F4F">
      <w:pPr>
        <w:rPr>
          <w:rFonts w:ascii="Times New Roman" w:hAnsi="Times New Roman" w:cs="Times New Roman"/>
          <w:b/>
          <w:sz w:val="28"/>
        </w:rPr>
      </w:pPr>
      <w:r>
        <w:rPr>
          <w:rFonts w:ascii="Times New Roman" w:hAnsi="Times New Roman" w:cs="Times New Roman"/>
          <w:b/>
          <w:sz w:val="28"/>
        </w:rPr>
        <w:br w:type="page"/>
      </w:r>
    </w:p>
    <w:p w:rsidR="00363E7E" w:rsidRDefault="008038E5" w:rsidP="008038E5">
      <w:pPr>
        <w:spacing w:after="0" w:line="360" w:lineRule="auto"/>
        <w:ind w:firstLine="709"/>
        <w:jc w:val="both"/>
        <w:rPr>
          <w:rFonts w:ascii="Times New Roman" w:hAnsi="Times New Roman" w:cs="Times New Roman"/>
          <w:b/>
          <w:sz w:val="28"/>
        </w:rPr>
      </w:pPr>
      <w:r w:rsidRPr="008038E5">
        <w:rPr>
          <w:rFonts w:ascii="Times New Roman" w:hAnsi="Times New Roman" w:cs="Times New Roman"/>
          <w:b/>
          <w:sz w:val="28"/>
        </w:rPr>
        <w:lastRenderedPageBreak/>
        <w:t xml:space="preserve">Глава 3. Концепция совершенствования государственной молодежной политики. </w:t>
      </w:r>
    </w:p>
    <w:p w:rsidR="00220933" w:rsidRDefault="00220933" w:rsidP="008038E5">
      <w:pPr>
        <w:spacing w:after="0" w:line="360" w:lineRule="auto"/>
        <w:ind w:firstLine="709"/>
        <w:jc w:val="both"/>
        <w:rPr>
          <w:rFonts w:ascii="Times New Roman" w:hAnsi="Times New Roman" w:cs="Times New Roman"/>
          <w:b/>
          <w:sz w:val="28"/>
        </w:rPr>
      </w:pP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На данный момент в  России происходит модернизация всех сфер общественной и экономической жизни. Исторический опыт показывает, что проведение реформ и строительство новой жизни могут быть эффективными и успешными лишь при активном участии молодежи в этом процессе. А вовлечение молодежи в этот политический процесс возможно только при политизации и социализации молодежи, реализации ее жизненных интересов. Важно, чтобы молодежь осознавала необходимость в здоровом образе жизни, в занятиях физической культуры и спорта, повышении рождаемости в стране, престижа материнства и отцовства, в создании условий для благоприятного рождения и воспитания детей. Они являются первостепенными задачами, которые по силам решить российскому государству и обществу. Российская Федерация станет процветающей лишь тогда, когда успех каждого человека станет зависеть не только от уровня его благосостояния, но и его порядочности и культуры. Поэтому новые поколения российских граждан должны вырастать здоровыми, образованными людьми, сохраняющими традиции и духовные ценности своих предков. </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В связи с экономическими и политическими преобразованиями в России возникла необходимость коренного реформирования системы социального обеспечения молодежи. Социальная защита молодежи имеет сложную структуру и представляет собой интегральное явление, имеющее множество объектов: правовой, экономический демографический, идеологический, культурный, психологический, этнический, региональный. Приоритетными направлениями социальной защиты молодежи являются: поддержка общественно-значимых инициатив, общественно полезной деятельности молодежи, молодежных и детских общественных объединений; </w:t>
      </w:r>
      <w:r w:rsidRPr="008038E5">
        <w:rPr>
          <w:rFonts w:ascii="Times New Roman" w:hAnsi="Times New Roman" w:cs="Times New Roman"/>
          <w:sz w:val="28"/>
        </w:rPr>
        <w:lastRenderedPageBreak/>
        <w:t>содействие обеспечению экономической самостоятельности молодежи и реализации их права на труд; государственная поддержка молодой семьи; оказание социальных услуг для молодежи; обеспечение условий охраны здоровья, здорового образа жизни молодежи, их воспитание и образование. В отношении этих приоритетов нормативно установить необходимые действия органов государственной власти, органов местного самоуправления, общественных объединений и закрепить положения, направленные на расширение участия молодежи в формировании  и реализации молодежной политики в Астраханской области.</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Необходимо подвести под научную базу всю систему реализации государственной молодежной политики. Для этого необходимо расширить практику научных исследований по проблемам молодежи, обосновать и определить конкретные механизмы реализации государственной молодежной политики, разработать стратегические задачи и планы.</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Большинство молодых людей пока занимают пассивно-выжидательные позиции. Они могут поддержать инициативы «со стороны», но сами пока не рискуют взять на себя ответственность за выдвижение и реализацию инициатив, вследствие чего возникает проблема недостаточной вовлеченности молодежи в  реализацию государственной молодежной политики. Связано это с несоответствием реализуемой государственной молодежной политикой потребностям и ожиданиям самой молодежи. В современном обществе пропасть между деятельностью специализированных молодежных учреждений и повседневными социальными практиками молодежи все более увеличивается. Современная российская молодежь обеспокоена состоянием своего физического и душевного здоровья, угрозами личной и социальной безопасности, затруднениями в самореализации, получении профессии и образования, росте карьеры, достижении определенного уровня благосостояния, созданием и обеспечением семьи, воспитанием и образованием детей. Поэтому политика государства по </w:t>
      </w:r>
      <w:r w:rsidRPr="008038E5">
        <w:rPr>
          <w:rFonts w:ascii="Times New Roman" w:hAnsi="Times New Roman" w:cs="Times New Roman"/>
          <w:sz w:val="28"/>
        </w:rPr>
        <w:lastRenderedPageBreak/>
        <w:t>отношению к молодежи должна 7 строиться на принципах партнерства органов государственной власти и личности на основе общности интересов. Для решения этой проблемы необходимо проводить следующие мероприятия: поддержка талантливой и инициативной молодежи; оказание содействия трудовой занятости молодежи, поддержка молодежных предпринимательских инициатив и деятельности студенческих отрядов; развитие добровольческого движения в молодежной среде; оказание содействия молодежи, оказавшейся в трудной жизненной ситуации; гражданское и патриотическое воспитание молодежи; духовно-нравственное воспитание молодежи; развитие системы органов студенческого самоуправления; развитие международного молодежного сотрудничества; поддержка реализации молодежной политики в субъектах Российской Федерации.</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Одной из главных задач государственной политики должно стать обеспечение защиты прав молодежи на получение достоверной, качественной информации, необходимой для ее полноценного становления и развития.</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Государственная молодежная политика будет лишь тогда целенаправленной и эффективной, если на всех уровнях будут работать системы службы, призванные осуществлять аналитическую деятельность и формировать общественной мнение о реальном положении молодежи, ее проблемах и путях их преодоления. Результатами этого направления станут: укрепление социальной защищенности молодежи за счет предоставления молодежи полной информации по таким направлениям, как образование, профориентация и подготовка кадров, занятость, повышение квалификации, социальное обеспечение, медицинское обслуживание, жилищные вопросы, спорт, отдых, международное сотрудничество, предоставление юридических консультаций и психологической помощи; внедрение системы сбора, обработки и анализа информации о состоянии и условиях молодежной среды, </w:t>
      </w:r>
      <w:r w:rsidRPr="008038E5">
        <w:rPr>
          <w:rFonts w:ascii="Times New Roman" w:hAnsi="Times New Roman" w:cs="Times New Roman"/>
          <w:sz w:val="28"/>
        </w:rPr>
        <w:lastRenderedPageBreak/>
        <w:t>выработки решений, рекомендаций к проектам и планам государственных органов власти, участвующих в реализации молодежной политики.</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Изменение на рынке труда в пользу молодежи невозможно без участия государства. Молодежная политика должна быть направлена  на создание правовых, экономических и организационных гарантий для самореализации личности молодого человека.</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Принципиальный подход к построению механизмов реализации молодежной политики в области занятости прежде всего должна включать строгую научную обоснованность, основанную на статистической информации, результатах комплексного социального мониторинга жизнедеятельности молодежи, а также системе диагностики и прогнозирования сферы молодежной занятости.</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Большое внимание в комплексе работы при организации занятости молодежи должно уделяться сельской молодежи. Село традиционно остается поставщиком молодежи для подготовки кадров многим отраслям народного хозяйства и государственного аппарата управления. Сельское предпринимательство и фермерство в силу отсталости хозяйства, необходимых профессиональных навыков и непрестижности не притягивает молодежь. Низкие доходы жителей села осложняют получение молодежью современного образования. В итоге значительная часть сельской молодежи пополняет ряды безработных.  Основные концептуальные положения занятости сельской молодежи должны осуществляться на основе региональных программ занятости молодежи при поддержке со стороны государства. </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Формирование новых концептуальных подходов к образованию молодого поколения остается одной из наиболее актуальных проблем. Необходимо дальнейшее совершенствование законодательной базы в области реализации прав молодежи на образование. Например, создать условия для </w:t>
      </w:r>
      <w:r w:rsidRPr="008038E5">
        <w:rPr>
          <w:rFonts w:ascii="Times New Roman" w:hAnsi="Times New Roman" w:cs="Times New Roman"/>
          <w:sz w:val="28"/>
        </w:rPr>
        <w:lastRenderedPageBreak/>
        <w:t xml:space="preserve">предоставления срочных, среднесрочных кредитов на оплату обучения из соответствующих бюджетов. </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В настоящее время в России проводится реформа высшего образования, которая ориентирована на существенное укрепление материальной базы федеральных вузов, обновление образовательных стандартов, улучшение конкурентоспособности в предоставлении образовательных услуг, повышение качества образования. Важнейшей составляющей этой реформы является адаптация выпускников вузов  к инновационному развитию всей экономики и социальной жизни страны. Это стратегический курс страны и молодежи отводится роль основной движущей силы в обновлении страны. Значит, новая государственная молодежная политика одним из главных компонентов должна иметь это ключевое направление.</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Поддержка государством программ помощи молодым гражданам в планировании семьи, в воспитании детей, формирование системы медико-социальных, социально-правовых, информационных услуг молодым семьям должно также стать одним из приоритетных направлений. Необходимо целенаправленно вести работы с молодежью по вопросам репродуктивного здоровья, воспитания, образования, организации семейного и детского отдыха, популяризации семейных ценностей в обществе.</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Необходимо дальнейшее совершенствование законодательства по вопросам поддержки молодой семьи в  строительстве и приобретении жилья, улучшения  жилищных условий для малоимущих семей, разработки мер по поддержке инициатив молодежи, движения молодежных жилищных комплексов, других молодежных объединений и иных организация по строительству доступного жилья для  молодежи. </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Таким образом, необходимо учитывать возросшую роль семьи как института воспитания молодого поколения  при разработке и проведении государственной молодежной политики. В качестве основы для этого следует </w:t>
      </w:r>
      <w:r w:rsidRPr="008038E5">
        <w:rPr>
          <w:rFonts w:ascii="Times New Roman" w:hAnsi="Times New Roman" w:cs="Times New Roman"/>
          <w:sz w:val="28"/>
        </w:rPr>
        <w:lastRenderedPageBreak/>
        <w:t xml:space="preserve">разработать концепцию и программу семейной социализации и воспитания жизнеспособной личности в современных условиях, а также на определенную перспективу, с учетом возможных экономических и социально-политических изменений. </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Важными направлениями государственной молодежной политики по укреплению и улучшению здоровья молодого поколения должны стать: повышение качества и доступности для молодежи бесплатной медицинской  помощи; разработка системы  мер, направленных на поддержку материнства и детства.</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Основными задачами государственной молодежной политики в области охраны здоровья молодого поколения должны стать: создание постоянно действующей системы мониторинга общественного здоровья молодежи; разработка и реализация специальных  целевых программ по сохранению и укреплению здоровья молодежи; пропаганда здорового образа жизни, занятий физкультурой и спортом, отказ от вредных привычек и нездорового образа жизни; создание информационно-просветительской службы по культур здоровья и внедрению оздоровительных технологий с помощью средств массовой информации, учебных заведений, общественных движений и организаций; создание действенной системы сохранения и укрепления здоровья детей, подростком, молодежи.</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Целесообразно определить и перспективы развития социальных служб для молодежи с учетом отечественного и зарубежного опыта, потребностей общества и молодежи на современном этапе, определить права и обязанности местных органов власти по созданию социальных служб, права и обязанности государственных служб, общественных объединений, коммерческих структур.</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Важнейшими направлениями государственной молодежной политики должны стать  гражданско-патриотическое и духовно-нравственное воспитание молодежи. Формирование и реализация целевых программ по </w:t>
      </w:r>
      <w:r w:rsidRPr="008038E5">
        <w:rPr>
          <w:rFonts w:ascii="Times New Roman" w:hAnsi="Times New Roman" w:cs="Times New Roman"/>
          <w:sz w:val="28"/>
        </w:rPr>
        <w:lastRenderedPageBreak/>
        <w:t>данному направлению должны включать использование позитивных возможностей идей патриотизма, гражданственности в процессе осуществления воспитательной деятельности и всеми категориями молодежи при активном участии соответствующих социальных и государственных институтов. Следует активно вовлекать в процессы распространения и пропаганды патриотических ценностей и средства массовой информации. Необходимо расширение сети образовательных учреждений, общественно-патриотических клубов и объединений, занимающихся патриотическим воспитанием, а также историческим, эстетическим и нравственным.</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Организация профилактики асоциальных явлений в молодежной среде требует формирования особой инфраструктуры, решения организационных, материально-технических, кадровых проблем ее функционирования.</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Особую значимость приобретает корректировка нормативных моделей молодежной субкультуры, устранение привлекательности наркомании, алкоголя, курения в представлениях молодежи, вытеснение мифов ценностями здорового образа жизни.</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Необходимым условием противодействия криминализации в молодежной среде может стать целенаправленная работа по привлечению молодежи к занятию общественно-значимыми видами деятельности; создание сети специализированных учреждений для несовершеннолетних, попавших в трудную жизненную ситуацию и нуждающихся в социальной реабилитации; активизация в этой работе роли детских  и молодежных общественных объединений; внедрение новых форм реабилитационной работы с молодыми правонарушителями и предрасположенными к асоциальному поведению.</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 xml:space="preserve">Актуальной является проблема оптимизации отношений между молодежными организациями, движениями и соответствующими государственными учреждениями, отвечающими за работу среди молодежи. Главная трудность заключается в слабой согласованности целевых установок </w:t>
      </w:r>
      <w:r w:rsidRPr="008038E5">
        <w:rPr>
          <w:rFonts w:ascii="Times New Roman" w:hAnsi="Times New Roman" w:cs="Times New Roman"/>
          <w:sz w:val="28"/>
        </w:rPr>
        <w:lastRenderedPageBreak/>
        <w:t>основных субъектов молодежной политики: федерального государства по причине свертывания многих его социальных функций, региональных органов власти, у которых нет необходимых ресурсов на молодежную политику, самих молодежных организаций, многие из которых все еще находятся на стадии становления.</w:t>
      </w:r>
    </w:p>
    <w:p w:rsidR="008038E5" w:rsidRP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Одним из важнейших условий реализации государственной молодежной политики является кадровое обеспечение. Развитие данного направления предполагает практику подготовки и переподготовки кадров, которая в долгосрочной перспективе обеспечит и область подготовленными специалистами в области государственной молодежной политики, позволит повысить профессионализм кадров. В этих целях необходимо разработать систему подготовки государственных и муниципальных служащих в области государственной молодежной политики, специалистов по работе с молодежью и менеджеров молодежной политики, работников социальных служб для молодежи с единым механизмом подготовки, аттестации, переподготовки и повышения квалификации кадров.</w:t>
      </w:r>
    </w:p>
    <w:p w:rsidR="008038E5" w:rsidRDefault="008038E5" w:rsidP="008038E5">
      <w:pPr>
        <w:spacing w:after="0" w:line="360" w:lineRule="auto"/>
        <w:ind w:firstLine="709"/>
        <w:jc w:val="both"/>
        <w:rPr>
          <w:rFonts w:ascii="Times New Roman" w:hAnsi="Times New Roman" w:cs="Times New Roman"/>
          <w:sz w:val="28"/>
        </w:rPr>
      </w:pPr>
      <w:r w:rsidRPr="008038E5">
        <w:rPr>
          <w:rFonts w:ascii="Times New Roman" w:hAnsi="Times New Roman" w:cs="Times New Roman"/>
          <w:sz w:val="28"/>
        </w:rPr>
        <w:t>Таким образом, необходимо создать такие универсальные средства управления, которые позволяют объединить усилия всех участников молодежной политики. Социальное партнерство в сфере государственной молодежной политики предполагает один из способов нахождения приемлемого, удовлетворяющего варианта отношений всех ее сторон, меру социального консенсуса потребностей, интересов, ценностных установок всех субъектов молодежной политики. Согласие, взаимопризнание, взаимоуважение достигаемые в ходе диалога, крайне необходимы и самим субъектам молодежной политики  и для организации сотрудничества друг с другом. Предполагаемы</w:t>
      </w:r>
      <w:r w:rsidR="00F6304D">
        <w:rPr>
          <w:rFonts w:ascii="Times New Roman" w:hAnsi="Times New Roman" w:cs="Times New Roman"/>
          <w:sz w:val="28"/>
        </w:rPr>
        <w:t>е</w:t>
      </w:r>
      <w:r w:rsidRPr="008038E5">
        <w:rPr>
          <w:rFonts w:ascii="Times New Roman" w:hAnsi="Times New Roman" w:cs="Times New Roman"/>
          <w:sz w:val="28"/>
        </w:rPr>
        <w:t xml:space="preserve"> молодежью инновационные идеи, взгляды, подходы должны быть ею же и реализованы при поддержке старших поколений в ходе практической деятельности. Активное развитие в обществе различных направлений и форм социального партнерства молодежи и </w:t>
      </w:r>
      <w:r w:rsidRPr="008038E5">
        <w:rPr>
          <w:rFonts w:ascii="Times New Roman" w:hAnsi="Times New Roman" w:cs="Times New Roman"/>
          <w:sz w:val="28"/>
        </w:rPr>
        <w:lastRenderedPageBreak/>
        <w:t>государства выведет государственную молодежную политику на новый уровень развития.</w:t>
      </w:r>
    </w:p>
    <w:p w:rsidR="00220933" w:rsidRDefault="00220933" w:rsidP="008038E5">
      <w:pPr>
        <w:spacing w:after="0" w:line="360" w:lineRule="auto"/>
        <w:ind w:firstLine="709"/>
        <w:jc w:val="both"/>
        <w:rPr>
          <w:rFonts w:ascii="Times New Roman" w:hAnsi="Times New Roman" w:cs="Times New Roman"/>
          <w:sz w:val="28"/>
        </w:rPr>
      </w:pPr>
    </w:p>
    <w:p w:rsidR="00220933" w:rsidRDefault="00220933" w:rsidP="008038E5">
      <w:pPr>
        <w:spacing w:after="0" w:line="360" w:lineRule="auto"/>
        <w:ind w:firstLine="709"/>
        <w:jc w:val="both"/>
        <w:rPr>
          <w:rFonts w:ascii="Times New Roman" w:hAnsi="Times New Roman" w:cs="Times New Roman"/>
          <w:sz w:val="28"/>
        </w:rPr>
      </w:pPr>
    </w:p>
    <w:p w:rsidR="00220933" w:rsidRDefault="00220933" w:rsidP="008038E5">
      <w:pPr>
        <w:spacing w:after="0" w:line="360" w:lineRule="auto"/>
        <w:ind w:firstLine="709"/>
        <w:jc w:val="both"/>
        <w:rPr>
          <w:rFonts w:ascii="Times New Roman" w:hAnsi="Times New Roman" w:cs="Times New Roman"/>
          <w:sz w:val="28"/>
        </w:rPr>
      </w:pPr>
    </w:p>
    <w:p w:rsidR="00220933" w:rsidRDefault="00220933" w:rsidP="008038E5">
      <w:pPr>
        <w:spacing w:after="0" w:line="360" w:lineRule="auto"/>
        <w:ind w:firstLine="709"/>
        <w:jc w:val="both"/>
        <w:rPr>
          <w:rFonts w:ascii="Times New Roman" w:hAnsi="Times New Roman" w:cs="Times New Roman"/>
          <w:sz w:val="28"/>
        </w:rPr>
      </w:pPr>
    </w:p>
    <w:p w:rsidR="00220933" w:rsidRDefault="00220933"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B84E29" w:rsidRDefault="00B84E29" w:rsidP="008038E5">
      <w:pPr>
        <w:spacing w:after="0" w:line="360" w:lineRule="auto"/>
        <w:ind w:firstLine="709"/>
        <w:jc w:val="both"/>
        <w:rPr>
          <w:rFonts w:ascii="Times New Roman" w:hAnsi="Times New Roman" w:cs="Times New Roman"/>
          <w:sz w:val="28"/>
        </w:rPr>
      </w:pPr>
    </w:p>
    <w:p w:rsidR="00220933" w:rsidRDefault="00220933" w:rsidP="008038E5">
      <w:pPr>
        <w:spacing w:after="0" w:line="360" w:lineRule="auto"/>
        <w:ind w:firstLine="709"/>
        <w:jc w:val="both"/>
        <w:rPr>
          <w:rFonts w:ascii="Times New Roman" w:hAnsi="Times New Roman" w:cs="Times New Roman"/>
          <w:b/>
          <w:sz w:val="28"/>
        </w:rPr>
      </w:pPr>
      <w:r w:rsidRPr="00220933">
        <w:rPr>
          <w:rFonts w:ascii="Times New Roman" w:hAnsi="Times New Roman" w:cs="Times New Roman"/>
          <w:b/>
          <w:sz w:val="28"/>
        </w:rPr>
        <w:lastRenderedPageBreak/>
        <w:t>Заключение</w:t>
      </w:r>
      <w:r w:rsidR="000966AF">
        <w:rPr>
          <w:rFonts w:ascii="Times New Roman" w:hAnsi="Times New Roman" w:cs="Times New Roman"/>
          <w:b/>
          <w:sz w:val="28"/>
        </w:rPr>
        <w:t>.</w:t>
      </w:r>
    </w:p>
    <w:p w:rsidR="00E81EC0" w:rsidRDefault="00E81EC0"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проведенном исследовании </w:t>
      </w:r>
      <w:r w:rsidR="00E03C05">
        <w:rPr>
          <w:rFonts w:ascii="Times New Roman" w:hAnsi="Times New Roman" w:cs="Times New Roman"/>
          <w:sz w:val="28"/>
        </w:rPr>
        <w:t xml:space="preserve">все поставленные задачи и цель были выполнены. Государственная молодежная политика была рассмотрена через призму нормативно – правовых актов, научных подходов и практической </w:t>
      </w:r>
      <w:r w:rsidR="00F24846">
        <w:rPr>
          <w:rFonts w:ascii="Times New Roman" w:hAnsi="Times New Roman" w:cs="Times New Roman"/>
          <w:sz w:val="28"/>
        </w:rPr>
        <w:t xml:space="preserve">деятельности. </w:t>
      </w:r>
    </w:p>
    <w:p w:rsidR="000966AF" w:rsidRPr="000966AF" w:rsidRDefault="00464759"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Т</w:t>
      </w:r>
      <w:r w:rsidR="006D1E14">
        <w:rPr>
          <w:rFonts w:ascii="Times New Roman" w:hAnsi="Times New Roman" w:cs="Times New Roman"/>
          <w:sz w:val="28"/>
        </w:rPr>
        <w:t xml:space="preserve">еоретический анализ различных подходов к проблеме государственной молодежной политики позволяет рассматривать роль молодежи в современном </w:t>
      </w:r>
      <w:r w:rsidR="00E81EC0">
        <w:rPr>
          <w:rFonts w:ascii="Times New Roman" w:hAnsi="Times New Roman" w:cs="Times New Roman"/>
          <w:sz w:val="28"/>
        </w:rPr>
        <w:t xml:space="preserve">российском обществе как важнейшего стратегического ресурса развития страны. Государство выступает главным инициатором и координатором молодежной политики, которую возможно реализовать только при активной поддержке и участии самой молодежи. </w:t>
      </w:r>
    </w:p>
    <w:p w:rsidR="00464759" w:rsidRDefault="009C1563" w:rsidP="008038E5">
      <w:pPr>
        <w:spacing w:after="0" w:line="360" w:lineRule="auto"/>
        <w:ind w:firstLine="709"/>
        <w:jc w:val="both"/>
        <w:rPr>
          <w:rFonts w:ascii="Times New Roman" w:hAnsi="Times New Roman" w:cs="Times New Roman"/>
          <w:sz w:val="28"/>
        </w:rPr>
      </w:pPr>
      <w:r w:rsidRPr="009C1563">
        <w:rPr>
          <w:rFonts w:ascii="Times New Roman" w:hAnsi="Times New Roman" w:cs="Times New Roman"/>
          <w:sz w:val="28"/>
        </w:rPr>
        <w:t xml:space="preserve">Несмотря </w:t>
      </w:r>
      <w:r>
        <w:rPr>
          <w:rFonts w:ascii="Times New Roman" w:hAnsi="Times New Roman" w:cs="Times New Roman"/>
          <w:sz w:val="28"/>
        </w:rPr>
        <w:t xml:space="preserve">на неоднократно принимаемые со стороны государства меры по формированию и развитию молодежной политики целостного и всеобъемлющего курса страны все еще нет. </w:t>
      </w:r>
      <w:r w:rsidR="00464759">
        <w:rPr>
          <w:rFonts w:ascii="Times New Roman" w:hAnsi="Times New Roman" w:cs="Times New Roman"/>
          <w:sz w:val="28"/>
        </w:rPr>
        <w:t>Поэтому в основу программ ГМП должен быть положен принцип социального партнерства молодежи, государства и общества в целом.</w:t>
      </w:r>
    </w:p>
    <w:p w:rsidR="00220933" w:rsidRDefault="008C5E5B"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научной работе нами был проведен анализ эффективности реализации </w:t>
      </w:r>
      <w:r w:rsidR="008C38A3">
        <w:rPr>
          <w:rFonts w:ascii="Times New Roman" w:hAnsi="Times New Roman" w:cs="Times New Roman"/>
          <w:sz w:val="28"/>
        </w:rPr>
        <w:t>государственной</w:t>
      </w:r>
      <w:r>
        <w:rPr>
          <w:rFonts w:ascii="Times New Roman" w:hAnsi="Times New Roman" w:cs="Times New Roman"/>
          <w:sz w:val="28"/>
        </w:rPr>
        <w:t xml:space="preserve"> молодежной политики в </w:t>
      </w:r>
      <w:r w:rsidR="008C38A3">
        <w:rPr>
          <w:rFonts w:ascii="Times New Roman" w:hAnsi="Times New Roman" w:cs="Times New Roman"/>
          <w:sz w:val="28"/>
        </w:rPr>
        <w:t>Российской</w:t>
      </w:r>
      <w:r>
        <w:rPr>
          <w:rFonts w:ascii="Times New Roman" w:hAnsi="Times New Roman" w:cs="Times New Roman"/>
          <w:sz w:val="28"/>
        </w:rPr>
        <w:t xml:space="preserve"> Федерации и деятельности органов </w:t>
      </w:r>
      <w:r w:rsidR="008C38A3">
        <w:rPr>
          <w:rFonts w:ascii="Times New Roman" w:hAnsi="Times New Roman" w:cs="Times New Roman"/>
          <w:sz w:val="28"/>
        </w:rPr>
        <w:t>государственной</w:t>
      </w:r>
      <w:r>
        <w:rPr>
          <w:rFonts w:ascii="Times New Roman" w:hAnsi="Times New Roman" w:cs="Times New Roman"/>
          <w:sz w:val="28"/>
        </w:rPr>
        <w:t xml:space="preserve"> власти, органов </w:t>
      </w:r>
      <w:r w:rsidR="008C38A3">
        <w:rPr>
          <w:rFonts w:ascii="Times New Roman" w:hAnsi="Times New Roman" w:cs="Times New Roman"/>
          <w:sz w:val="28"/>
        </w:rPr>
        <w:t>государственной</w:t>
      </w:r>
      <w:r>
        <w:rPr>
          <w:rFonts w:ascii="Times New Roman" w:hAnsi="Times New Roman" w:cs="Times New Roman"/>
          <w:sz w:val="28"/>
        </w:rPr>
        <w:t xml:space="preserve"> власти субъектов РФ и органом местного самоуправления. </w:t>
      </w:r>
      <w:r w:rsidR="008C38A3">
        <w:rPr>
          <w:rFonts w:ascii="Times New Roman" w:hAnsi="Times New Roman" w:cs="Times New Roman"/>
          <w:sz w:val="28"/>
        </w:rPr>
        <w:t xml:space="preserve">Было выявлено, что в последнее время государство крайне заинтересовано в привлечении молодежи в общественно – политическую жизнь страны. Однако, необходимо создать устойчивую нормативно – правовую базу, которая закрепляла бы не только все принципы и направления ГМП, но и основные задачи и цели. </w:t>
      </w:r>
    </w:p>
    <w:p w:rsidR="006D417E" w:rsidRDefault="00BA46E4"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Далее, было проведено исследование реализации региональной модели государственной молодежной политики в Астраханской области. Были проанализированы основные подходы органов государственной власти региона</w:t>
      </w:r>
      <w:r w:rsidR="006D417E">
        <w:rPr>
          <w:rFonts w:ascii="Times New Roman" w:hAnsi="Times New Roman" w:cs="Times New Roman"/>
          <w:sz w:val="28"/>
        </w:rPr>
        <w:t xml:space="preserve"> в осществлении реализации ГМП. Однако, на сегодняшний день </w:t>
      </w:r>
      <w:r w:rsidR="006D417E">
        <w:rPr>
          <w:rFonts w:ascii="Times New Roman" w:hAnsi="Times New Roman" w:cs="Times New Roman"/>
          <w:sz w:val="28"/>
        </w:rPr>
        <w:lastRenderedPageBreak/>
        <w:t>существует достаточно большая проблема в разработке основного закона, закрепляющего все положения государственной молодежной политики. Закон от 1997 года уже не соответствует нынешним политическим реалиям, а отраслевая целевая программа «Молодежь Астраханской области» не может решить все основные проблемы, стоящие перед молодыми гражданами.</w:t>
      </w:r>
    </w:p>
    <w:p w:rsidR="006D417E" w:rsidRDefault="006D417E"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Нами была рассмотрена эффективность реализации государственной молодежной политики в Астрахани. </w:t>
      </w:r>
      <w:r w:rsidR="000A04E7">
        <w:rPr>
          <w:rFonts w:ascii="Times New Roman" w:hAnsi="Times New Roman" w:cs="Times New Roman"/>
          <w:sz w:val="28"/>
        </w:rPr>
        <w:t xml:space="preserve">На основе статистических  данных была рассмотрена динамика улучшения положения молодежи. Однако, перед региональным правительством стоят новые задачи, которые требуют качественного подхода к их разрешению. Только при </w:t>
      </w:r>
      <w:r w:rsidR="00FE0587">
        <w:rPr>
          <w:rFonts w:ascii="Times New Roman" w:hAnsi="Times New Roman" w:cs="Times New Roman"/>
          <w:sz w:val="28"/>
        </w:rPr>
        <w:t>взаимном</w:t>
      </w:r>
      <w:r w:rsidR="000A04E7">
        <w:rPr>
          <w:rFonts w:ascii="Times New Roman" w:hAnsi="Times New Roman" w:cs="Times New Roman"/>
          <w:sz w:val="28"/>
        </w:rPr>
        <w:t xml:space="preserve"> сотрудничестве</w:t>
      </w:r>
      <w:r w:rsidR="00FE0587">
        <w:rPr>
          <w:rFonts w:ascii="Times New Roman" w:hAnsi="Times New Roman" w:cs="Times New Roman"/>
          <w:sz w:val="28"/>
        </w:rPr>
        <w:t xml:space="preserve"> астраханской молодежи и органов государственной власти возможно достичь желаемых результатов по поддержанию стабильности и благополучия в регионе. </w:t>
      </w:r>
    </w:p>
    <w:p w:rsidR="00625F75" w:rsidRPr="009C1563" w:rsidRDefault="00625F75"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t>Необходима оптимизация отношений между молодежными общественными объединениями, движениями и региональными учреждениями, которые направлены на работу с молодежью.</w:t>
      </w:r>
      <w:r w:rsidR="00F6304D">
        <w:rPr>
          <w:rFonts w:ascii="Times New Roman" w:hAnsi="Times New Roman" w:cs="Times New Roman"/>
          <w:sz w:val="28"/>
        </w:rPr>
        <w:t xml:space="preserve"> </w:t>
      </w:r>
      <w:r w:rsidR="00F6304D" w:rsidRPr="00F6304D">
        <w:rPr>
          <w:rFonts w:ascii="Times New Roman" w:hAnsi="Times New Roman" w:cs="Times New Roman"/>
          <w:sz w:val="28"/>
        </w:rPr>
        <w:t>Главная трудность заключается в слабой согласованности целевых установок основных субъектов молодежной политики: федерального государства по причине свертывания многих его социальных функций, региональных органов власти, у которых нет необходимых ресурсов на молодежную политику, самих молодежных организаций, многие из которых все еще находятся на стадии становления.</w:t>
      </w:r>
    </w:p>
    <w:p w:rsidR="00220933" w:rsidRDefault="002559C9" w:rsidP="008038E5">
      <w:pPr>
        <w:spacing w:after="0" w:line="360" w:lineRule="auto"/>
        <w:ind w:firstLine="709"/>
        <w:jc w:val="both"/>
        <w:rPr>
          <w:rFonts w:ascii="Times New Roman" w:hAnsi="Times New Roman" w:cs="Times New Roman"/>
          <w:sz w:val="28"/>
        </w:rPr>
      </w:pPr>
      <w:r w:rsidRPr="002559C9">
        <w:rPr>
          <w:rFonts w:ascii="Times New Roman" w:hAnsi="Times New Roman" w:cs="Times New Roman"/>
          <w:sz w:val="28"/>
        </w:rPr>
        <w:t>Таким образом, необходимо создать такие универсальные средства управления, которые позволяют объединить усилия всех участников молодежной политики. Социальное партнерство в сфере государственной молодежной политики предполагает один из способов нахождения приемлемого, удовлетворяющего варианта отношений всех ее сторон, меру социального консенсуса потребностей, интересов, ценностных установок всех субъектов молодежной политики</w:t>
      </w:r>
      <w:r>
        <w:rPr>
          <w:rFonts w:ascii="Times New Roman" w:hAnsi="Times New Roman" w:cs="Times New Roman"/>
          <w:sz w:val="28"/>
        </w:rPr>
        <w:t>.</w:t>
      </w:r>
      <w:r w:rsidR="00F6304D">
        <w:rPr>
          <w:rFonts w:ascii="Times New Roman" w:hAnsi="Times New Roman" w:cs="Times New Roman"/>
          <w:sz w:val="28"/>
        </w:rPr>
        <w:t xml:space="preserve"> Поэтому а</w:t>
      </w:r>
      <w:r w:rsidR="00F6304D" w:rsidRPr="00F6304D">
        <w:rPr>
          <w:rFonts w:ascii="Times New Roman" w:hAnsi="Times New Roman" w:cs="Times New Roman"/>
          <w:sz w:val="28"/>
        </w:rPr>
        <w:t xml:space="preserve">ктивное развитие в </w:t>
      </w:r>
      <w:r w:rsidR="00F6304D" w:rsidRPr="00F6304D">
        <w:rPr>
          <w:rFonts w:ascii="Times New Roman" w:hAnsi="Times New Roman" w:cs="Times New Roman"/>
          <w:sz w:val="28"/>
        </w:rPr>
        <w:lastRenderedPageBreak/>
        <w:t>обществе различных направлений и форм социального партнерства молодежи и государства выведет государственную молодежную политику на новый уровень развития</w:t>
      </w:r>
      <w:r w:rsidR="00F6304D">
        <w:rPr>
          <w:rFonts w:ascii="Times New Roman" w:hAnsi="Times New Roman" w:cs="Times New Roman"/>
          <w:sz w:val="28"/>
        </w:rPr>
        <w:t xml:space="preserve"> </w:t>
      </w:r>
      <w:r w:rsidR="00F6304D" w:rsidRPr="008038E5">
        <w:rPr>
          <w:rFonts w:ascii="Times New Roman" w:hAnsi="Times New Roman" w:cs="Times New Roman"/>
          <w:sz w:val="28"/>
        </w:rPr>
        <w:t>при поддержке старших поколений в ходе практической деятельности.</w:t>
      </w: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F6304D" w:rsidP="008038E5">
      <w:pPr>
        <w:spacing w:after="0" w:line="360" w:lineRule="auto"/>
        <w:ind w:firstLine="709"/>
        <w:jc w:val="both"/>
        <w:rPr>
          <w:rFonts w:ascii="Times New Roman" w:hAnsi="Times New Roman" w:cs="Times New Roman"/>
          <w:sz w:val="28"/>
        </w:rPr>
      </w:pPr>
    </w:p>
    <w:p w:rsidR="00F6304D" w:rsidRDefault="00B84E29" w:rsidP="008038E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Список литературы:</w:t>
      </w:r>
    </w:p>
    <w:p w:rsid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Гельман В.Я. Россия регионов: трансформация политических режимов / В.Я Гельман, С. И. Рыженков, М. Бри. – М., 2000.</w:t>
      </w:r>
    </w:p>
    <w:p w:rsid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Коваль Б.И., Ильин М.В. Власть versus политика. – Полис. – 2003. - №7.</w:t>
      </w:r>
    </w:p>
    <w:p w:rsidR="00B84E29" w:rsidRP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 xml:space="preserve">Лисовский В.Т. Социальные изменения в молодежной среде. – М., 2005. </w:t>
      </w:r>
    </w:p>
    <w:p w:rsidR="00B84E29" w:rsidRP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 xml:space="preserve">  Кон. И.С. Социология молодежи: Краткий словарь по социологии. – М., 1998. </w:t>
      </w:r>
    </w:p>
    <w:p w:rsid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 xml:space="preserve">  Добрынина И.В. Воспитание личности – управляемый процесс // социальное управление и молодежь. – Вып. №3. – М., 1998.</w:t>
      </w:r>
    </w:p>
    <w:p w:rsidR="00B84E29" w:rsidRP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Официальный сайт государственной молодежной политики РФ. URL: http://vmo.rgub.ru/policy/act.php (дата обращения 20.04.2015)</w:t>
      </w:r>
    </w:p>
    <w:p w:rsid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 xml:space="preserve">  Кузнецова Ю.И. Социализация молодежи на рубеже веков: региональный аспект. Автореф. дисс… канд. культурологии. – Краснодар. – 2001.</w:t>
      </w:r>
    </w:p>
    <w:p w:rsid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 xml:space="preserve">  Зиновьева Т.Г. Проблемы гражданского воспитания в российской  государственной молодежной политики // Ломоносовские чтения. – М.:МГУ, 2002.</w:t>
      </w:r>
    </w:p>
    <w:p w:rsidR="00B84E29" w:rsidRP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Постановление Верховного совета Российской Федерации «Об основных направлениях государственной молодежной политики в Российской Федерации» № 5090-1 от 3 июня 1993 г.</w:t>
      </w:r>
    </w:p>
    <w:p w:rsidR="00B84E29" w:rsidRP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 xml:space="preserve">  Указ Президента РФ « о первоочередных мерах в области государственной молодежной политики» от 16 сентября 1992 г. № 1075. </w:t>
      </w:r>
    </w:p>
    <w:p w:rsidR="00B84E29" w:rsidRDefault="00B84E29" w:rsidP="00B84E29">
      <w:pPr>
        <w:pStyle w:val="a6"/>
        <w:numPr>
          <w:ilvl w:val="0"/>
          <w:numId w:val="16"/>
        </w:numPr>
        <w:spacing w:after="0" w:line="360" w:lineRule="auto"/>
        <w:jc w:val="both"/>
        <w:rPr>
          <w:rFonts w:ascii="Times New Roman" w:hAnsi="Times New Roman" w:cs="Times New Roman"/>
          <w:sz w:val="28"/>
        </w:rPr>
      </w:pPr>
      <w:r w:rsidRPr="00B84E29">
        <w:rPr>
          <w:rFonts w:ascii="Times New Roman" w:hAnsi="Times New Roman" w:cs="Times New Roman"/>
          <w:sz w:val="28"/>
        </w:rPr>
        <w:t xml:space="preserve">  Постановление Государственной Думы Федерального собрания РФ «О проекте Федерального закона «Об основах государственной молодежной политики в Российской Федерации» № 3254- II от 18 ноября 1998 г.</w:t>
      </w:r>
    </w:p>
    <w:p w:rsidR="00B84E29" w:rsidRDefault="00B84E29" w:rsidP="00B84E29">
      <w:pPr>
        <w:pStyle w:val="a6"/>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B84E29">
        <w:rPr>
          <w:rFonts w:ascii="Times New Roman" w:hAnsi="Times New Roman" w:cs="Times New Roman"/>
          <w:sz w:val="28"/>
        </w:rPr>
        <w:t xml:space="preserve">  Стратегия государственной молодежной политики РФ до 2016 года. URL:http://mon.gov.ru/press/news/3318/ (дата обращения 19.04.2015)</w:t>
      </w:r>
    </w:p>
    <w:p w:rsidR="00E7554C" w:rsidRPr="00E7554C" w:rsidRDefault="00E7554C" w:rsidP="00E7554C">
      <w:pPr>
        <w:pStyle w:val="a6"/>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7554C">
        <w:rPr>
          <w:rFonts w:ascii="Times New Roman" w:hAnsi="Times New Roman" w:cs="Times New Roman"/>
          <w:sz w:val="28"/>
        </w:rPr>
        <w:t xml:space="preserve">Крикунова В.А, Молодежная политика в современной России: понятие, субъекты, факторы формирования.  URL: http://cyberleninka.ru/article/n/molodezhnaya-politika-v-sovremennoy-rossii-ponyatie-subekty-faktory-formirovaniya (дата обращения 26.04.2015) </w:t>
      </w:r>
    </w:p>
    <w:p w:rsidR="00B84E29" w:rsidRDefault="00E7554C" w:rsidP="00E7554C">
      <w:pPr>
        <w:pStyle w:val="a6"/>
        <w:numPr>
          <w:ilvl w:val="0"/>
          <w:numId w:val="16"/>
        </w:numPr>
        <w:spacing w:after="0" w:line="360" w:lineRule="auto"/>
        <w:jc w:val="both"/>
        <w:rPr>
          <w:rFonts w:ascii="Times New Roman" w:hAnsi="Times New Roman" w:cs="Times New Roman"/>
          <w:sz w:val="28"/>
        </w:rPr>
      </w:pPr>
      <w:r w:rsidRPr="00E7554C">
        <w:rPr>
          <w:rFonts w:ascii="Times New Roman" w:hAnsi="Times New Roman" w:cs="Times New Roman"/>
          <w:sz w:val="28"/>
        </w:rPr>
        <w:t xml:space="preserve">  Основы государственной молодежной политики до 2025 года. URL: http://government.ru/media/files/ceFXleNUqOU.pdf (дата обращения 27.04.2015)</w:t>
      </w:r>
    </w:p>
    <w:p w:rsidR="00E7554C" w:rsidRPr="00E7554C" w:rsidRDefault="00E7554C" w:rsidP="00E7554C">
      <w:pPr>
        <w:pStyle w:val="a6"/>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7554C">
        <w:rPr>
          <w:rFonts w:ascii="Times New Roman" w:hAnsi="Times New Roman" w:cs="Times New Roman"/>
          <w:sz w:val="28"/>
        </w:rPr>
        <w:t xml:space="preserve">Кузнецов Е.Оценка эффективности реализации молодежной политики. </w:t>
      </w:r>
      <w:r w:rsidRPr="00E7554C">
        <w:rPr>
          <w:rFonts w:ascii="Times New Roman" w:hAnsi="Times New Roman" w:cs="Times New Roman"/>
          <w:sz w:val="28"/>
          <w:lang w:val="en-US"/>
        </w:rPr>
        <w:t>URL</w:t>
      </w:r>
      <w:r w:rsidRPr="00E7554C">
        <w:rPr>
          <w:rFonts w:ascii="Times New Roman" w:hAnsi="Times New Roman" w:cs="Times New Roman"/>
          <w:sz w:val="28"/>
        </w:rPr>
        <w:t xml:space="preserve">: </w:t>
      </w:r>
      <w:hyperlink r:id="rId12" w:history="1">
        <w:r w:rsidRPr="00EE53BB">
          <w:rPr>
            <w:rStyle w:val="a7"/>
            <w:rFonts w:ascii="Times New Roman" w:hAnsi="Times New Roman" w:cs="Times New Roman"/>
            <w:sz w:val="28"/>
            <w:lang w:val="en-US"/>
          </w:rPr>
          <w:t>http</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cyberleninka</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ru</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article</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n</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otsenka</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effektivnosti</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realizatsii</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molodezhnoy</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politiki</w:t>
        </w:r>
      </w:hyperlink>
      <w:r>
        <w:rPr>
          <w:rFonts w:ascii="Times New Roman" w:hAnsi="Times New Roman" w:cs="Times New Roman"/>
          <w:sz w:val="28"/>
        </w:rPr>
        <w:t xml:space="preserve"> (дата обращения 27.04.2015)</w:t>
      </w:r>
    </w:p>
    <w:p w:rsidR="00E7554C" w:rsidRDefault="00E7554C" w:rsidP="00E7554C">
      <w:pPr>
        <w:pStyle w:val="a6"/>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7554C">
        <w:rPr>
          <w:rFonts w:ascii="Times New Roman" w:hAnsi="Times New Roman" w:cs="Times New Roman"/>
          <w:sz w:val="28"/>
        </w:rPr>
        <w:t>Указ Президента РФ «О Федеральной целевой программе ”Молодежь России“» от 15 сентября 1994 г. №1922 // Собран  Указ Президента РФ « О статусе Федеральной целевой программы “Молодежь России”» от 15 мая 1996 г. // Консультант – плюс. ие Законодательства РФ. - №22.</w:t>
      </w:r>
    </w:p>
    <w:p w:rsidR="00E7554C" w:rsidRDefault="00E7554C" w:rsidP="00E7554C">
      <w:pPr>
        <w:pStyle w:val="a6"/>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7554C">
        <w:rPr>
          <w:rFonts w:ascii="Times New Roman" w:hAnsi="Times New Roman" w:cs="Times New Roman"/>
          <w:sz w:val="28"/>
        </w:rPr>
        <w:t xml:space="preserve">Коряковцева О.А. Государственная молодежная политика в современной России. </w:t>
      </w:r>
      <w:r w:rsidRPr="00E7554C">
        <w:rPr>
          <w:rFonts w:ascii="Times New Roman" w:hAnsi="Times New Roman" w:cs="Times New Roman"/>
          <w:sz w:val="28"/>
          <w:lang w:val="en-US"/>
        </w:rPr>
        <w:t>URL</w:t>
      </w:r>
      <w:r w:rsidRPr="00E7554C">
        <w:rPr>
          <w:rFonts w:ascii="Times New Roman" w:hAnsi="Times New Roman" w:cs="Times New Roman"/>
          <w:sz w:val="28"/>
        </w:rPr>
        <w:t xml:space="preserve">:  </w:t>
      </w:r>
      <w:hyperlink r:id="rId13" w:history="1">
        <w:r w:rsidRPr="00EE53BB">
          <w:rPr>
            <w:rStyle w:val="a7"/>
            <w:rFonts w:ascii="Times New Roman" w:hAnsi="Times New Roman" w:cs="Times New Roman"/>
            <w:sz w:val="28"/>
            <w:lang w:val="en-US"/>
          </w:rPr>
          <w:t>http</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cyberleninka</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ru</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article</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n</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gosudarstvennaya</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molodezhnaya</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politika</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v</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sovremennoy</w:t>
        </w:r>
        <w:r w:rsidRPr="00E7554C">
          <w:rPr>
            <w:rStyle w:val="a7"/>
            <w:rFonts w:ascii="Times New Roman" w:hAnsi="Times New Roman" w:cs="Times New Roman"/>
            <w:sz w:val="28"/>
          </w:rPr>
          <w:t>-</w:t>
        </w:r>
        <w:r w:rsidRPr="00EE53BB">
          <w:rPr>
            <w:rStyle w:val="a7"/>
            <w:rFonts w:ascii="Times New Roman" w:hAnsi="Times New Roman" w:cs="Times New Roman"/>
            <w:sz w:val="28"/>
            <w:lang w:val="en-US"/>
          </w:rPr>
          <w:t>rossii</w:t>
        </w:r>
      </w:hyperlink>
      <w:r>
        <w:rPr>
          <w:rFonts w:ascii="Times New Roman" w:hAnsi="Times New Roman" w:cs="Times New Roman"/>
          <w:sz w:val="28"/>
        </w:rPr>
        <w:t xml:space="preserve"> (дата обращения 28.04.2015)</w:t>
      </w:r>
    </w:p>
    <w:p w:rsidR="00E7554C" w:rsidRDefault="00E7554C" w:rsidP="00E7554C">
      <w:pPr>
        <w:pStyle w:val="a6"/>
        <w:numPr>
          <w:ilvl w:val="0"/>
          <w:numId w:val="16"/>
        </w:numPr>
        <w:spacing w:after="0" w:line="360" w:lineRule="auto"/>
        <w:jc w:val="both"/>
        <w:rPr>
          <w:rFonts w:ascii="Times New Roman" w:hAnsi="Times New Roman" w:cs="Times New Roman"/>
          <w:sz w:val="28"/>
        </w:rPr>
      </w:pPr>
      <w:r w:rsidRPr="00E7554C">
        <w:rPr>
          <w:rFonts w:ascii="Times New Roman" w:hAnsi="Times New Roman" w:cs="Times New Roman"/>
          <w:sz w:val="28"/>
        </w:rPr>
        <w:t>Колобов О.А., Макарычев А.С. Российский регионализм в свете зарубежного опыта. // Социологические исследования. 1999. №12.</w:t>
      </w:r>
    </w:p>
    <w:p w:rsidR="00F6304D" w:rsidRDefault="00E7554C" w:rsidP="00E7554C">
      <w:pPr>
        <w:pStyle w:val="a6"/>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7554C">
        <w:rPr>
          <w:rFonts w:ascii="Times New Roman" w:hAnsi="Times New Roman" w:cs="Times New Roman"/>
          <w:sz w:val="28"/>
        </w:rPr>
        <w:t>Закон Астраханской области «О государственной молодежной политике Астраханской области» от 6 октября 1997 г. № 37. URL: http://base.consultant.ru/regbase/cgi/online.cgi?req=doc;base=RLAW322;n=55371 (дата обращения 3.06.2015)</w:t>
      </w:r>
    </w:p>
    <w:p w:rsidR="00E7554C" w:rsidRPr="00E7554C" w:rsidRDefault="00E7554C" w:rsidP="00E7554C">
      <w:pPr>
        <w:pStyle w:val="a6"/>
        <w:numPr>
          <w:ilvl w:val="0"/>
          <w:numId w:val="16"/>
        </w:numPr>
        <w:spacing w:after="0" w:line="360" w:lineRule="auto"/>
        <w:jc w:val="both"/>
        <w:rPr>
          <w:rFonts w:ascii="Times New Roman" w:hAnsi="Times New Roman" w:cs="Times New Roman"/>
          <w:sz w:val="28"/>
        </w:rPr>
      </w:pPr>
      <w:r w:rsidRPr="00E7554C">
        <w:rPr>
          <w:rFonts w:ascii="Times New Roman" w:hAnsi="Times New Roman" w:cs="Times New Roman"/>
          <w:sz w:val="28"/>
        </w:rPr>
        <w:lastRenderedPageBreak/>
        <w:t>Постановление правительства Астраханкой области «О государственной программе "Молодёжь Астраханской области" на 2013-2017 годы. URL: http://docs.cntd.ru/document/453365088 (дата обращения 3.06.2015)</w:t>
      </w:r>
    </w:p>
    <w:p w:rsidR="00F6304D" w:rsidRPr="00E7554C" w:rsidRDefault="00F6304D" w:rsidP="008038E5">
      <w:pPr>
        <w:spacing w:after="0" w:line="360" w:lineRule="auto"/>
        <w:ind w:firstLine="709"/>
        <w:jc w:val="both"/>
        <w:rPr>
          <w:rFonts w:ascii="Times New Roman" w:hAnsi="Times New Roman" w:cs="Times New Roman"/>
          <w:sz w:val="28"/>
        </w:rPr>
      </w:pPr>
    </w:p>
    <w:sectPr w:rsidR="00F6304D" w:rsidRPr="00E7554C" w:rsidSect="00B84E2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74" w:rsidRDefault="00452B74" w:rsidP="00404DEC">
      <w:pPr>
        <w:spacing w:after="0" w:line="240" w:lineRule="auto"/>
      </w:pPr>
      <w:r>
        <w:separator/>
      </w:r>
    </w:p>
  </w:endnote>
  <w:endnote w:type="continuationSeparator" w:id="0">
    <w:p w:rsidR="00452B74" w:rsidRDefault="00452B74" w:rsidP="004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71692"/>
      <w:docPartObj>
        <w:docPartGallery w:val="Page Numbers (Bottom of Page)"/>
        <w:docPartUnique/>
      </w:docPartObj>
    </w:sdtPr>
    <w:sdtEndPr/>
    <w:sdtContent>
      <w:p w:rsidR="00B84E29" w:rsidRDefault="00B84E29">
        <w:pPr>
          <w:pStyle w:val="aa"/>
          <w:jc w:val="center"/>
        </w:pPr>
      </w:p>
      <w:p w:rsidR="00B84E29" w:rsidRDefault="00B84E29">
        <w:pPr>
          <w:pStyle w:val="aa"/>
          <w:jc w:val="center"/>
        </w:pPr>
        <w:r>
          <w:fldChar w:fldCharType="begin"/>
        </w:r>
        <w:r>
          <w:instrText>PAGE   \* MERGEFORMAT</w:instrText>
        </w:r>
        <w:r>
          <w:fldChar w:fldCharType="separate"/>
        </w:r>
        <w:r w:rsidR="00574F4F">
          <w:rPr>
            <w:noProof/>
          </w:rPr>
          <w:t>2</w:t>
        </w:r>
        <w:r>
          <w:fldChar w:fldCharType="end"/>
        </w:r>
      </w:p>
    </w:sdtContent>
  </w:sdt>
  <w:p w:rsidR="00B84E29" w:rsidRDefault="00B84E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74" w:rsidRDefault="00452B74" w:rsidP="00404DEC">
      <w:pPr>
        <w:spacing w:after="0" w:line="240" w:lineRule="auto"/>
      </w:pPr>
      <w:r>
        <w:separator/>
      </w:r>
    </w:p>
  </w:footnote>
  <w:footnote w:type="continuationSeparator" w:id="0">
    <w:p w:rsidR="00452B74" w:rsidRDefault="00452B74" w:rsidP="00404DEC">
      <w:pPr>
        <w:spacing w:after="0" w:line="240" w:lineRule="auto"/>
      </w:pPr>
      <w:r>
        <w:continuationSeparator/>
      </w:r>
    </w:p>
  </w:footnote>
  <w:footnote w:id="1">
    <w:p w:rsidR="00B84E29" w:rsidRPr="00445BE3" w:rsidRDefault="00B84E29" w:rsidP="00BA011F">
      <w:pPr>
        <w:pStyle w:val="a3"/>
        <w:jc w:val="both"/>
        <w:rPr>
          <w:rFonts w:ascii="Times New Roman" w:hAnsi="Times New Roman" w:cs="Times New Roman"/>
          <w:sz w:val="24"/>
        </w:rPr>
      </w:pPr>
      <w:r w:rsidRPr="00445BE3">
        <w:rPr>
          <w:rStyle w:val="a5"/>
          <w:rFonts w:ascii="Times New Roman" w:hAnsi="Times New Roman" w:cs="Times New Roman"/>
          <w:sz w:val="24"/>
        </w:rPr>
        <w:footnoteRef/>
      </w:r>
      <w:r w:rsidRPr="00445BE3">
        <w:rPr>
          <w:rFonts w:ascii="Times New Roman" w:hAnsi="Times New Roman" w:cs="Times New Roman"/>
          <w:sz w:val="24"/>
        </w:rPr>
        <w:t xml:space="preserve"> Кули Ч.Х Человеческая природа и порядок. М, 2000, Манхейм К. Человек и общество в век преобразований. М, 1991, Ортега-и-Гассет Х. Что такое философия? М, 1994, Травельян Дж. М. Социальная история Англии. М, 1959, Фромм Э Бегство от свободы. М, 1990, Он же Психоанализ и этика. М, 1990, Эриксон Э. Идентичность Юность и кризис. М, 1996.</w:t>
      </w:r>
    </w:p>
  </w:footnote>
  <w:footnote w:id="2">
    <w:p w:rsidR="00B84E29" w:rsidRPr="00445BE3" w:rsidRDefault="00B84E29" w:rsidP="00BA011F">
      <w:pPr>
        <w:pStyle w:val="a3"/>
        <w:jc w:val="both"/>
        <w:rPr>
          <w:rFonts w:ascii="Times New Roman" w:hAnsi="Times New Roman" w:cs="Times New Roman"/>
          <w:sz w:val="24"/>
        </w:rPr>
      </w:pPr>
      <w:r w:rsidRPr="00445BE3">
        <w:rPr>
          <w:rStyle w:val="a5"/>
          <w:rFonts w:ascii="Times New Roman" w:hAnsi="Times New Roman" w:cs="Times New Roman"/>
          <w:sz w:val="24"/>
        </w:rPr>
        <w:footnoteRef/>
      </w:r>
      <w:r w:rsidRPr="00445BE3">
        <w:rPr>
          <w:rFonts w:ascii="Times New Roman" w:hAnsi="Times New Roman" w:cs="Times New Roman"/>
          <w:sz w:val="24"/>
        </w:rPr>
        <w:t xml:space="preserve"> Бердяев Н.А. Царство Духа и царство Кесаря. М, 1995, Булгаков С.Н. Свет невечерний. М, 1994, Лосский Н.О. Бог и мировое зло. М, 1994, Ильин И.А. Путь к очевидности. М, 1993, Соловьёв В.С. Чтения о богочеловчестве. Соч. в 2-х тт. М, 1988, Трубецкой Е.Н. Миросозерцание В.С Соловьёва. М, 1995, Флоренский П.А. Столп и утверждение истинны. М, 1990. </w:t>
      </w:r>
    </w:p>
  </w:footnote>
  <w:footnote w:id="3">
    <w:p w:rsidR="00B84E29" w:rsidRDefault="00B84E29" w:rsidP="00BA011F">
      <w:pPr>
        <w:pStyle w:val="a3"/>
        <w:jc w:val="both"/>
      </w:pPr>
      <w:r w:rsidRPr="00445BE3">
        <w:rPr>
          <w:rStyle w:val="a5"/>
          <w:rFonts w:ascii="Times New Roman" w:hAnsi="Times New Roman" w:cs="Times New Roman"/>
          <w:sz w:val="24"/>
        </w:rPr>
        <w:footnoteRef/>
      </w:r>
      <w:r w:rsidRPr="00445BE3">
        <w:rPr>
          <w:rFonts w:ascii="Times New Roman" w:hAnsi="Times New Roman" w:cs="Times New Roman"/>
          <w:sz w:val="24"/>
        </w:rPr>
        <w:t xml:space="preserve"> См. подр. Ковалев А.И., Луков В.А. Социология молодежи, теоретические вопросы. М, 1999. С.6.</w:t>
      </w:r>
    </w:p>
  </w:footnote>
  <w:footnote w:id="4">
    <w:p w:rsidR="00B84E29" w:rsidRPr="00445BE3" w:rsidRDefault="00B84E29" w:rsidP="00BA011F">
      <w:pPr>
        <w:pStyle w:val="a3"/>
        <w:jc w:val="both"/>
        <w:rPr>
          <w:rFonts w:ascii="Times New Roman" w:hAnsi="Times New Roman" w:cs="Times New Roman"/>
          <w:sz w:val="24"/>
          <w:szCs w:val="24"/>
        </w:rPr>
      </w:pPr>
      <w:r w:rsidRPr="00445BE3">
        <w:rPr>
          <w:rStyle w:val="a5"/>
          <w:rFonts w:ascii="Times New Roman" w:hAnsi="Times New Roman" w:cs="Times New Roman"/>
          <w:sz w:val="24"/>
          <w:szCs w:val="24"/>
        </w:rPr>
        <w:footnoteRef/>
      </w:r>
      <w:r w:rsidRPr="00445BE3">
        <w:rPr>
          <w:rFonts w:ascii="Times New Roman" w:hAnsi="Times New Roman" w:cs="Times New Roman"/>
          <w:sz w:val="24"/>
          <w:szCs w:val="24"/>
        </w:rPr>
        <w:t xml:space="preserve"> Ильинский И.М, Алещенок С.В., Володин И.А., Голубева Т.Л., Елизаров В.В., Луков В.А., Саградов А.С., Юртаев В.И., Молодёжь планеты, глобальная ситуация в 90-х годах, тенденции и перспективы. М, 1999, Ковалева А.И., Луков В.А. Социология молодёжи, теоретические вопросы. М, 1999, Мошняга В.П. Молодёжь в борьбе за мир и социальный прогресс. М, 1981, Родионов В.А. Политика в современной России // Диалог -1998 - №9, Ручкин Б.А., Родионов В.А., Пыжиков А.В. Молодёжь как знания – 2000 - №1, Таранцев М.А Исторический опыт реализации молодёжной политики государства и общества в условиях смены общественно-политической системы и социально-экономических реформ. М, 1998.</w:t>
      </w:r>
    </w:p>
  </w:footnote>
  <w:footnote w:id="5">
    <w:p w:rsidR="00B84E29" w:rsidRPr="00445BE3" w:rsidRDefault="00B84E29" w:rsidP="00BA011F">
      <w:pPr>
        <w:pStyle w:val="a3"/>
        <w:jc w:val="both"/>
        <w:rPr>
          <w:rFonts w:ascii="Times New Roman" w:hAnsi="Times New Roman" w:cs="Times New Roman"/>
          <w:sz w:val="24"/>
          <w:szCs w:val="24"/>
        </w:rPr>
      </w:pPr>
      <w:r w:rsidRPr="00445BE3">
        <w:rPr>
          <w:rStyle w:val="a5"/>
          <w:rFonts w:ascii="Times New Roman" w:hAnsi="Times New Roman" w:cs="Times New Roman"/>
          <w:sz w:val="24"/>
          <w:szCs w:val="24"/>
        </w:rPr>
        <w:footnoteRef/>
      </w:r>
      <w:r w:rsidRPr="00445BE3">
        <w:rPr>
          <w:rFonts w:ascii="Times New Roman" w:hAnsi="Times New Roman" w:cs="Times New Roman"/>
          <w:sz w:val="24"/>
          <w:szCs w:val="24"/>
        </w:rPr>
        <w:t xml:space="preserve"> Чупров В.И. Социальное развитие молодёжи, теоретические и прикладные проблемы. М, 1994, Чупров В.И., Зубок Ю.А. Молодёжь в общественном воспроизводстве проблемы и перспективы. М, 2000, Зубок Ю.А. Социальная интеграция молодежи в условиях нестабильного общества. М, 1998, Мяло К.Т. Время выбора, молодёжь и общество в поисках альтернативы. М, 1991, Бабочкин П.И. Молодежь в структуре современного российского общества / Методологические проблемы исследования молодёжи. М, 1998, Ильинский И.М. Молодежь и молодежная политика. М, 2001.</w:t>
      </w:r>
    </w:p>
  </w:footnote>
  <w:footnote w:id="6">
    <w:p w:rsidR="00B84E29" w:rsidRPr="00445BE3" w:rsidRDefault="00B84E29" w:rsidP="00BA011F">
      <w:pPr>
        <w:pStyle w:val="a3"/>
        <w:jc w:val="both"/>
        <w:rPr>
          <w:rFonts w:ascii="Times New Roman" w:hAnsi="Times New Roman" w:cs="Times New Roman"/>
          <w:sz w:val="24"/>
          <w:szCs w:val="24"/>
        </w:rPr>
      </w:pPr>
      <w:r w:rsidRPr="00445BE3">
        <w:rPr>
          <w:rStyle w:val="a5"/>
          <w:rFonts w:ascii="Times New Roman" w:hAnsi="Times New Roman" w:cs="Times New Roman"/>
          <w:sz w:val="24"/>
          <w:szCs w:val="24"/>
        </w:rPr>
        <w:footnoteRef/>
      </w:r>
      <w:r w:rsidRPr="00445BE3">
        <w:rPr>
          <w:rFonts w:ascii="Times New Roman" w:hAnsi="Times New Roman" w:cs="Times New Roman"/>
          <w:sz w:val="24"/>
          <w:szCs w:val="24"/>
        </w:rPr>
        <w:t xml:space="preserve"> Эриксон Э. Идентичность, юность и кризис. М, 1996, Фромм Э. Бегство от свободы. М, 1995 и др.</w:t>
      </w:r>
    </w:p>
  </w:footnote>
  <w:footnote w:id="7">
    <w:p w:rsidR="00B84E29" w:rsidRPr="00445BE3" w:rsidRDefault="00B84E29" w:rsidP="00BA011F">
      <w:pPr>
        <w:pStyle w:val="a3"/>
        <w:jc w:val="both"/>
        <w:rPr>
          <w:rFonts w:ascii="Times New Roman" w:hAnsi="Times New Roman" w:cs="Times New Roman"/>
          <w:sz w:val="24"/>
          <w:szCs w:val="24"/>
        </w:rPr>
      </w:pPr>
      <w:r w:rsidRPr="00445BE3">
        <w:rPr>
          <w:rStyle w:val="a5"/>
          <w:rFonts w:ascii="Times New Roman" w:hAnsi="Times New Roman" w:cs="Times New Roman"/>
          <w:sz w:val="24"/>
          <w:szCs w:val="24"/>
        </w:rPr>
        <w:footnoteRef/>
      </w:r>
      <w:r w:rsidRPr="00445BE3">
        <w:rPr>
          <w:rFonts w:ascii="Times New Roman" w:hAnsi="Times New Roman" w:cs="Times New Roman"/>
          <w:sz w:val="24"/>
          <w:szCs w:val="24"/>
        </w:rPr>
        <w:t xml:space="preserve"> Социальное неравенство этнических групп, представления и реальность / Отв. Ред. Л.М. Дробижева. М,2002.</w:t>
      </w:r>
    </w:p>
  </w:footnote>
  <w:footnote w:id="8">
    <w:p w:rsidR="00B84E29" w:rsidRPr="00445BE3" w:rsidRDefault="00B84E29" w:rsidP="00BA011F">
      <w:pPr>
        <w:pStyle w:val="a3"/>
        <w:jc w:val="both"/>
        <w:rPr>
          <w:rFonts w:ascii="Times New Roman" w:hAnsi="Times New Roman" w:cs="Times New Roman"/>
          <w:sz w:val="24"/>
          <w:szCs w:val="24"/>
        </w:rPr>
      </w:pPr>
      <w:r w:rsidRPr="00445BE3">
        <w:rPr>
          <w:rStyle w:val="a5"/>
          <w:rFonts w:ascii="Times New Roman" w:hAnsi="Times New Roman" w:cs="Times New Roman"/>
          <w:sz w:val="24"/>
          <w:szCs w:val="24"/>
        </w:rPr>
        <w:footnoteRef/>
      </w:r>
      <w:r w:rsidRPr="00445BE3">
        <w:rPr>
          <w:rFonts w:ascii="Times New Roman" w:hAnsi="Times New Roman" w:cs="Times New Roman"/>
          <w:sz w:val="24"/>
          <w:szCs w:val="24"/>
        </w:rPr>
        <w:t xml:space="preserve"> Свобода, неравенство, братство. Социологический портрет современной России / Под общей ред. М.К. Горшкова. М, 2007.</w:t>
      </w:r>
    </w:p>
  </w:footnote>
  <w:footnote w:id="9">
    <w:p w:rsidR="00B84E29" w:rsidRDefault="00B84E29" w:rsidP="00BA011F">
      <w:pPr>
        <w:pStyle w:val="a3"/>
        <w:jc w:val="both"/>
      </w:pPr>
      <w:r w:rsidRPr="00445BE3">
        <w:rPr>
          <w:rStyle w:val="a5"/>
          <w:rFonts w:ascii="Times New Roman" w:hAnsi="Times New Roman" w:cs="Times New Roman"/>
          <w:sz w:val="24"/>
          <w:szCs w:val="24"/>
        </w:rPr>
        <w:footnoteRef/>
      </w:r>
      <w:r w:rsidRPr="00445BE3">
        <w:rPr>
          <w:rFonts w:ascii="Times New Roman" w:hAnsi="Times New Roman" w:cs="Times New Roman"/>
          <w:sz w:val="24"/>
          <w:szCs w:val="24"/>
        </w:rPr>
        <w:t xml:space="preserve"> Калинкина М.Ю. Молодежная политика, проблемы ее реализации (на примере Российской Федерации и ФРГ). М, 2006.</w:t>
      </w:r>
    </w:p>
  </w:footnote>
  <w:footnote w:id="10">
    <w:p w:rsidR="00B84E29" w:rsidRPr="003D1D53" w:rsidRDefault="00B84E29" w:rsidP="003D1D53">
      <w:pPr>
        <w:pStyle w:val="a3"/>
        <w:jc w:val="both"/>
        <w:rPr>
          <w:rFonts w:ascii="Times New Roman" w:hAnsi="Times New Roman" w:cs="Times New Roman"/>
          <w:sz w:val="24"/>
          <w:szCs w:val="24"/>
        </w:rPr>
      </w:pPr>
      <w:r w:rsidRPr="003D1D53">
        <w:rPr>
          <w:rStyle w:val="a5"/>
          <w:rFonts w:ascii="Times New Roman" w:hAnsi="Times New Roman" w:cs="Times New Roman"/>
          <w:sz w:val="24"/>
          <w:szCs w:val="24"/>
        </w:rPr>
        <w:footnoteRef/>
      </w:r>
      <w:r w:rsidRPr="003D1D53">
        <w:rPr>
          <w:rFonts w:ascii="Times New Roman" w:hAnsi="Times New Roman" w:cs="Times New Roman"/>
          <w:sz w:val="24"/>
          <w:szCs w:val="24"/>
        </w:rPr>
        <w:t xml:space="preserve"> Гельман В.Я. Россия регионов: трансформация политических режимов / В.Я Гельман, С. И. Рыженков, М. Бри. – М., 2000. – С. 19. </w:t>
      </w:r>
    </w:p>
  </w:footnote>
  <w:footnote w:id="11">
    <w:p w:rsidR="00B84E29" w:rsidRPr="003D1D53" w:rsidRDefault="00B84E29" w:rsidP="003D1D53">
      <w:pPr>
        <w:pStyle w:val="a3"/>
        <w:jc w:val="both"/>
        <w:rPr>
          <w:rFonts w:ascii="Times New Roman" w:hAnsi="Times New Roman" w:cs="Times New Roman"/>
        </w:rPr>
      </w:pPr>
      <w:r w:rsidRPr="003D1D53">
        <w:rPr>
          <w:rStyle w:val="a5"/>
          <w:rFonts w:ascii="Times New Roman" w:hAnsi="Times New Roman" w:cs="Times New Roman"/>
          <w:sz w:val="24"/>
        </w:rPr>
        <w:footnoteRef/>
      </w:r>
      <w:r w:rsidRPr="003D1D53">
        <w:rPr>
          <w:rFonts w:ascii="Times New Roman" w:hAnsi="Times New Roman" w:cs="Times New Roman"/>
          <w:sz w:val="24"/>
        </w:rPr>
        <w:t xml:space="preserve"> Коваль Б.И., Ильин М.В. Власть </w:t>
      </w:r>
      <w:r w:rsidRPr="003D1D53">
        <w:rPr>
          <w:rFonts w:ascii="Times New Roman" w:hAnsi="Times New Roman" w:cs="Times New Roman"/>
          <w:sz w:val="24"/>
          <w:lang w:val="en-US"/>
        </w:rPr>
        <w:t>versus</w:t>
      </w:r>
      <w:r w:rsidRPr="003D1D53">
        <w:rPr>
          <w:rFonts w:ascii="Times New Roman" w:hAnsi="Times New Roman" w:cs="Times New Roman"/>
          <w:sz w:val="24"/>
        </w:rPr>
        <w:t xml:space="preserve"> политика. – Полис. – 2003. - №7. </w:t>
      </w:r>
    </w:p>
  </w:footnote>
  <w:footnote w:id="12">
    <w:p w:rsidR="00B84E29" w:rsidRPr="007D407C" w:rsidRDefault="00B84E29" w:rsidP="007D407C">
      <w:pPr>
        <w:pStyle w:val="a3"/>
        <w:jc w:val="both"/>
        <w:rPr>
          <w:rFonts w:ascii="Times New Roman" w:hAnsi="Times New Roman" w:cs="Times New Roman"/>
        </w:rPr>
      </w:pPr>
      <w:r w:rsidRPr="007D407C">
        <w:rPr>
          <w:rStyle w:val="a5"/>
          <w:rFonts w:ascii="Times New Roman" w:hAnsi="Times New Roman" w:cs="Times New Roman"/>
          <w:sz w:val="24"/>
        </w:rPr>
        <w:footnoteRef/>
      </w:r>
      <w:r w:rsidRPr="007D407C">
        <w:rPr>
          <w:rFonts w:ascii="Times New Roman" w:hAnsi="Times New Roman" w:cs="Times New Roman"/>
          <w:sz w:val="24"/>
        </w:rPr>
        <w:t xml:space="preserve"> Лисовский В.Т. Социальные изменения в молодежной среде. – М., 2005. – С.54. </w:t>
      </w:r>
    </w:p>
  </w:footnote>
  <w:footnote w:id="13">
    <w:p w:rsidR="00B84E29" w:rsidRPr="007D407C" w:rsidRDefault="00B84E29" w:rsidP="007D407C">
      <w:pPr>
        <w:pStyle w:val="a3"/>
        <w:jc w:val="both"/>
        <w:rPr>
          <w:rFonts w:ascii="Times New Roman" w:hAnsi="Times New Roman" w:cs="Times New Roman"/>
        </w:rPr>
      </w:pPr>
      <w:r w:rsidRPr="007D407C">
        <w:rPr>
          <w:rStyle w:val="a5"/>
          <w:rFonts w:ascii="Times New Roman" w:hAnsi="Times New Roman" w:cs="Times New Roman"/>
          <w:sz w:val="24"/>
        </w:rPr>
        <w:footnoteRef/>
      </w:r>
      <w:r w:rsidRPr="007D407C">
        <w:rPr>
          <w:rFonts w:ascii="Times New Roman" w:hAnsi="Times New Roman" w:cs="Times New Roman"/>
          <w:sz w:val="24"/>
        </w:rPr>
        <w:t xml:space="preserve"> Кон. И.С. Социология молодежи: Краткий словарь по социологии. – М., 1998. </w:t>
      </w:r>
    </w:p>
  </w:footnote>
  <w:footnote w:id="14">
    <w:p w:rsidR="00B84E29" w:rsidRPr="009A0679" w:rsidRDefault="00B84E29" w:rsidP="009A0679">
      <w:pPr>
        <w:pStyle w:val="a3"/>
        <w:jc w:val="both"/>
        <w:rPr>
          <w:rFonts w:ascii="Times New Roman" w:hAnsi="Times New Roman" w:cs="Times New Roman"/>
        </w:rPr>
      </w:pPr>
      <w:r w:rsidRPr="009A0679">
        <w:rPr>
          <w:rStyle w:val="a5"/>
          <w:rFonts w:ascii="Times New Roman" w:hAnsi="Times New Roman" w:cs="Times New Roman"/>
          <w:sz w:val="24"/>
        </w:rPr>
        <w:footnoteRef/>
      </w:r>
      <w:r w:rsidRPr="009A0679">
        <w:rPr>
          <w:rFonts w:ascii="Times New Roman" w:hAnsi="Times New Roman" w:cs="Times New Roman"/>
          <w:sz w:val="24"/>
        </w:rPr>
        <w:t xml:space="preserve"> Добрынина И.В. Воспитание личности – управляемый процесс // социальное управление и молодежь. – Вып. №3. – М., 1998. </w:t>
      </w:r>
    </w:p>
  </w:footnote>
  <w:footnote w:id="15">
    <w:p w:rsidR="00B84E29" w:rsidRPr="005B7397" w:rsidRDefault="00B84E29" w:rsidP="005B7397">
      <w:pPr>
        <w:pStyle w:val="a3"/>
        <w:jc w:val="both"/>
        <w:rPr>
          <w:rFonts w:ascii="Times New Roman" w:hAnsi="Times New Roman" w:cs="Times New Roman"/>
        </w:rPr>
      </w:pPr>
      <w:r w:rsidRPr="005B7397">
        <w:rPr>
          <w:rStyle w:val="a5"/>
          <w:rFonts w:ascii="Times New Roman" w:hAnsi="Times New Roman" w:cs="Times New Roman"/>
          <w:sz w:val="24"/>
        </w:rPr>
        <w:footnoteRef/>
      </w:r>
      <w:r w:rsidRPr="005B7397">
        <w:rPr>
          <w:rFonts w:ascii="Times New Roman" w:hAnsi="Times New Roman" w:cs="Times New Roman"/>
          <w:sz w:val="24"/>
        </w:rPr>
        <w:t xml:space="preserve"> ЮНЕСКО: работа с молодежью и для молодежи. </w:t>
      </w:r>
      <w:r w:rsidRPr="005B7397">
        <w:rPr>
          <w:rFonts w:ascii="Times New Roman" w:hAnsi="Times New Roman" w:cs="Times New Roman"/>
          <w:sz w:val="24"/>
          <w:lang w:val="en-US"/>
        </w:rPr>
        <w:t>URL</w:t>
      </w:r>
      <w:r w:rsidRPr="005B7397">
        <w:rPr>
          <w:rFonts w:ascii="Times New Roman" w:hAnsi="Times New Roman" w:cs="Times New Roman"/>
          <w:sz w:val="24"/>
        </w:rPr>
        <w:t xml:space="preserve">: </w:t>
      </w:r>
      <w:hyperlink r:id="rId1" w:history="1">
        <w:r w:rsidRPr="005B7397">
          <w:rPr>
            <w:rStyle w:val="a7"/>
            <w:rFonts w:ascii="Times New Roman" w:hAnsi="Times New Roman" w:cs="Times New Roman"/>
            <w:sz w:val="24"/>
            <w:lang w:val="en-US"/>
          </w:rPr>
          <w:t>http</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www</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unesco</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org</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new</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ru</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unesco</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themes</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youth</w:t>
        </w:r>
        <w:r w:rsidRPr="005B7397">
          <w:rPr>
            <w:rStyle w:val="a7"/>
            <w:rFonts w:ascii="Times New Roman" w:hAnsi="Times New Roman" w:cs="Times New Roman"/>
            <w:sz w:val="24"/>
          </w:rPr>
          <w:t>/</w:t>
        </w:r>
      </w:hyperlink>
      <w:r w:rsidRPr="005B7397">
        <w:rPr>
          <w:rFonts w:ascii="Times New Roman" w:hAnsi="Times New Roman" w:cs="Times New Roman"/>
          <w:sz w:val="24"/>
        </w:rPr>
        <w:t xml:space="preserve"> (дата обращения </w:t>
      </w:r>
      <w:r>
        <w:rPr>
          <w:rFonts w:ascii="Times New Roman" w:hAnsi="Times New Roman" w:cs="Times New Roman"/>
          <w:sz w:val="24"/>
        </w:rPr>
        <w:t>19.04.</w:t>
      </w:r>
      <w:r w:rsidRPr="005B7397">
        <w:rPr>
          <w:rFonts w:ascii="Times New Roman" w:hAnsi="Times New Roman" w:cs="Times New Roman"/>
          <w:sz w:val="24"/>
        </w:rPr>
        <w:t>2015)</w:t>
      </w:r>
    </w:p>
  </w:footnote>
  <w:footnote w:id="16">
    <w:p w:rsidR="00B84E29" w:rsidRPr="0062403A" w:rsidRDefault="00B84E29" w:rsidP="005B7397">
      <w:pPr>
        <w:pStyle w:val="a3"/>
        <w:jc w:val="both"/>
        <w:rPr>
          <w:rFonts w:ascii="Times New Roman" w:hAnsi="Times New Roman" w:cs="Times New Roman"/>
        </w:rPr>
      </w:pPr>
      <w:r w:rsidRPr="003D1D53">
        <w:rPr>
          <w:rStyle w:val="a5"/>
          <w:rFonts w:ascii="Times New Roman" w:hAnsi="Times New Roman" w:cs="Times New Roman"/>
          <w:sz w:val="24"/>
          <w:szCs w:val="24"/>
        </w:rPr>
        <w:footnoteRef/>
      </w:r>
      <w:r w:rsidRPr="003D1D53">
        <w:rPr>
          <w:rFonts w:ascii="Times New Roman" w:hAnsi="Times New Roman" w:cs="Times New Roman"/>
          <w:sz w:val="24"/>
          <w:szCs w:val="24"/>
        </w:rPr>
        <w:t xml:space="preserve"> Стратегия государственной молодежной политики РФ до 2016 года. URL:http://mon.gov.ru/press/news/3318/ (дата обращения 19.04.2015)</w:t>
      </w:r>
    </w:p>
  </w:footnote>
  <w:footnote w:id="17">
    <w:p w:rsidR="00B84E29" w:rsidRPr="005B7397" w:rsidRDefault="00B84E29" w:rsidP="005B7397">
      <w:pPr>
        <w:pStyle w:val="a3"/>
        <w:jc w:val="both"/>
        <w:rPr>
          <w:rFonts w:ascii="Times New Roman" w:hAnsi="Times New Roman" w:cs="Times New Roman"/>
        </w:rPr>
      </w:pPr>
      <w:r w:rsidRPr="005B7397">
        <w:rPr>
          <w:rStyle w:val="a5"/>
          <w:rFonts w:ascii="Times New Roman" w:hAnsi="Times New Roman" w:cs="Times New Roman"/>
          <w:sz w:val="24"/>
        </w:rPr>
        <w:footnoteRef/>
      </w:r>
      <w:r>
        <w:rPr>
          <w:rFonts w:ascii="Times New Roman" w:hAnsi="Times New Roman" w:cs="Times New Roman"/>
          <w:sz w:val="24"/>
        </w:rPr>
        <w:t xml:space="preserve"> Официальный сайт государственной молодежной политики РФ.</w:t>
      </w:r>
      <w:r w:rsidRPr="005B7397">
        <w:rPr>
          <w:rFonts w:ascii="Times New Roman" w:hAnsi="Times New Roman" w:cs="Times New Roman"/>
          <w:sz w:val="24"/>
        </w:rPr>
        <w:t xml:space="preserve"> </w:t>
      </w:r>
      <w:r w:rsidRPr="005B7397">
        <w:rPr>
          <w:rFonts w:ascii="Times New Roman" w:hAnsi="Times New Roman" w:cs="Times New Roman"/>
          <w:sz w:val="24"/>
          <w:lang w:val="en-US"/>
        </w:rPr>
        <w:t>URL</w:t>
      </w:r>
      <w:r w:rsidRPr="005B7397">
        <w:rPr>
          <w:rFonts w:ascii="Times New Roman" w:hAnsi="Times New Roman" w:cs="Times New Roman"/>
          <w:sz w:val="24"/>
        </w:rPr>
        <w:t xml:space="preserve">: </w:t>
      </w:r>
      <w:hyperlink r:id="rId2" w:history="1">
        <w:r w:rsidRPr="005B7397">
          <w:rPr>
            <w:rStyle w:val="a7"/>
            <w:rFonts w:ascii="Times New Roman" w:hAnsi="Times New Roman" w:cs="Times New Roman"/>
            <w:sz w:val="24"/>
            <w:lang w:val="en-US"/>
          </w:rPr>
          <w:t>http</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vmo</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rgub</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ru</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policy</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act</w:t>
        </w:r>
        <w:r w:rsidRPr="005B7397">
          <w:rPr>
            <w:rStyle w:val="a7"/>
            <w:rFonts w:ascii="Times New Roman" w:hAnsi="Times New Roman" w:cs="Times New Roman"/>
            <w:sz w:val="24"/>
          </w:rPr>
          <w:t>.</w:t>
        </w:r>
        <w:r w:rsidRPr="005B7397">
          <w:rPr>
            <w:rStyle w:val="a7"/>
            <w:rFonts w:ascii="Times New Roman" w:hAnsi="Times New Roman" w:cs="Times New Roman"/>
            <w:sz w:val="24"/>
            <w:lang w:val="en-US"/>
          </w:rPr>
          <w:t>php</w:t>
        </w:r>
      </w:hyperlink>
      <w:r w:rsidRPr="005B7397">
        <w:rPr>
          <w:rFonts w:ascii="Times New Roman" w:hAnsi="Times New Roman" w:cs="Times New Roman"/>
          <w:sz w:val="24"/>
        </w:rPr>
        <w:t xml:space="preserve"> (дата обращения 20.04.2015)</w:t>
      </w:r>
    </w:p>
  </w:footnote>
  <w:footnote w:id="18">
    <w:p w:rsidR="00B84E29" w:rsidRPr="00B57D29" w:rsidRDefault="00B84E29" w:rsidP="00B57D29">
      <w:pPr>
        <w:pStyle w:val="a3"/>
        <w:jc w:val="both"/>
        <w:rPr>
          <w:rFonts w:ascii="Times New Roman" w:hAnsi="Times New Roman" w:cs="Times New Roman"/>
        </w:rPr>
      </w:pPr>
      <w:r w:rsidRPr="00B57D29">
        <w:rPr>
          <w:rStyle w:val="a5"/>
          <w:rFonts w:ascii="Times New Roman" w:hAnsi="Times New Roman" w:cs="Times New Roman"/>
          <w:sz w:val="24"/>
        </w:rPr>
        <w:footnoteRef/>
      </w:r>
      <w:r w:rsidRPr="00B57D29">
        <w:rPr>
          <w:rFonts w:ascii="Times New Roman" w:hAnsi="Times New Roman" w:cs="Times New Roman"/>
          <w:sz w:val="24"/>
        </w:rPr>
        <w:t xml:space="preserve"> Кузнецова Ю.И. Социализация молодежи на рубеже веков: региональный аспект. Автореф. дисс… канд. культурологии. – Краснодар. – 2001. </w:t>
      </w:r>
    </w:p>
  </w:footnote>
  <w:footnote w:id="19">
    <w:p w:rsidR="00B84E29" w:rsidRPr="009A0679" w:rsidRDefault="00B84E29">
      <w:pPr>
        <w:pStyle w:val="a3"/>
        <w:rPr>
          <w:rFonts w:ascii="Times New Roman" w:hAnsi="Times New Roman" w:cs="Times New Roman"/>
        </w:rPr>
      </w:pPr>
      <w:r w:rsidRPr="009A0679">
        <w:rPr>
          <w:rStyle w:val="a5"/>
          <w:rFonts w:ascii="Times New Roman" w:hAnsi="Times New Roman" w:cs="Times New Roman"/>
          <w:sz w:val="24"/>
        </w:rPr>
        <w:footnoteRef/>
      </w:r>
      <w:r w:rsidRPr="009A0679">
        <w:rPr>
          <w:rFonts w:ascii="Times New Roman" w:hAnsi="Times New Roman" w:cs="Times New Roman"/>
          <w:sz w:val="24"/>
        </w:rPr>
        <w:t xml:space="preserve"> Зиновьева Т.Г. Проблемы гражданского воспитания в российской  государственной молодежной политики // Ломоносовские чтения. – М.:МГУ, 2002. </w:t>
      </w:r>
    </w:p>
  </w:footnote>
  <w:footnote w:id="20">
    <w:p w:rsidR="00B84E29" w:rsidRPr="00C4765D" w:rsidRDefault="00B84E29" w:rsidP="00C4765D">
      <w:pPr>
        <w:pStyle w:val="a3"/>
        <w:jc w:val="both"/>
        <w:rPr>
          <w:rFonts w:ascii="Times New Roman" w:hAnsi="Times New Roman" w:cs="Times New Roman"/>
        </w:rPr>
      </w:pPr>
      <w:r w:rsidRPr="00C4765D">
        <w:rPr>
          <w:rStyle w:val="a5"/>
          <w:rFonts w:ascii="Times New Roman" w:hAnsi="Times New Roman" w:cs="Times New Roman"/>
          <w:sz w:val="24"/>
        </w:rPr>
        <w:footnoteRef/>
      </w:r>
      <w:r w:rsidRPr="00C4765D">
        <w:rPr>
          <w:rFonts w:ascii="Times New Roman" w:hAnsi="Times New Roman" w:cs="Times New Roman"/>
          <w:sz w:val="24"/>
        </w:rPr>
        <w:t xml:space="preserve"> Постановление Верховного совета Российской Федерации «Об основных направлениях государственной молодежной политики в Российской Федерации» № 5090-1 от 3 июня 1993 г.</w:t>
      </w:r>
    </w:p>
  </w:footnote>
  <w:footnote w:id="21">
    <w:p w:rsidR="00B84E29" w:rsidRPr="00C4765D" w:rsidRDefault="00B84E29" w:rsidP="00C4765D">
      <w:pPr>
        <w:pStyle w:val="a3"/>
        <w:jc w:val="both"/>
        <w:rPr>
          <w:rFonts w:ascii="Times New Roman" w:hAnsi="Times New Roman" w:cs="Times New Roman"/>
        </w:rPr>
      </w:pPr>
      <w:r w:rsidRPr="00C4765D">
        <w:rPr>
          <w:rStyle w:val="a5"/>
          <w:rFonts w:ascii="Times New Roman" w:hAnsi="Times New Roman" w:cs="Times New Roman"/>
          <w:sz w:val="24"/>
        </w:rPr>
        <w:footnoteRef/>
      </w:r>
      <w:r w:rsidRPr="00C4765D">
        <w:rPr>
          <w:rFonts w:ascii="Times New Roman" w:hAnsi="Times New Roman" w:cs="Times New Roman"/>
          <w:sz w:val="24"/>
        </w:rPr>
        <w:t xml:space="preserve"> Указ Президента РФ « о первоочередных мерах в области государственной молодежной политики» от 16 сентября 1992 г. № 1075. </w:t>
      </w:r>
    </w:p>
  </w:footnote>
  <w:footnote w:id="22">
    <w:p w:rsidR="00B84E29" w:rsidRPr="00A10C54" w:rsidRDefault="00B84E29" w:rsidP="00A10C54">
      <w:pPr>
        <w:pStyle w:val="a3"/>
        <w:jc w:val="both"/>
        <w:rPr>
          <w:rFonts w:ascii="Times New Roman" w:hAnsi="Times New Roman" w:cs="Times New Roman"/>
        </w:rPr>
      </w:pPr>
      <w:r w:rsidRPr="00A10C54">
        <w:rPr>
          <w:rStyle w:val="a5"/>
          <w:rFonts w:ascii="Times New Roman" w:hAnsi="Times New Roman" w:cs="Times New Roman"/>
          <w:sz w:val="24"/>
        </w:rPr>
        <w:footnoteRef/>
      </w:r>
      <w:r w:rsidRPr="00A10C54">
        <w:rPr>
          <w:rFonts w:ascii="Times New Roman" w:hAnsi="Times New Roman" w:cs="Times New Roman"/>
          <w:sz w:val="24"/>
        </w:rPr>
        <w:t xml:space="preserve"> Постановление Государственной Думы Федерального собрания РФ «О проекте Федерального закона «Об основах государственной молодежной политики в Российской Федерации» № 3254- </w:t>
      </w:r>
      <w:r w:rsidRPr="00A10C54">
        <w:rPr>
          <w:rFonts w:ascii="Times New Roman" w:hAnsi="Times New Roman" w:cs="Times New Roman"/>
          <w:sz w:val="24"/>
          <w:lang w:val="en-US"/>
        </w:rPr>
        <w:t>II</w:t>
      </w:r>
      <w:r w:rsidRPr="00A10C54">
        <w:rPr>
          <w:rFonts w:ascii="Times New Roman" w:hAnsi="Times New Roman" w:cs="Times New Roman"/>
          <w:sz w:val="24"/>
        </w:rPr>
        <w:t xml:space="preserve"> от 18 ноября 1998 г. </w:t>
      </w:r>
    </w:p>
  </w:footnote>
  <w:footnote w:id="23">
    <w:p w:rsidR="00B84E29" w:rsidRPr="00A10C54" w:rsidRDefault="00B84E29" w:rsidP="00A10C54">
      <w:pPr>
        <w:pStyle w:val="a3"/>
        <w:jc w:val="both"/>
        <w:rPr>
          <w:rFonts w:ascii="Times New Roman" w:hAnsi="Times New Roman" w:cs="Times New Roman"/>
        </w:rPr>
      </w:pPr>
      <w:r w:rsidRPr="00A10C54">
        <w:rPr>
          <w:rStyle w:val="a5"/>
          <w:rFonts w:ascii="Times New Roman" w:hAnsi="Times New Roman" w:cs="Times New Roman"/>
          <w:sz w:val="24"/>
        </w:rPr>
        <w:footnoteRef/>
      </w:r>
      <w:r w:rsidRPr="00A10C54">
        <w:rPr>
          <w:rFonts w:ascii="Times New Roman" w:hAnsi="Times New Roman" w:cs="Times New Roman"/>
          <w:sz w:val="24"/>
        </w:rPr>
        <w:t xml:space="preserve"> Стратегия государственной молодежной политики РФ до 2016 года. URL:http://mon.gov.ru/press/news/3318/ (дата обращения 19.04.2015)</w:t>
      </w:r>
    </w:p>
  </w:footnote>
  <w:footnote w:id="24">
    <w:p w:rsidR="00B84E29" w:rsidRPr="002D16C3" w:rsidRDefault="00B84E29" w:rsidP="002D16C3">
      <w:pPr>
        <w:pStyle w:val="a3"/>
        <w:jc w:val="both"/>
        <w:rPr>
          <w:rFonts w:ascii="Times New Roman" w:hAnsi="Times New Roman" w:cs="Times New Roman"/>
        </w:rPr>
      </w:pPr>
      <w:r w:rsidRPr="002D16C3">
        <w:rPr>
          <w:rStyle w:val="a5"/>
          <w:rFonts w:ascii="Times New Roman" w:hAnsi="Times New Roman" w:cs="Times New Roman"/>
          <w:sz w:val="24"/>
        </w:rPr>
        <w:footnoteRef/>
      </w:r>
      <w:r w:rsidRPr="002D16C3">
        <w:rPr>
          <w:rFonts w:ascii="Times New Roman" w:hAnsi="Times New Roman" w:cs="Times New Roman"/>
          <w:sz w:val="24"/>
        </w:rPr>
        <w:t xml:space="preserve"> Там же</w:t>
      </w:r>
    </w:p>
  </w:footnote>
  <w:footnote w:id="25">
    <w:p w:rsidR="00B84E29" w:rsidRPr="00D8352D" w:rsidRDefault="00B84E29">
      <w:pPr>
        <w:pStyle w:val="a3"/>
        <w:rPr>
          <w:sz w:val="24"/>
        </w:rPr>
      </w:pPr>
      <w:r w:rsidRPr="0062403A">
        <w:rPr>
          <w:rStyle w:val="a5"/>
          <w:sz w:val="24"/>
        </w:rPr>
        <w:footnoteRef/>
      </w:r>
      <w:r w:rsidRPr="0062403A">
        <w:rPr>
          <w:sz w:val="24"/>
        </w:rPr>
        <w:t xml:space="preserve"> </w:t>
      </w:r>
      <w:r w:rsidRPr="0062403A">
        <w:rPr>
          <w:rFonts w:ascii="Times New Roman" w:hAnsi="Times New Roman" w:cs="Times New Roman"/>
          <w:sz w:val="24"/>
        </w:rPr>
        <w:t>Крикунова В.А, Молодежная политика в современной России: понятие, су</w:t>
      </w:r>
      <w:r>
        <w:rPr>
          <w:rFonts w:ascii="Times New Roman" w:hAnsi="Times New Roman" w:cs="Times New Roman"/>
          <w:sz w:val="24"/>
        </w:rPr>
        <w:t xml:space="preserve">бъекты, факторы формирования. </w:t>
      </w:r>
      <w:r w:rsidRPr="0062403A">
        <w:rPr>
          <w:rFonts w:ascii="Times New Roman" w:hAnsi="Times New Roman" w:cs="Times New Roman"/>
          <w:sz w:val="24"/>
        </w:rPr>
        <w:t xml:space="preserve"> </w:t>
      </w:r>
      <w:r w:rsidRPr="0062403A">
        <w:rPr>
          <w:rFonts w:ascii="Times New Roman" w:hAnsi="Times New Roman" w:cs="Times New Roman"/>
          <w:sz w:val="24"/>
          <w:lang w:val="en-US"/>
        </w:rPr>
        <w:t>URL</w:t>
      </w:r>
      <w:r w:rsidRPr="0062403A">
        <w:rPr>
          <w:rFonts w:ascii="Times New Roman" w:hAnsi="Times New Roman" w:cs="Times New Roman"/>
          <w:sz w:val="24"/>
        </w:rPr>
        <w:t xml:space="preserve">: </w:t>
      </w:r>
      <w:hyperlink r:id="rId3" w:history="1">
        <w:r w:rsidRPr="0062403A">
          <w:rPr>
            <w:rStyle w:val="a7"/>
            <w:rFonts w:ascii="Times New Roman" w:hAnsi="Times New Roman" w:cs="Times New Roman"/>
            <w:sz w:val="24"/>
          </w:rPr>
          <w:t>http://cyberleninka.ru/article/n/molodezhnaya-politika-v-sovremennoy-rossii-ponyatie-subekty-faktory-formirovaniya</w:t>
        </w:r>
      </w:hyperlink>
      <w:r w:rsidRPr="0062403A">
        <w:rPr>
          <w:rFonts w:ascii="Times New Roman" w:hAnsi="Times New Roman" w:cs="Times New Roman"/>
          <w:sz w:val="24"/>
        </w:rPr>
        <w:t xml:space="preserve"> (дата обращения 26.04.2015)</w:t>
      </w:r>
      <w:r>
        <w:rPr>
          <w:sz w:val="24"/>
        </w:rPr>
        <w:t xml:space="preserve"> </w:t>
      </w:r>
    </w:p>
  </w:footnote>
  <w:footnote w:id="26">
    <w:p w:rsidR="00B84E29" w:rsidRPr="00FA1764" w:rsidRDefault="00B84E29" w:rsidP="00FA1764">
      <w:pPr>
        <w:pStyle w:val="a3"/>
        <w:jc w:val="both"/>
        <w:rPr>
          <w:rFonts w:ascii="Times New Roman" w:hAnsi="Times New Roman" w:cs="Times New Roman"/>
        </w:rPr>
      </w:pPr>
      <w:r w:rsidRPr="00FA1764">
        <w:rPr>
          <w:rStyle w:val="a5"/>
          <w:rFonts w:ascii="Times New Roman" w:hAnsi="Times New Roman" w:cs="Times New Roman"/>
          <w:sz w:val="24"/>
        </w:rPr>
        <w:footnoteRef/>
      </w:r>
      <w:r w:rsidRPr="00FA1764">
        <w:rPr>
          <w:rFonts w:ascii="Times New Roman" w:hAnsi="Times New Roman" w:cs="Times New Roman"/>
          <w:sz w:val="24"/>
        </w:rPr>
        <w:t xml:space="preserve"> Основы государственной молодежной политики до 2025 года. </w:t>
      </w:r>
      <w:r w:rsidRPr="00FA1764">
        <w:rPr>
          <w:rFonts w:ascii="Times New Roman" w:hAnsi="Times New Roman" w:cs="Times New Roman"/>
          <w:sz w:val="24"/>
          <w:lang w:val="en-US"/>
        </w:rPr>
        <w:t>URL</w:t>
      </w:r>
      <w:r w:rsidRPr="00FA1764">
        <w:rPr>
          <w:rFonts w:ascii="Times New Roman" w:hAnsi="Times New Roman" w:cs="Times New Roman"/>
          <w:sz w:val="24"/>
        </w:rPr>
        <w:t xml:space="preserve">: </w:t>
      </w:r>
      <w:hyperlink r:id="rId4" w:history="1">
        <w:r w:rsidRPr="00FA1764">
          <w:rPr>
            <w:rStyle w:val="a7"/>
            <w:rFonts w:ascii="Times New Roman" w:hAnsi="Times New Roman" w:cs="Times New Roman"/>
            <w:sz w:val="24"/>
            <w:lang w:val="en-US"/>
          </w:rPr>
          <w:t>http</w:t>
        </w:r>
        <w:r w:rsidRPr="00FA1764">
          <w:rPr>
            <w:rStyle w:val="a7"/>
            <w:rFonts w:ascii="Times New Roman" w:hAnsi="Times New Roman" w:cs="Times New Roman"/>
            <w:sz w:val="24"/>
          </w:rPr>
          <w:t>://</w:t>
        </w:r>
        <w:r w:rsidRPr="00FA1764">
          <w:rPr>
            <w:rStyle w:val="a7"/>
            <w:rFonts w:ascii="Times New Roman" w:hAnsi="Times New Roman" w:cs="Times New Roman"/>
            <w:sz w:val="24"/>
            <w:lang w:val="en-US"/>
          </w:rPr>
          <w:t>government</w:t>
        </w:r>
        <w:r w:rsidRPr="00FA1764">
          <w:rPr>
            <w:rStyle w:val="a7"/>
            <w:rFonts w:ascii="Times New Roman" w:hAnsi="Times New Roman" w:cs="Times New Roman"/>
            <w:sz w:val="24"/>
          </w:rPr>
          <w:t>.</w:t>
        </w:r>
        <w:r w:rsidRPr="00FA1764">
          <w:rPr>
            <w:rStyle w:val="a7"/>
            <w:rFonts w:ascii="Times New Roman" w:hAnsi="Times New Roman" w:cs="Times New Roman"/>
            <w:sz w:val="24"/>
            <w:lang w:val="en-US"/>
          </w:rPr>
          <w:t>ru</w:t>
        </w:r>
        <w:r w:rsidRPr="00FA1764">
          <w:rPr>
            <w:rStyle w:val="a7"/>
            <w:rFonts w:ascii="Times New Roman" w:hAnsi="Times New Roman" w:cs="Times New Roman"/>
            <w:sz w:val="24"/>
          </w:rPr>
          <w:t>/</w:t>
        </w:r>
        <w:r w:rsidRPr="00FA1764">
          <w:rPr>
            <w:rStyle w:val="a7"/>
            <w:rFonts w:ascii="Times New Roman" w:hAnsi="Times New Roman" w:cs="Times New Roman"/>
            <w:sz w:val="24"/>
            <w:lang w:val="en-US"/>
          </w:rPr>
          <w:t>media</w:t>
        </w:r>
        <w:r w:rsidRPr="00FA1764">
          <w:rPr>
            <w:rStyle w:val="a7"/>
            <w:rFonts w:ascii="Times New Roman" w:hAnsi="Times New Roman" w:cs="Times New Roman"/>
            <w:sz w:val="24"/>
          </w:rPr>
          <w:t>/</w:t>
        </w:r>
        <w:r w:rsidRPr="00FA1764">
          <w:rPr>
            <w:rStyle w:val="a7"/>
            <w:rFonts w:ascii="Times New Roman" w:hAnsi="Times New Roman" w:cs="Times New Roman"/>
            <w:sz w:val="24"/>
            <w:lang w:val="en-US"/>
          </w:rPr>
          <w:t>files</w:t>
        </w:r>
        <w:r w:rsidRPr="00FA1764">
          <w:rPr>
            <w:rStyle w:val="a7"/>
            <w:rFonts w:ascii="Times New Roman" w:hAnsi="Times New Roman" w:cs="Times New Roman"/>
            <w:sz w:val="24"/>
          </w:rPr>
          <w:t>/</w:t>
        </w:r>
        <w:r w:rsidRPr="00FA1764">
          <w:rPr>
            <w:rStyle w:val="a7"/>
            <w:rFonts w:ascii="Times New Roman" w:hAnsi="Times New Roman" w:cs="Times New Roman"/>
            <w:sz w:val="24"/>
            <w:lang w:val="en-US"/>
          </w:rPr>
          <w:t>ceFXleNUqOU</w:t>
        </w:r>
        <w:r w:rsidRPr="00FA1764">
          <w:rPr>
            <w:rStyle w:val="a7"/>
            <w:rFonts w:ascii="Times New Roman" w:hAnsi="Times New Roman" w:cs="Times New Roman"/>
            <w:sz w:val="24"/>
          </w:rPr>
          <w:t>.</w:t>
        </w:r>
        <w:r w:rsidRPr="00FA1764">
          <w:rPr>
            <w:rStyle w:val="a7"/>
            <w:rFonts w:ascii="Times New Roman" w:hAnsi="Times New Roman" w:cs="Times New Roman"/>
            <w:sz w:val="24"/>
            <w:lang w:val="en-US"/>
          </w:rPr>
          <w:t>pdf</w:t>
        </w:r>
      </w:hyperlink>
      <w:r w:rsidRPr="00FA1764">
        <w:rPr>
          <w:rFonts w:ascii="Times New Roman" w:hAnsi="Times New Roman" w:cs="Times New Roman"/>
          <w:sz w:val="24"/>
        </w:rPr>
        <w:t xml:space="preserve"> (дата обращения 27.04.2015)</w:t>
      </w:r>
    </w:p>
  </w:footnote>
  <w:footnote w:id="27">
    <w:p w:rsidR="00B84E29" w:rsidRPr="00201961" w:rsidRDefault="00B84E29" w:rsidP="00201961">
      <w:pPr>
        <w:pStyle w:val="a3"/>
        <w:jc w:val="both"/>
        <w:rPr>
          <w:rFonts w:ascii="Times New Roman" w:hAnsi="Times New Roman" w:cs="Times New Roman"/>
        </w:rPr>
      </w:pPr>
      <w:r w:rsidRPr="00201961">
        <w:rPr>
          <w:rStyle w:val="a5"/>
          <w:rFonts w:ascii="Times New Roman" w:hAnsi="Times New Roman" w:cs="Times New Roman"/>
          <w:sz w:val="24"/>
        </w:rPr>
        <w:footnoteRef/>
      </w:r>
      <w:r w:rsidRPr="00201961">
        <w:rPr>
          <w:rFonts w:ascii="Times New Roman" w:hAnsi="Times New Roman" w:cs="Times New Roman"/>
          <w:sz w:val="24"/>
        </w:rPr>
        <w:t xml:space="preserve"> Стратегия государственной молодежной политики РФ до 2016 года. URL:http://mon.gov.ru/press/news/3318/ (дата обращения 19.04.2015)</w:t>
      </w:r>
    </w:p>
  </w:footnote>
  <w:footnote w:id="28">
    <w:p w:rsidR="00B84E29" w:rsidRPr="006842D6" w:rsidRDefault="00B84E29" w:rsidP="006842D6">
      <w:pPr>
        <w:pStyle w:val="a3"/>
        <w:jc w:val="both"/>
        <w:rPr>
          <w:rFonts w:ascii="Times New Roman" w:hAnsi="Times New Roman" w:cs="Times New Roman"/>
        </w:rPr>
      </w:pPr>
      <w:r w:rsidRPr="006842D6">
        <w:rPr>
          <w:rStyle w:val="a5"/>
          <w:rFonts w:ascii="Times New Roman" w:hAnsi="Times New Roman" w:cs="Times New Roman"/>
          <w:sz w:val="24"/>
        </w:rPr>
        <w:footnoteRef/>
      </w:r>
      <w:r w:rsidRPr="006842D6">
        <w:rPr>
          <w:rFonts w:ascii="Times New Roman" w:hAnsi="Times New Roman" w:cs="Times New Roman"/>
          <w:sz w:val="24"/>
        </w:rPr>
        <w:t xml:space="preserve"> Стратегия государственной молодежной политики РФ до 2016 года. URL:http://mon.gov.ru/press/news/3318/ (дата обращения 19.04.2015)</w:t>
      </w:r>
    </w:p>
  </w:footnote>
  <w:footnote w:id="29">
    <w:p w:rsidR="00B84E29" w:rsidRPr="00551C65" w:rsidRDefault="00B84E29" w:rsidP="008038E5">
      <w:pPr>
        <w:pStyle w:val="a3"/>
        <w:jc w:val="both"/>
        <w:rPr>
          <w:rFonts w:ascii="Times New Roman" w:hAnsi="Times New Roman" w:cs="Times New Roman"/>
          <w:lang w:val="en-US"/>
        </w:rPr>
      </w:pPr>
      <w:r w:rsidRPr="00551C65">
        <w:rPr>
          <w:rStyle w:val="a5"/>
          <w:rFonts w:ascii="Times New Roman" w:hAnsi="Times New Roman" w:cs="Times New Roman"/>
          <w:sz w:val="24"/>
        </w:rPr>
        <w:footnoteRef/>
      </w:r>
      <w:r w:rsidRPr="00551C65">
        <w:rPr>
          <w:rFonts w:ascii="Times New Roman" w:hAnsi="Times New Roman" w:cs="Times New Roman"/>
          <w:sz w:val="24"/>
        </w:rPr>
        <w:t xml:space="preserve"> </w:t>
      </w:r>
      <w:r>
        <w:rPr>
          <w:rFonts w:ascii="Times New Roman" w:hAnsi="Times New Roman" w:cs="Times New Roman"/>
          <w:sz w:val="24"/>
        </w:rPr>
        <w:t>Кузнецов Е.</w:t>
      </w:r>
      <w:r w:rsidRPr="00551C65">
        <w:rPr>
          <w:rFonts w:ascii="Times New Roman" w:hAnsi="Times New Roman" w:cs="Times New Roman"/>
          <w:sz w:val="24"/>
        </w:rPr>
        <w:t xml:space="preserve">Оценка эффективности реализации молодежной политики. </w:t>
      </w:r>
      <w:r w:rsidRPr="00551C65">
        <w:rPr>
          <w:rFonts w:ascii="Times New Roman" w:hAnsi="Times New Roman" w:cs="Times New Roman"/>
          <w:sz w:val="24"/>
          <w:lang w:val="en-US"/>
        </w:rPr>
        <w:t>URL: http://cyberleninka.ru/article/n/otsenka-effektivnosti-realizatsii-molodezhnoy-politiki</w:t>
      </w:r>
    </w:p>
  </w:footnote>
  <w:footnote w:id="30">
    <w:p w:rsidR="00B84E29" w:rsidRPr="00201961" w:rsidRDefault="00B84E29" w:rsidP="008038E5">
      <w:pPr>
        <w:pStyle w:val="a3"/>
        <w:jc w:val="both"/>
        <w:rPr>
          <w:rFonts w:ascii="Times New Roman" w:hAnsi="Times New Roman" w:cs="Times New Roman"/>
        </w:rPr>
      </w:pPr>
      <w:r w:rsidRPr="00201961">
        <w:rPr>
          <w:rStyle w:val="a5"/>
          <w:rFonts w:ascii="Times New Roman" w:hAnsi="Times New Roman" w:cs="Times New Roman"/>
          <w:sz w:val="24"/>
        </w:rPr>
        <w:footnoteRef/>
      </w:r>
      <w:r w:rsidRPr="00201961">
        <w:rPr>
          <w:rFonts w:ascii="Times New Roman" w:hAnsi="Times New Roman" w:cs="Times New Roman"/>
          <w:sz w:val="24"/>
        </w:rPr>
        <w:t xml:space="preserve"> Указ Президента РФ «О Федеральной целевой программе ”Молодежь России“» от 15 сентября 1994 г. №1922 // Собран</w:t>
      </w:r>
      <w:r w:rsidRPr="00201961">
        <w:rPr>
          <w:rStyle w:val="a5"/>
          <w:rFonts w:ascii="Times New Roman" w:hAnsi="Times New Roman" w:cs="Times New Roman"/>
          <w:sz w:val="24"/>
        </w:rPr>
        <w:footnoteRef/>
      </w:r>
      <w:r w:rsidRPr="00201961">
        <w:rPr>
          <w:rFonts w:ascii="Times New Roman" w:hAnsi="Times New Roman" w:cs="Times New Roman"/>
          <w:sz w:val="24"/>
        </w:rPr>
        <w:t xml:space="preserve"> Указ Президента РФ « О статусе Федеральной целевой программы “Молодежь России”» от 15 мая 1996 г. // Консультант – плюс. ие Законодательства РФ. - №22. </w:t>
      </w:r>
    </w:p>
  </w:footnote>
  <w:footnote w:id="31">
    <w:p w:rsidR="00B84E29" w:rsidRPr="00201961" w:rsidRDefault="00B84E29" w:rsidP="00201961">
      <w:pPr>
        <w:pStyle w:val="a3"/>
        <w:jc w:val="both"/>
        <w:rPr>
          <w:rFonts w:ascii="Times New Roman" w:hAnsi="Times New Roman" w:cs="Times New Roman"/>
        </w:rPr>
      </w:pPr>
    </w:p>
  </w:footnote>
  <w:footnote w:id="32">
    <w:p w:rsidR="00B84E29" w:rsidRPr="00551C65" w:rsidRDefault="00B84E29">
      <w:pPr>
        <w:pStyle w:val="a3"/>
        <w:rPr>
          <w:rFonts w:ascii="Times New Roman" w:hAnsi="Times New Roman" w:cs="Times New Roman"/>
          <w:lang w:val="en-US"/>
        </w:rPr>
      </w:pPr>
      <w:r w:rsidRPr="00551C65">
        <w:rPr>
          <w:rStyle w:val="a5"/>
          <w:rFonts w:ascii="Times New Roman" w:hAnsi="Times New Roman" w:cs="Times New Roman"/>
          <w:sz w:val="24"/>
        </w:rPr>
        <w:footnoteRef/>
      </w:r>
      <w:r w:rsidRPr="00551C65">
        <w:rPr>
          <w:rFonts w:ascii="Times New Roman" w:hAnsi="Times New Roman" w:cs="Times New Roman"/>
          <w:sz w:val="24"/>
        </w:rPr>
        <w:t xml:space="preserve"> Коряковцева О.А. Государственная молодежная политика в современной России. </w:t>
      </w:r>
      <w:r w:rsidRPr="00551C65">
        <w:rPr>
          <w:rFonts w:ascii="Times New Roman" w:hAnsi="Times New Roman" w:cs="Times New Roman"/>
          <w:sz w:val="24"/>
          <w:lang w:val="en-US"/>
        </w:rPr>
        <w:t>URL:  http://cyberleninka.ru/article/n/gosudarstvennaya-molodezhnaya-politika-v-sovremennoy-rossii</w:t>
      </w:r>
    </w:p>
  </w:footnote>
  <w:footnote w:id="33">
    <w:p w:rsidR="00B84E29" w:rsidRDefault="00B84E29" w:rsidP="00806BE1">
      <w:pPr>
        <w:pStyle w:val="a3"/>
        <w:jc w:val="both"/>
      </w:pPr>
      <w:r w:rsidRPr="00806BE1">
        <w:rPr>
          <w:rStyle w:val="a5"/>
          <w:rFonts w:ascii="Times New Roman" w:hAnsi="Times New Roman" w:cs="Times New Roman"/>
          <w:sz w:val="24"/>
        </w:rPr>
        <w:footnoteRef/>
      </w:r>
      <w:r w:rsidRPr="00806BE1">
        <w:rPr>
          <w:rFonts w:ascii="Times New Roman" w:hAnsi="Times New Roman" w:cs="Times New Roman"/>
          <w:sz w:val="24"/>
        </w:rPr>
        <w:t xml:space="preserve"> Колобов О.А., Макарычев А.С. Российский регионализм в свете зарубежного опыта. // Социологические исследования. 1999. №12. С.38</w:t>
      </w:r>
      <w:r>
        <w:t>.</w:t>
      </w:r>
    </w:p>
  </w:footnote>
  <w:footnote w:id="34">
    <w:p w:rsidR="00B84E29" w:rsidRPr="003D3AB0" w:rsidRDefault="00B84E29" w:rsidP="0000225E">
      <w:pPr>
        <w:pStyle w:val="a3"/>
        <w:jc w:val="both"/>
        <w:rPr>
          <w:rFonts w:ascii="Times New Roman" w:hAnsi="Times New Roman" w:cs="Times New Roman"/>
        </w:rPr>
      </w:pPr>
      <w:r w:rsidRPr="0000225E">
        <w:rPr>
          <w:rStyle w:val="a5"/>
          <w:rFonts w:ascii="Times New Roman" w:hAnsi="Times New Roman" w:cs="Times New Roman"/>
          <w:sz w:val="24"/>
        </w:rPr>
        <w:footnoteRef/>
      </w:r>
      <w:r w:rsidRPr="0000225E">
        <w:rPr>
          <w:rFonts w:ascii="Times New Roman" w:hAnsi="Times New Roman" w:cs="Times New Roman"/>
          <w:sz w:val="24"/>
        </w:rPr>
        <w:t xml:space="preserve"> Закон Астраханской области «О государственной молодежной политике Астраханской области» от 6 октября 1997 г. № 37.</w:t>
      </w:r>
      <w:r>
        <w:rPr>
          <w:rFonts w:ascii="Times New Roman" w:hAnsi="Times New Roman" w:cs="Times New Roman"/>
          <w:sz w:val="24"/>
        </w:rPr>
        <w:t xml:space="preserve"> </w:t>
      </w:r>
      <w:r>
        <w:rPr>
          <w:rFonts w:ascii="Times New Roman" w:hAnsi="Times New Roman" w:cs="Times New Roman"/>
          <w:sz w:val="24"/>
          <w:lang w:val="en-US"/>
        </w:rPr>
        <w:t>URL</w:t>
      </w:r>
      <w:r w:rsidRPr="003D3AB0">
        <w:rPr>
          <w:rFonts w:ascii="Times New Roman" w:hAnsi="Times New Roman" w:cs="Times New Roman"/>
          <w:sz w:val="24"/>
        </w:rPr>
        <w:t xml:space="preserve">: </w:t>
      </w:r>
      <w:hyperlink r:id="rId5" w:history="1">
        <w:r w:rsidRPr="00956B17">
          <w:rPr>
            <w:rStyle w:val="a7"/>
            <w:rFonts w:ascii="Times New Roman" w:hAnsi="Times New Roman" w:cs="Times New Roman"/>
            <w:sz w:val="24"/>
            <w:lang w:val="en-US"/>
          </w:rPr>
          <w:t>http</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base</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consultant</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ru</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regbase</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cgi</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online</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cgi</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req</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doc</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base</w:t>
        </w:r>
        <w:r w:rsidRPr="003D3AB0">
          <w:rPr>
            <w:rStyle w:val="a7"/>
            <w:rFonts w:ascii="Times New Roman" w:hAnsi="Times New Roman" w:cs="Times New Roman"/>
            <w:sz w:val="24"/>
          </w:rPr>
          <w:t>=</w:t>
        </w:r>
        <w:r w:rsidRPr="00956B17">
          <w:rPr>
            <w:rStyle w:val="a7"/>
            <w:rFonts w:ascii="Times New Roman" w:hAnsi="Times New Roman" w:cs="Times New Roman"/>
            <w:sz w:val="24"/>
            <w:lang w:val="en-US"/>
          </w:rPr>
          <w:t>RLAW</w:t>
        </w:r>
        <w:r w:rsidRPr="003D3AB0">
          <w:rPr>
            <w:rStyle w:val="a7"/>
            <w:rFonts w:ascii="Times New Roman" w:hAnsi="Times New Roman" w:cs="Times New Roman"/>
            <w:sz w:val="24"/>
          </w:rPr>
          <w:t>322;</w:t>
        </w:r>
        <w:r w:rsidRPr="00956B17">
          <w:rPr>
            <w:rStyle w:val="a7"/>
            <w:rFonts w:ascii="Times New Roman" w:hAnsi="Times New Roman" w:cs="Times New Roman"/>
            <w:sz w:val="24"/>
            <w:lang w:val="en-US"/>
          </w:rPr>
          <w:t>n</w:t>
        </w:r>
        <w:r w:rsidRPr="003D3AB0">
          <w:rPr>
            <w:rStyle w:val="a7"/>
            <w:rFonts w:ascii="Times New Roman" w:hAnsi="Times New Roman" w:cs="Times New Roman"/>
            <w:sz w:val="24"/>
          </w:rPr>
          <w:t>=55371</w:t>
        </w:r>
      </w:hyperlink>
      <w:r w:rsidRPr="003D3AB0">
        <w:rPr>
          <w:rFonts w:ascii="Times New Roman" w:hAnsi="Times New Roman" w:cs="Times New Roman"/>
          <w:sz w:val="24"/>
        </w:rPr>
        <w:t xml:space="preserve"> (</w:t>
      </w:r>
      <w:r>
        <w:rPr>
          <w:rFonts w:ascii="Times New Roman" w:hAnsi="Times New Roman" w:cs="Times New Roman"/>
          <w:sz w:val="24"/>
        </w:rPr>
        <w:t>дата обращения 3.06.2015)</w:t>
      </w:r>
    </w:p>
  </w:footnote>
  <w:footnote w:id="35">
    <w:p w:rsidR="00B84E29" w:rsidRPr="003D3AB0" w:rsidRDefault="00B84E29" w:rsidP="0000225E">
      <w:pPr>
        <w:pStyle w:val="a3"/>
        <w:jc w:val="both"/>
        <w:rPr>
          <w:rFonts w:ascii="Times New Roman" w:hAnsi="Times New Roman" w:cs="Times New Roman"/>
        </w:rPr>
      </w:pPr>
      <w:r w:rsidRPr="0000225E">
        <w:rPr>
          <w:rStyle w:val="a5"/>
          <w:rFonts w:ascii="Times New Roman" w:hAnsi="Times New Roman" w:cs="Times New Roman"/>
          <w:sz w:val="24"/>
        </w:rPr>
        <w:footnoteRef/>
      </w:r>
      <w:r w:rsidRPr="0000225E">
        <w:rPr>
          <w:rFonts w:ascii="Times New Roman" w:hAnsi="Times New Roman" w:cs="Times New Roman"/>
          <w:sz w:val="24"/>
        </w:rPr>
        <w:t xml:space="preserve">   </w:t>
      </w:r>
      <w:r>
        <w:rPr>
          <w:rFonts w:ascii="Times New Roman" w:hAnsi="Times New Roman" w:cs="Times New Roman"/>
          <w:sz w:val="24"/>
        </w:rPr>
        <w:t>Там же.</w:t>
      </w:r>
    </w:p>
  </w:footnote>
  <w:footnote w:id="36">
    <w:p w:rsidR="00B84E29" w:rsidRPr="004F57AA" w:rsidRDefault="00B84E29" w:rsidP="004F57AA">
      <w:pPr>
        <w:pStyle w:val="a3"/>
        <w:jc w:val="both"/>
        <w:rPr>
          <w:rFonts w:ascii="Times New Roman" w:hAnsi="Times New Roman" w:cs="Times New Roman"/>
        </w:rPr>
      </w:pPr>
      <w:r w:rsidRPr="004F57AA">
        <w:rPr>
          <w:rStyle w:val="a5"/>
          <w:rFonts w:ascii="Times New Roman" w:hAnsi="Times New Roman" w:cs="Times New Roman"/>
          <w:sz w:val="24"/>
        </w:rPr>
        <w:footnoteRef/>
      </w:r>
      <w:r w:rsidRPr="004F57AA">
        <w:rPr>
          <w:rFonts w:ascii="Times New Roman" w:hAnsi="Times New Roman" w:cs="Times New Roman"/>
          <w:sz w:val="24"/>
        </w:rPr>
        <w:t xml:space="preserve"> Согласно данным службы занятости по Астраханской области за 2012 г.</w:t>
      </w:r>
    </w:p>
  </w:footnote>
  <w:footnote w:id="37">
    <w:p w:rsidR="00B84E29" w:rsidRPr="00FD776D" w:rsidRDefault="00B84E29" w:rsidP="00FD776D">
      <w:pPr>
        <w:pStyle w:val="a3"/>
        <w:jc w:val="both"/>
        <w:rPr>
          <w:rFonts w:ascii="Times New Roman" w:hAnsi="Times New Roman" w:cs="Times New Roman"/>
        </w:rPr>
      </w:pPr>
      <w:r w:rsidRPr="00FD776D">
        <w:rPr>
          <w:rStyle w:val="a5"/>
          <w:rFonts w:ascii="Times New Roman" w:hAnsi="Times New Roman" w:cs="Times New Roman"/>
          <w:sz w:val="24"/>
        </w:rPr>
        <w:footnoteRef/>
      </w:r>
      <w:r w:rsidRPr="00FD776D">
        <w:rPr>
          <w:rFonts w:ascii="Times New Roman" w:hAnsi="Times New Roman" w:cs="Times New Roman"/>
          <w:sz w:val="24"/>
        </w:rPr>
        <w:t xml:space="preserve"> Постановление правительства Астраханкой области «О государственной программе "Молодёжь Астраханской области" на 2013-2017 годы. URL: http://docs.cntd.ru/document/453365088 (дата обращения 3.06.2015)</w:t>
      </w:r>
    </w:p>
  </w:footnote>
  <w:footnote w:id="38">
    <w:p w:rsidR="00B84E29" w:rsidRPr="00FD776D" w:rsidRDefault="00B84E29" w:rsidP="00FD776D">
      <w:pPr>
        <w:pStyle w:val="a3"/>
        <w:jc w:val="both"/>
        <w:rPr>
          <w:rFonts w:ascii="Times New Roman" w:hAnsi="Times New Roman" w:cs="Times New Roman"/>
          <w:sz w:val="24"/>
        </w:rPr>
      </w:pPr>
      <w:r>
        <w:rPr>
          <w:rStyle w:val="a5"/>
        </w:rPr>
        <w:footnoteRef/>
      </w:r>
      <w:r>
        <w:t xml:space="preserve"> </w:t>
      </w:r>
      <w:r w:rsidRPr="00FD776D">
        <w:rPr>
          <w:rFonts w:ascii="Times New Roman" w:hAnsi="Times New Roman" w:cs="Times New Roman"/>
          <w:sz w:val="24"/>
        </w:rPr>
        <w:t xml:space="preserve">Постановление правительства Астраханкой области «О государственной программе "Молодёжь Астраханской области" на 2013-2017 годы. </w:t>
      </w:r>
      <w:r w:rsidRPr="00FD776D">
        <w:rPr>
          <w:rFonts w:ascii="Times New Roman" w:hAnsi="Times New Roman" w:cs="Times New Roman"/>
          <w:sz w:val="24"/>
          <w:lang w:val="en-US"/>
        </w:rPr>
        <w:t>URL</w:t>
      </w:r>
      <w:r w:rsidRPr="00FD776D">
        <w:rPr>
          <w:rFonts w:ascii="Times New Roman" w:hAnsi="Times New Roman" w:cs="Times New Roman"/>
          <w:sz w:val="24"/>
        </w:rPr>
        <w:t xml:space="preserve">: </w:t>
      </w:r>
      <w:hyperlink r:id="rId6" w:history="1">
        <w:r w:rsidRPr="00FD776D">
          <w:rPr>
            <w:rStyle w:val="a7"/>
            <w:rFonts w:ascii="Times New Roman" w:hAnsi="Times New Roman" w:cs="Times New Roman"/>
            <w:sz w:val="24"/>
            <w:lang w:val="en-US"/>
          </w:rPr>
          <w:t>http</w:t>
        </w:r>
        <w:r w:rsidRPr="00FD776D">
          <w:rPr>
            <w:rStyle w:val="a7"/>
            <w:rFonts w:ascii="Times New Roman" w:hAnsi="Times New Roman" w:cs="Times New Roman"/>
            <w:sz w:val="24"/>
          </w:rPr>
          <w:t>://</w:t>
        </w:r>
        <w:r w:rsidRPr="00FD776D">
          <w:rPr>
            <w:rStyle w:val="a7"/>
            <w:rFonts w:ascii="Times New Roman" w:hAnsi="Times New Roman" w:cs="Times New Roman"/>
            <w:sz w:val="24"/>
            <w:lang w:val="en-US"/>
          </w:rPr>
          <w:t>docs</w:t>
        </w:r>
        <w:r w:rsidRPr="00FD776D">
          <w:rPr>
            <w:rStyle w:val="a7"/>
            <w:rFonts w:ascii="Times New Roman" w:hAnsi="Times New Roman" w:cs="Times New Roman"/>
            <w:sz w:val="24"/>
          </w:rPr>
          <w:t>.</w:t>
        </w:r>
        <w:r w:rsidRPr="00FD776D">
          <w:rPr>
            <w:rStyle w:val="a7"/>
            <w:rFonts w:ascii="Times New Roman" w:hAnsi="Times New Roman" w:cs="Times New Roman"/>
            <w:sz w:val="24"/>
            <w:lang w:val="en-US"/>
          </w:rPr>
          <w:t>cntd</w:t>
        </w:r>
        <w:r w:rsidRPr="00FD776D">
          <w:rPr>
            <w:rStyle w:val="a7"/>
            <w:rFonts w:ascii="Times New Roman" w:hAnsi="Times New Roman" w:cs="Times New Roman"/>
            <w:sz w:val="24"/>
          </w:rPr>
          <w:t>.</w:t>
        </w:r>
        <w:r w:rsidRPr="00FD776D">
          <w:rPr>
            <w:rStyle w:val="a7"/>
            <w:rFonts w:ascii="Times New Roman" w:hAnsi="Times New Roman" w:cs="Times New Roman"/>
            <w:sz w:val="24"/>
            <w:lang w:val="en-US"/>
          </w:rPr>
          <w:t>ru</w:t>
        </w:r>
        <w:r w:rsidRPr="00FD776D">
          <w:rPr>
            <w:rStyle w:val="a7"/>
            <w:rFonts w:ascii="Times New Roman" w:hAnsi="Times New Roman" w:cs="Times New Roman"/>
            <w:sz w:val="24"/>
          </w:rPr>
          <w:t>/</w:t>
        </w:r>
        <w:r w:rsidRPr="00FD776D">
          <w:rPr>
            <w:rStyle w:val="a7"/>
            <w:rFonts w:ascii="Times New Roman" w:hAnsi="Times New Roman" w:cs="Times New Roman"/>
            <w:sz w:val="24"/>
            <w:lang w:val="en-US"/>
          </w:rPr>
          <w:t>document</w:t>
        </w:r>
        <w:r w:rsidRPr="00FD776D">
          <w:rPr>
            <w:rStyle w:val="a7"/>
            <w:rFonts w:ascii="Times New Roman" w:hAnsi="Times New Roman" w:cs="Times New Roman"/>
            <w:sz w:val="24"/>
          </w:rPr>
          <w:t>/453365088</w:t>
        </w:r>
      </w:hyperlink>
      <w:r w:rsidRPr="00FD776D">
        <w:rPr>
          <w:rFonts w:ascii="Times New Roman" w:hAnsi="Times New Roman" w:cs="Times New Roman"/>
          <w:sz w:val="24"/>
        </w:rPr>
        <w:t xml:space="preserve"> (дата обращения 3.06.2015)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2D55"/>
    <w:multiLevelType w:val="hybridMultilevel"/>
    <w:tmpl w:val="8C422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F55632"/>
    <w:multiLevelType w:val="multilevel"/>
    <w:tmpl w:val="121AAC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6A46EB"/>
    <w:multiLevelType w:val="hybridMultilevel"/>
    <w:tmpl w:val="BD2271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372046"/>
    <w:multiLevelType w:val="hybridMultilevel"/>
    <w:tmpl w:val="E01C473C"/>
    <w:lvl w:ilvl="0" w:tplc="12F47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957ED3"/>
    <w:multiLevelType w:val="hybridMultilevel"/>
    <w:tmpl w:val="599E7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DE5E2B"/>
    <w:multiLevelType w:val="multilevel"/>
    <w:tmpl w:val="9DD6CB3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F4E7ADA"/>
    <w:multiLevelType w:val="hybridMultilevel"/>
    <w:tmpl w:val="F190A2F0"/>
    <w:lvl w:ilvl="0" w:tplc="93DE2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4628B2"/>
    <w:multiLevelType w:val="hybridMultilevel"/>
    <w:tmpl w:val="FC168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A1198E"/>
    <w:multiLevelType w:val="hybridMultilevel"/>
    <w:tmpl w:val="06BCDE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844CC7"/>
    <w:multiLevelType w:val="hybridMultilevel"/>
    <w:tmpl w:val="E6167F18"/>
    <w:lvl w:ilvl="0" w:tplc="EBB28A2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4F6519C4"/>
    <w:multiLevelType w:val="hybridMultilevel"/>
    <w:tmpl w:val="3A52D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CF2637"/>
    <w:multiLevelType w:val="hybridMultilevel"/>
    <w:tmpl w:val="8DB8392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15:restartNumberingAfterBreak="0">
    <w:nsid w:val="59DC1981"/>
    <w:multiLevelType w:val="hybridMultilevel"/>
    <w:tmpl w:val="390CDA6E"/>
    <w:lvl w:ilvl="0" w:tplc="174899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1B1D25"/>
    <w:multiLevelType w:val="hybridMultilevel"/>
    <w:tmpl w:val="AB463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7D2823"/>
    <w:multiLevelType w:val="multilevel"/>
    <w:tmpl w:val="F540442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5" w15:restartNumberingAfterBreak="0">
    <w:nsid w:val="7E5132EC"/>
    <w:multiLevelType w:val="hybridMultilevel"/>
    <w:tmpl w:val="B83C7CE8"/>
    <w:lvl w:ilvl="0" w:tplc="EF809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3"/>
  </w:num>
  <w:num w:numId="3">
    <w:abstractNumId w:val="9"/>
  </w:num>
  <w:num w:numId="4">
    <w:abstractNumId w:val="2"/>
  </w:num>
  <w:num w:numId="5">
    <w:abstractNumId w:val="12"/>
  </w:num>
  <w:num w:numId="6">
    <w:abstractNumId w:val="8"/>
  </w:num>
  <w:num w:numId="7">
    <w:abstractNumId w:val="11"/>
  </w:num>
  <w:num w:numId="8">
    <w:abstractNumId w:val="0"/>
  </w:num>
  <w:num w:numId="9">
    <w:abstractNumId w:val="7"/>
  </w:num>
  <w:num w:numId="10">
    <w:abstractNumId w:val="10"/>
  </w:num>
  <w:num w:numId="11">
    <w:abstractNumId w:val="6"/>
  </w:num>
  <w:num w:numId="12">
    <w:abstractNumId w:val="3"/>
  </w:num>
  <w:num w:numId="13">
    <w:abstractNumId w:val="1"/>
  </w:num>
  <w:num w:numId="14">
    <w:abstractNumId w:val="5"/>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EC"/>
    <w:rsid w:val="00001CFD"/>
    <w:rsid w:val="0000225E"/>
    <w:rsid w:val="000213C2"/>
    <w:rsid w:val="00035177"/>
    <w:rsid w:val="00050658"/>
    <w:rsid w:val="000764A5"/>
    <w:rsid w:val="000916C6"/>
    <w:rsid w:val="000966AF"/>
    <w:rsid w:val="000A04E7"/>
    <w:rsid w:val="001025DD"/>
    <w:rsid w:val="00113E43"/>
    <w:rsid w:val="001859FA"/>
    <w:rsid w:val="001B0164"/>
    <w:rsid w:val="001C01CB"/>
    <w:rsid w:val="001C086F"/>
    <w:rsid w:val="001C46B3"/>
    <w:rsid w:val="001E1355"/>
    <w:rsid w:val="001E5755"/>
    <w:rsid w:val="00201961"/>
    <w:rsid w:val="00213ACE"/>
    <w:rsid w:val="00220933"/>
    <w:rsid w:val="00235057"/>
    <w:rsid w:val="0025050B"/>
    <w:rsid w:val="002559C9"/>
    <w:rsid w:val="00291E8F"/>
    <w:rsid w:val="00294F08"/>
    <w:rsid w:val="002B679A"/>
    <w:rsid w:val="002C4E73"/>
    <w:rsid w:val="002D16C3"/>
    <w:rsid w:val="002E775E"/>
    <w:rsid w:val="002F2533"/>
    <w:rsid w:val="003000DB"/>
    <w:rsid w:val="00317E56"/>
    <w:rsid w:val="003265F4"/>
    <w:rsid w:val="00337E49"/>
    <w:rsid w:val="00337F54"/>
    <w:rsid w:val="00357D20"/>
    <w:rsid w:val="00363E7E"/>
    <w:rsid w:val="00371B5D"/>
    <w:rsid w:val="003D1D53"/>
    <w:rsid w:val="003D3AB0"/>
    <w:rsid w:val="003E46E7"/>
    <w:rsid w:val="003E4FD7"/>
    <w:rsid w:val="00400AD5"/>
    <w:rsid w:val="00401C09"/>
    <w:rsid w:val="00404DEC"/>
    <w:rsid w:val="004323C7"/>
    <w:rsid w:val="004433D9"/>
    <w:rsid w:val="004521C1"/>
    <w:rsid w:val="00452B74"/>
    <w:rsid w:val="0045365D"/>
    <w:rsid w:val="00455F73"/>
    <w:rsid w:val="0045688B"/>
    <w:rsid w:val="00464759"/>
    <w:rsid w:val="00483B03"/>
    <w:rsid w:val="004B460D"/>
    <w:rsid w:val="004C45F8"/>
    <w:rsid w:val="004C55D0"/>
    <w:rsid w:val="004D4E3E"/>
    <w:rsid w:val="004F57AA"/>
    <w:rsid w:val="00523633"/>
    <w:rsid w:val="00551C65"/>
    <w:rsid w:val="005610A7"/>
    <w:rsid w:val="00574F4F"/>
    <w:rsid w:val="00577444"/>
    <w:rsid w:val="00586456"/>
    <w:rsid w:val="005965B8"/>
    <w:rsid w:val="005B3F9E"/>
    <w:rsid w:val="005B7397"/>
    <w:rsid w:val="00614F38"/>
    <w:rsid w:val="0062403A"/>
    <w:rsid w:val="00625F75"/>
    <w:rsid w:val="00633DCD"/>
    <w:rsid w:val="0063651D"/>
    <w:rsid w:val="00636D4B"/>
    <w:rsid w:val="006476C6"/>
    <w:rsid w:val="006842D6"/>
    <w:rsid w:val="006B518C"/>
    <w:rsid w:val="006C401A"/>
    <w:rsid w:val="006D1E14"/>
    <w:rsid w:val="006D417E"/>
    <w:rsid w:val="006E66F4"/>
    <w:rsid w:val="006F433B"/>
    <w:rsid w:val="007039CD"/>
    <w:rsid w:val="00707157"/>
    <w:rsid w:val="007214E6"/>
    <w:rsid w:val="00726DC8"/>
    <w:rsid w:val="007465DA"/>
    <w:rsid w:val="0075228F"/>
    <w:rsid w:val="00753AD1"/>
    <w:rsid w:val="00774C36"/>
    <w:rsid w:val="0078685D"/>
    <w:rsid w:val="007C297F"/>
    <w:rsid w:val="007D407C"/>
    <w:rsid w:val="007D6172"/>
    <w:rsid w:val="007D64CA"/>
    <w:rsid w:val="007E3BFC"/>
    <w:rsid w:val="00802A69"/>
    <w:rsid w:val="008038E5"/>
    <w:rsid w:val="00806BE1"/>
    <w:rsid w:val="0085160C"/>
    <w:rsid w:val="00896440"/>
    <w:rsid w:val="008A3392"/>
    <w:rsid w:val="008C38A3"/>
    <w:rsid w:val="008C5E5B"/>
    <w:rsid w:val="008C6F88"/>
    <w:rsid w:val="008D353B"/>
    <w:rsid w:val="008F4550"/>
    <w:rsid w:val="008F7A64"/>
    <w:rsid w:val="00921B7D"/>
    <w:rsid w:val="009364B0"/>
    <w:rsid w:val="00945172"/>
    <w:rsid w:val="009A0679"/>
    <w:rsid w:val="009C1563"/>
    <w:rsid w:val="009C7B3C"/>
    <w:rsid w:val="009E7755"/>
    <w:rsid w:val="009F249F"/>
    <w:rsid w:val="00A10C54"/>
    <w:rsid w:val="00A26CB5"/>
    <w:rsid w:val="00A8302A"/>
    <w:rsid w:val="00AF11B4"/>
    <w:rsid w:val="00AF5C60"/>
    <w:rsid w:val="00AF7DA3"/>
    <w:rsid w:val="00B0735A"/>
    <w:rsid w:val="00B330FB"/>
    <w:rsid w:val="00B37275"/>
    <w:rsid w:val="00B47DDB"/>
    <w:rsid w:val="00B57D29"/>
    <w:rsid w:val="00B66FF4"/>
    <w:rsid w:val="00B77EF7"/>
    <w:rsid w:val="00B81505"/>
    <w:rsid w:val="00B84E29"/>
    <w:rsid w:val="00BA011F"/>
    <w:rsid w:val="00BA46E4"/>
    <w:rsid w:val="00BB2CCA"/>
    <w:rsid w:val="00BC4396"/>
    <w:rsid w:val="00BD7586"/>
    <w:rsid w:val="00C01AD4"/>
    <w:rsid w:val="00C11D3A"/>
    <w:rsid w:val="00C12279"/>
    <w:rsid w:val="00C22569"/>
    <w:rsid w:val="00C250B8"/>
    <w:rsid w:val="00C4765D"/>
    <w:rsid w:val="00C63419"/>
    <w:rsid w:val="00C91AA3"/>
    <w:rsid w:val="00CB131E"/>
    <w:rsid w:val="00D123F9"/>
    <w:rsid w:val="00D25FE2"/>
    <w:rsid w:val="00D44E72"/>
    <w:rsid w:val="00D454BD"/>
    <w:rsid w:val="00D479FF"/>
    <w:rsid w:val="00D56E7F"/>
    <w:rsid w:val="00D67D39"/>
    <w:rsid w:val="00D802FE"/>
    <w:rsid w:val="00D8352D"/>
    <w:rsid w:val="00D96466"/>
    <w:rsid w:val="00DB365D"/>
    <w:rsid w:val="00DB4DB1"/>
    <w:rsid w:val="00DC3C9D"/>
    <w:rsid w:val="00E02AD6"/>
    <w:rsid w:val="00E03C05"/>
    <w:rsid w:val="00E05C0B"/>
    <w:rsid w:val="00E07F63"/>
    <w:rsid w:val="00E15FDF"/>
    <w:rsid w:val="00E377E5"/>
    <w:rsid w:val="00E467D2"/>
    <w:rsid w:val="00E5326B"/>
    <w:rsid w:val="00E7554C"/>
    <w:rsid w:val="00E81EC0"/>
    <w:rsid w:val="00EC7266"/>
    <w:rsid w:val="00EF3C54"/>
    <w:rsid w:val="00F23F59"/>
    <w:rsid w:val="00F24846"/>
    <w:rsid w:val="00F27DE1"/>
    <w:rsid w:val="00F4145E"/>
    <w:rsid w:val="00F566E2"/>
    <w:rsid w:val="00F6114F"/>
    <w:rsid w:val="00F6304D"/>
    <w:rsid w:val="00F824C1"/>
    <w:rsid w:val="00FA1764"/>
    <w:rsid w:val="00FA53DD"/>
    <w:rsid w:val="00FC6B86"/>
    <w:rsid w:val="00FD776D"/>
    <w:rsid w:val="00FE03A9"/>
    <w:rsid w:val="00FE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268C"/>
  <w15:docId w15:val="{1E30B043-7EEC-4EE5-BB1E-A520A724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5B739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4DEC"/>
    <w:pPr>
      <w:spacing w:after="0" w:line="240" w:lineRule="auto"/>
    </w:pPr>
    <w:rPr>
      <w:sz w:val="20"/>
      <w:szCs w:val="20"/>
    </w:rPr>
  </w:style>
  <w:style w:type="character" w:customStyle="1" w:styleId="a4">
    <w:name w:val="Текст сноски Знак"/>
    <w:basedOn w:val="a0"/>
    <w:link w:val="a3"/>
    <w:uiPriority w:val="99"/>
    <w:semiHidden/>
    <w:rsid w:val="00404DEC"/>
    <w:rPr>
      <w:sz w:val="20"/>
      <w:szCs w:val="20"/>
    </w:rPr>
  </w:style>
  <w:style w:type="character" w:styleId="a5">
    <w:name w:val="footnote reference"/>
    <w:basedOn w:val="a0"/>
    <w:uiPriority w:val="99"/>
    <w:semiHidden/>
    <w:unhideWhenUsed/>
    <w:rsid w:val="00404DEC"/>
    <w:rPr>
      <w:vertAlign w:val="superscript"/>
    </w:rPr>
  </w:style>
  <w:style w:type="paragraph" w:styleId="a6">
    <w:name w:val="List Paragraph"/>
    <w:basedOn w:val="a"/>
    <w:uiPriority w:val="34"/>
    <w:qFormat/>
    <w:rsid w:val="0045365D"/>
    <w:pPr>
      <w:ind w:left="720"/>
      <w:contextualSpacing/>
    </w:pPr>
  </w:style>
  <w:style w:type="character" w:styleId="a7">
    <w:name w:val="Hyperlink"/>
    <w:basedOn w:val="a0"/>
    <w:uiPriority w:val="99"/>
    <w:unhideWhenUsed/>
    <w:rsid w:val="00D8352D"/>
    <w:rPr>
      <w:color w:val="0563C1" w:themeColor="hyperlink"/>
      <w:u w:val="single"/>
    </w:rPr>
  </w:style>
  <w:style w:type="paragraph" w:styleId="a8">
    <w:name w:val="header"/>
    <w:basedOn w:val="a"/>
    <w:link w:val="a9"/>
    <w:uiPriority w:val="99"/>
    <w:unhideWhenUsed/>
    <w:rsid w:val="00614F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F38"/>
  </w:style>
  <w:style w:type="paragraph" w:styleId="aa">
    <w:name w:val="footer"/>
    <w:basedOn w:val="a"/>
    <w:link w:val="ab"/>
    <w:uiPriority w:val="99"/>
    <w:unhideWhenUsed/>
    <w:rsid w:val="00614F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F38"/>
  </w:style>
  <w:style w:type="paragraph" w:styleId="ac">
    <w:name w:val="Balloon Text"/>
    <w:basedOn w:val="a"/>
    <w:link w:val="ad"/>
    <w:uiPriority w:val="99"/>
    <w:semiHidden/>
    <w:unhideWhenUsed/>
    <w:rsid w:val="0045688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5688B"/>
    <w:rPr>
      <w:rFonts w:ascii="Segoe UI" w:hAnsi="Segoe UI" w:cs="Segoe UI"/>
      <w:sz w:val="18"/>
      <w:szCs w:val="18"/>
    </w:rPr>
  </w:style>
  <w:style w:type="character" w:customStyle="1" w:styleId="30">
    <w:name w:val="Заголовок 3 Знак"/>
    <w:basedOn w:val="a0"/>
    <w:link w:val="3"/>
    <w:uiPriority w:val="9"/>
    <w:semiHidden/>
    <w:rsid w:val="005B7397"/>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349">
      <w:bodyDiv w:val="1"/>
      <w:marLeft w:val="0"/>
      <w:marRight w:val="0"/>
      <w:marTop w:val="0"/>
      <w:marBottom w:val="0"/>
      <w:divBdr>
        <w:top w:val="none" w:sz="0" w:space="0" w:color="auto"/>
        <w:left w:val="none" w:sz="0" w:space="0" w:color="auto"/>
        <w:bottom w:val="none" w:sz="0" w:space="0" w:color="auto"/>
        <w:right w:val="none" w:sz="0" w:space="0" w:color="auto"/>
      </w:divBdr>
    </w:div>
    <w:div w:id="18281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cyberleninka.ru/article/n/gosudarstvennaya-molodezhnaya-politika-v-sovremennoy-ross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yberleninka.ru/article/n/otsenka-effektivnosti-realizatsii-molodezhnoy-polit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cyberleninka.ru/article/n/molodezhnaya-politika-v-sovremennoy-rossii-ponyatie-subekty-faktory-formirovaniya" TargetMode="External"/><Relationship Id="rId2" Type="http://schemas.openxmlformats.org/officeDocument/2006/relationships/hyperlink" Target="http://vmo.rgub.ru/policy/act.php" TargetMode="External"/><Relationship Id="rId1" Type="http://schemas.openxmlformats.org/officeDocument/2006/relationships/hyperlink" Target="http://www.unesco.org/new/ru/unesco/themes/youth/" TargetMode="External"/><Relationship Id="rId6" Type="http://schemas.openxmlformats.org/officeDocument/2006/relationships/hyperlink" Target="http://docs.cntd.ru/document/453365088" TargetMode="External"/><Relationship Id="rId5" Type="http://schemas.openxmlformats.org/officeDocument/2006/relationships/hyperlink" Target="http://base.consultant.ru/regbase/cgi/online.cgi?req=doc;base=RLAW322;n=55371" TargetMode="External"/><Relationship Id="rId4" Type="http://schemas.openxmlformats.org/officeDocument/2006/relationships/hyperlink" Target="http://government.ru/media/files/ceFXleNUqOU.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Лист1!$A$39:$C$39</c:f>
              <c:strCache>
                <c:ptCount val="1"/>
                <c:pt idx="0">
                  <c:v>Численность населения</c:v>
                </c:pt>
              </c:strCache>
            </c:strRef>
          </c:tx>
          <c:invertIfNegative val="0"/>
          <c:cat>
            <c:numRef>
              <c:f>Лист1!$D$38:$G$38</c:f>
              <c:numCache>
                <c:formatCode>General</c:formatCode>
                <c:ptCount val="4"/>
                <c:pt idx="0">
                  <c:v>2009</c:v>
                </c:pt>
                <c:pt idx="1">
                  <c:v>2010</c:v>
                </c:pt>
                <c:pt idx="2">
                  <c:v>2011</c:v>
                </c:pt>
                <c:pt idx="3">
                  <c:v>2012</c:v>
                </c:pt>
              </c:numCache>
            </c:numRef>
          </c:cat>
          <c:val>
            <c:numRef>
              <c:f>Лист1!$D$39:$G$39</c:f>
              <c:numCache>
                <c:formatCode>General</c:formatCode>
                <c:ptCount val="4"/>
                <c:pt idx="0">
                  <c:v>252522</c:v>
                </c:pt>
                <c:pt idx="1">
                  <c:v>247485</c:v>
                </c:pt>
                <c:pt idx="2">
                  <c:v>237679</c:v>
                </c:pt>
                <c:pt idx="3">
                  <c:v>233697</c:v>
                </c:pt>
              </c:numCache>
            </c:numRef>
          </c:val>
          <c:extLst>
            <c:ext xmlns:c16="http://schemas.microsoft.com/office/drawing/2014/chart" uri="{C3380CC4-5D6E-409C-BE32-E72D297353CC}">
              <c16:uniqueId val="{00000000-019C-43AC-98A8-C664DCD9E02B}"/>
            </c:ext>
          </c:extLst>
        </c:ser>
        <c:dLbls>
          <c:showLegendKey val="0"/>
          <c:showVal val="0"/>
          <c:showCatName val="0"/>
          <c:showSerName val="0"/>
          <c:showPercent val="0"/>
          <c:showBubbleSize val="0"/>
        </c:dLbls>
        <c:gapWidth val="150"/>
        <c:axId val="394780704"/>
        <c:axId val="394780144"/>
      </c:barChart>
      <c:catAx>
        <c:axId val="394780704"/>
        <c:scaling>
          <c:orientation val="minMax"/>
        </c:scaling>
        <c:delete val="0"/>
        <c:axPos val="b"/>
        <c:numFmt formatCode="General" sourceLinked="1"/>
        <c:majorTickMark val="out"/>
        <c:minorTickMark val="none"/>
        <c:tickLblPos val="nextTo"/>
        <c:crossAx val="394780144"/>
        <c:crosses val="autoZero"/>
        <c:auto val="1"/>
        <c:lblAlgn val="ctr"/>
        <c:lblOffset val="100"/>
        <c:noMultiLvlLbl val="0"/>
      </c:catAx>
      <c:valAx>
        <c:axId val="394780144"/>
        <c:scaling>
          <c:orientation val="minMax"/>
        </c:scaling>
        <c:delete val="0"/>
        <c:axPos val="l"/>
        <c:majorGridlines/>
        <c:numFmt formatCode="General" sourceLinked="1"/>
        <c:majorTickMark val="out"/>
        <c:minorTickMark val="none"/>
        <c:tickLblPos val="nextTo"/>
        <c:crossAx val="39478070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Лист1!$A$2:$D$2</c:f>
              <c:strCache>
                <c:ptCount val="1"/>
                <c:pt idx="0">
                  <c:v>Численность безработной молодежи</c:v>
                </c:pt>
              </c:strCache>
            </c:strRef>
          </c:tx>
          <c:invertIfNegative val="0"/>
          <c:cat>
            <c:numRef>
              <c:f>Лист1!$E$1:$G$1</c:f>
              <c:numCache>
                <c:formatCode>General</c:formatCode>
                <c:ptCount val="3"/>
                <c:pt idx="0">
                  <c:v>2010</c:v>
                </c:pt>
                <c:pt idx="1">
                  <c:v>2011</c:v>
                </c:pt>
                <c:pt idx="2">
                  <c:v>2012</c:v>
                </c:pt>
              </c:numCache>
            </c:numRef>
          </c:cat>
          <c:val>
            <c:numRef>
              <c:f>Лист1!$E$2:$G$2</c:f>
              <c:numCache>
                <c:formatCode>General</c:formatCode>
                <c:ptCount val="3"/>
                <c:pt idx="0">
                  <c:v>9869</c:v>
                </c:pt>
                <c:pt idx="1">
                  <c:v>8977</c:v>
                </c:pt>
                <c:pt idx="2">
                  <c:v>8038</c:v>
                </c:pt>
              </c:numCache>
            </c:numRef>
          </c:val>
          <c:extLst>
            <c:ext xmlns:c16="http://schemas.microsoft.com/office/drawing/2014/chart" uri="{C3380CC4-5D6E-409C-BE32-E72D297353CC}">
              <c16:uniqueId val="{00000000-779E-4EAC-A8DF-21F2B2B34864}"/>
            </c:ext>
          </c:extLst>
        </c:ser>
        <c:dLbls>
          <c:showLegendKey val="0"/>
          <c:showVal val="0"/>
          <c:showCatName val="0"/>
          <c:showSerName val="0"/>
          <c:showPercent val="0"/>
          <c:showBubbleSize val="0"/>
        </c:dLbls>
        <c:gapWidth val="150"/>
        <c:axId val="394777344"/>
        <c:axId val="394775664"/>
      </c:barChart>
      <c:catAx>
        <c:axId val="394777344"/>
        <c:scaling>
          <c:orientation val="minMax"/>
        </c:scaling>
        <c:delete val="0"/>
        <c:axPos val="b"/>
        <c:numFmt formatCode="General" sourceLinked="1"/>
        <c:majorTickMark val="out"/>
        <c:minorTickMark val="none"/>
        <c:tickLblPos val="nextTo"/>
        <c:crossAx val="394775664"/>
        <c:crosses val="autoZero"/>
        <c:auto val="1"/>
        <c:lblAlgn val="ctr"/>
        <c:lblOffset val="100"/>
        <c:noMultiLvlLbl val="0"/>
      </c:catAx>
      <c:valAx>
        <c:axId val="394775664"/>
        <c:scaling>
          <c:orientation val="minMax"/>
        </c:scaling>
        <c:delete val="0"/>
        <c:axPos val="l"/>
        <c:majorGridlines/>
        <c:numFmt formatCode="General" sourceLinked="1"/>
        <c:majorTickMark val="out"/>
        <c:minorTickMark val="none"/>
        <c:tickLblPos val="nextTo"/>
        <c:crossAx val="39477734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Лист1!$A$27:$C$27</c:f>
              <c:strCache>
                <c:ptCount val="1"/>
                <c:pt idx="0">
                  <c:v>Преступность среди молодежи</c:v>
                </c:pt>
              </c:strCache>
            </c:strRef>
          </c:tx>
          <c:invertIfNegative val="0"/>
          <c:cat>
            <c:numRef>
              <c:f>Лист1!$D$26:$G$26</c:f>
              <c:numCache>
                <c:formatCode>General</c:formatCode>
                <c:ptCount val="4"/>
                <c:pt idx="0">
                  <c:v>2009</c:v>
                </c:pt>
                <c:pt idx="1">
                  <c:v>2010</c:v>
                </c:pt>
                <c:pt idx="2">
                  <c:v>2011</c:v>
                </c:pt>
                <c:pt idx="3">
                  <c:v>2012</c:v>
                </c:pt>
              </c:numCache>
            </c:numRef>
          </c:cat>
          <c:val>
            <c:numRef>
              <c:f>Лист1!$D$27:$G$27</c:f>
              <c:numCache>
                <c:formatCode>General</c:formatCode>
                <c:ptCount val="4"/>
                <c:pt idx="0">
                  <c:v>4781</c:v>
                </c:pt>
                <c:pt idx="1">
                  <c:v>4478</c:v>
                </c:pt>
                <c:pt idx="2">
                  <c:v>3825</c:v>
                </c:pt>
                <c:pt idx="3">
                  <c:v>3369</c:v>
                </c:pt>
              </c:numCache>
            </c:numRef>
          </c:val>
          <c:extLst>
            <c:ext xmlns:c16="http://schemas.microsoft.com/office/drawing/2014/chart" uri="{C3380CC4-5D6E-409C-BE32-E72D297353CC}">
              <c16:uniqueId val="{00000000-11FB-444F-8BD9-12F7E17A9886}"/>
            </c:ext>
          </c:extLst>
        </c:ser>
        <c:dLbls>
          <c:showLegendKey val="0"/>
          <c:showVal val="0"/>
          <c:showCatName val="0"/>
          <c:showSerName val="0"/>
          <c:showPercent val="0"/>
          <c:showBubbleSize val="0"/>
        </c:dLbls>
        <c:gapWidth val="150"/>
        <c:axId val="396346720"/>
        <c:axId val="396347280"/>
      </c:barChart>
      <c:catAx>
        <c:axId val="396346720"/>
        <c:scaling>
          <c:orientation val="minMax"/>
        </c:scaling>
        <c:delete val="0"/>
        <c:axPos val="b"/>
        <c:numFmt formatCode="General" sourceLinked="1"/>
        <c:majorTickMark val="out"/>
        <c:minorTickMark val="none"/>
        <c:tickLblPos val="nextTo"/>
        <c:crossAx val="396347280"/>
        <c:crosses val="autoZero"/>
        <c:auto val="1"/>
        <c:lblAlgn val="ctr"/>
        <c:lblOffset val="100"/>
        <c:noMultiLvlLbl val="0"/>
      </c:catAx>
      <c:valAx>
        <c:axId val="396347280"/>
        <c:scaling>
          <c:orientation val="minMax"/>
        </c:scaling>
        <c:delete val="0"/>
        <c:axPos val="l"/>
        <c:majorGridlines/>
        <c:numFmt formatCode="General" sourceLinked="1"/>
        <c:majorTickMark val="out"/>
        <c:minorTickMark val="none"/>
        <c:tickLblPos val="nextTo"/>
        <c:crossAx val="39634672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731911636045496"/>
          <c:y val="2.8252405949256341E-2"/>
          <c:w val="0.73640179352580926"/>
          <c:h val="0.8326195683872849"/>
        </c:manualLayout>
      </c:layout>
      <c:barChart>
        <c:barDir val="col"/>
        <c:grouping val="clustered"/>
        <c:varyColors val="0"/>
        <c:ser>
          <c:idx val="0"/>
          <c:order val="0"/>
          <c:tx>
            <c:strRef>
              <c:f>Лист1!$B$1</c:f>
              <c:strCache>
                <c:ptCount val="1"/>
                <c:pt idx="0">
                  <c:v>2011</c:v>
                </c:pt>
              </c:strCache>
            </c:strRef>
          </c:tx>
          <c:invertIfNegative val="0"/>
          <c:cat>
            <c:strRef>
              <c:f>Лист1!$A$2:$A$7</c:f>
              <c:strCache>
                <c:ptCount val="6"/>
                <c:pt idx="0">
                  <c:v>Задача 1</c:v>
                </c:pt>
                <c:pt idx="1">
                  <c:v>Задача 2</c:v>
                </c:pt>
                <c:pt idx="2">
                  <c:v>Задача 3</c:v>
                </c:pt>
                <c:pt idx="3">
                  <c:v>Задача 4</c:v>
                </c:pt>
                <c:pt idx="4">
                  <c:v>Задача 5</c:v>
                </c:pt>
                <c:pt idx="5">
                  <c:v>Задача 6</c:v>
                </c:pt>
              </c:strCache>
            </c:strRef>
          </c:cat>
          <c:val>
            <c:numRef>
              <c:f>Лист1!$B$2:$B$7</c:f>
              <c:numCache>
                <c:formatCode>0.0%</c:formatCode>
                <c:ptCount val="6"/>
                <c:pt idx="0">
                  <c:v>0.2</c:v>
                </c:pt>
                <c:pt idx="1">
                  <c:v>3.1E-2</c:v>
                </c:pt>
                <c:pt idx="2">
                  <c:v>1.2E-2</c:v>
                </c:pt>
                <c:pt idx="3">
                  <c:v>2.9000000000000001E-2</c:v>
                </c:pt>
                <c:pt idx="4">
                  <c:v>0.05</c:v>
                </c:pt>
                <c:pt idx="5">
                  <c:v>0.01</c:v>
                </c:pt>
              </c:numCache>
            </c:numRef>
          </c:val>
          <c:extLst>
            <c:ext xmlns:c16="http://schemas.microsoft.com/office/drawing/2014/chart" uri="{C3380CC4-5D6E-409C-BE32-E72D297353CC}">
              <c16:uniqueId val="{00000000-C7B6-4079-BE9C-57DB655EBFB6}"/>
            </c:ext>
          </c:extLst>
        </c:ser>
        <c:ser>
          <c:idx val="1"/>
          <c:order val="1"/>
          <c:tx>
            <c:strRef>
              <c:f>Лист1!$C$1</c:f>
              <c:strCache>
                <c:ptCount val="1"/>
                <c:pt idx="0">
                  <c:v>2015</c:v>
                </c:pt>
              </c:strCache>
            </c:strRef>
          </c:tx>
          <c:invertIfNegative val="0"/>
          <c:cat>
            <c:strRef>
              <c:f>Лист1!$A$2:$A$7</c:f>
              <c:strCache>
                <c:ptCount val="6"/>
                <c:pt idx="0">
                  <c:v>Задача 1</c:v>
                </c:pt>
                <c:pt idx="1">
                  <c:v>Задача 2</c:v>
                </c:pt>
                <c:pt idx="2">
                  <c:v>Задача 3</c:v>
                </c:pt>
                <c:pt idx="3">
                  <c:v>Задача 4</c:v>
                </c:pt>
                <c:pt idx="4">
                  <c:v>Задача 5</c:v>
                </c:pt>
                <c:pt idx="5">
                  <c:v>Задача 6</c:v>
                </c:pt>
              </c:strCache>
            </c:strRef>
          </c:cat>
          <c:val>
            <c:numRef>
              <c:f>Лист1!$C$2:$C$7</c:f>
              <c:numCache>
                <c:formatCode>0.0%</c:formatCode>
                <c:ptCount val="6"/>
                <c:pt idx="0">
                  <c:v>0.4</c:v>
                </c:pt>
                <c:pt idx="1">
                  <c:v>0.05</c:v>
                </c:pt>
                <c:pt idx="2">
                  <c:v>2.5999999999999999E-2</c:v>
                </c:pt>
                <c:pt idx="3">
                  <c:v>0.02</c:v>
                </c:pt>
                <c:pt idx="4">
                  <c:v>0.1</c:v>
                </c:pt>
                <c:pt idx="5">
                  <c:v>1.4999999999999999E-2</c:v>
                </c:pt>
              </c:numCache>
            </c:numRef>
          </c:val>
          <c:extLst>
            <c:ext xmlns:c16="http://schemas.microsoft.com/office/drawing/2014/chart" uri="{C3380CC4-5D6E-409C-BE32-E72D297353CC}">
              <c16:uniqueId val="{00000001-C7B6-4079-BE9C-57DB655EBFB6}"/>
            </c:ext>
          </c:extLst>
        </c:ser>
        <c:dLbls>
          <c:showLegendKey val="0"/>
          <c:showVal val="0"/>
          <c:showCatName val="0"/>
          <c:showSerName val="0"/>
          <c:showPercent val="0"/>
          <c:showBubbleSize val="0"/>
        </c:dLbls>
        <c:gapWidth val="150"/>
        <c:axId val="396352880"/>
        <c:axId val="396353440"/>
      </c:barChart>
      <c:catAx>
        <c:axId val="396352880"/>
        <c:scaling>
          <c:orientation val="minMax"/>
        </c:scaling>
        <c:delete val="0"/>
        <c:axPos val="b"/>
        <c:numFmt formatCode="General" sourceLinked="0"/>
        <c:majorTickMark val="out"/>
        <c:minorTickMark val="none"/>
        <c:tickLblPos val="nextTo"/>
        <c:crossAx val="396353440"/>
        <c:crosses val="autoZero"/>
        <c:auto val="1"/>
        <c:lblAlgn val="ctr"/>
        <c:lblOffset val="100"/>
        <c:noMultiLvlLbl val="0"/>
      </c:catAx>
      <c:valAx>
        <c:axId val="396353440"/>
        <c:scaling>
          <c:orientation val="minMax"/>
        </c:scaling>
        <c:delete val="0"/>
        <c:axPos val="l"/>
        <c:majorGridlines/>
        <c:numFmt formatCode="0.0%" sourceLinked="1"/>
        <c:majorTickMark val="out"/>
        <c:minorTickMark val="none"/>
        <c:tickLblPos val="nextTo"/>
        <c:crossAx val="39635288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FB03-AC71-487D-9445-101A5B6C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63</Pages>
  <Words>14353</Words>
  <Characters>81814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Анисимова Екатерина Андреевна</cp:lastModifiedBy>
  <cp:revision>5</cp:revision>
  <dcterms:created xsi:type="dcterms:W3CDTF">2015-06-09T06:45:00Z</dcterms:created>
  <dcterms:modified xsi:type="dcterms:W3CDTF">2021-05-20T08:13:00Z</dcterms:modified>
</cp:coreProperties>
</file>