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70" w:rsidRPr="003B2EB9" w:rsidRDefault="008A6770">
      <w:bookmarkStart w:id="0" w:name="_GoBack"/>
      <w:bookmarkEnd w:id="0"/>
      <w:r w:rsidRPr="003B2EB9">
        <w:t>№1</w:t>
      </w:r>
    </w:p>
    <w:p w:rsidR="002347ED" w:rsidRPr="003B2EB9" w:rsidRDefault="002347ED">
      <w:r w:rsidRPr="003B2EB9">
        <w:t>Добрый день.</w:t>
      </w:r>
    </w:p>
    <w:p w:rsidR="002347ED" w:rsidRPr="003B2EB9" w:rsidRDefault="008A6770">
      <w:r w:rsidRPr="003B2EB9">
        <w:t xml:space="preserve">Надеюсь, все помнят мои прогнозы про крах курса. Вот и дождались. Последние официальные новости сообщают </w:t>
      </w:r>
      <w:r w:rsidR="002347ED" w:rsidRPr="003B2EB9">
        <w:t xml:space="preserve">про обвал </w:t>
      </w:r>
      <w:proofErr w:type="spellStart"/>
      <w:r w:rsidR="002347ED" w:rsidRPr="003B2EB9">
        <w:t>криптова</w:t>
      </w:r>
      <w:r w:rsidRPr="003B2EB9">
        <w:t>люты</w:t>
      </w:r>
      <w:proofErr w:type="spellEnd"/>
      <w:r w:rsidRPr="003B2EB9">
        <w:t xml:space="preserve">. </w:t>
      </w:r>
      <w:r w:rsidR="002347ED" w:rsidRPr="003B2EB9">
        <w:t xml:space="preserve">Это было довольно предсказуемо. Однако сложившаяся ситуация вовсе не означает, что </w:t>
      </w:r>
      <w:proofErr w:type="spellStart"/>
      <w:r w:rsidR="002347ED" w:rsidRPr="003B2EB9">
        <w:t>крипторынку</w:t>
      </w:r>
      <w:proofErr w:type="spellEnd"/>
      <w:r w:rsidR="002347ED" w:rsidRPr="003B2EB9">
        <w:t xml:space="preserve"> пришел конец.</w:t>
      </w:r>
    </w:p>
    <w:p w:rsidR="002347ED" w:rsidRPr="003B2EB9" w:rsidRDefault="002347ED">
      <w:r w:rsidRPr="003B2EB9">
        <w:t xml:space="preserve">Отмечу, что это нашумевшее событие началось еще в апреле. Толчком послужило обновление исторического максимума в 64854 $. После высказывания </w:t>
      </w:r>
      <w:r w:rsidR="009D7905" w:rsidRPr="003B2EB9">
        <w:t xml:space="preserve">китайской </w:t>
      </w:r>
      <w:r w:rsidRPr="003B2EB9">
        <w:t xml:space="preserve">ассоциации банковской и интернет-индустрии цена </w:t>
      </w:r>
      <w:proofErr w:type="spellStart"/>
      <w:r w:rsidRPr="003B2EB9">
        <w:t>биткоина</w:t>
      </w:r>
      <w:proofErr w:type="spellEnd"/>
      <w:r w:rsidRPr="003B2EB9">
        <w:t xml:space="preserve"> упала до 30000$. Если кто не </w:t>
      </w:r>
      <w:proofErr w:type="spellStart"/>
      <w:r w:rsidRPr="003B2EB9">
        <w:t>вкурсе</w:t>
      </w:r>
      <w:proofErr w:type="spellEnd"/>
      <w:r w:rsidRPr="003B2EB9">
        <w:t>, то</w:t>
      </w:r>
      <w:r w:rsidR="003E043F" w:rsidRPr="003B2EB9">
        <w:t xml:space="preserve"> сейчас</w:t>
      </w:r>
      <w:r w:rsidRPr="003B2EB9">
        <w:t xml:space="preserve"> данная страна категорически против использования </w:t>
      </w:r>
      <w:proofErr w:type="spellStart"/>
      <w:r w:rsidRPr="003B2EB9">
        <w:t>криптовалюты</w:t>
      </w:r>
      <w:proofErr w:type="spellEnd"/>
      <w:r w:rsidRPr="003B2EB9">
        <w:t xml:space="preserve"> в качестве оплаты.</w:t>
      </w:r>
    </w:p>
    <w:p w:rsidR="002347ED" w:rsidRPr="003B2EB9" w:rsidRDefault="002347ED">
      <w:r w:rsidRPr="003B2EB9">
        <w:t xml:space="preserve">Я более чем уверен, что сложившийся на сегодняшний день сценарий </w:t>
      </w:r>
      <w:r w:rsidR="009D7905" w:rsidRPr="003B2EB9">
        <w:t xml:space="preserve">подразумевает </w:t>
      </w:r>
      <w:r w:rsidRPr="003B2EB9">
        <w:t xml:space="preserve">кратковременный отскок до </w:t>
      </w:r>
      <w:r w:rsidR="009D7905" w:rsidRPr="003B2EB9">
        <w:t xml:space="preserve">50000$ </w:t>
      </w:r>
      <w:proofErr w:type="gramStart"/>
      <w:r w:rsidRPr="003B2EB9">
        <w:t xml:space="preserve">с </w:t>
      </w:r>
      <w:r w:rsidR="009D7905" w:rsidRPr="003B2EB9">
        <w:t xml:space="preserve">дальнейшем </w:t>
      </w:r>
      <w:r w:rsidRPr="003B2EB9">
        <w:t>возобновлением</w:t>
      </w:r>
      <w:proofErr w:type="gramEnd"/>
      <w:r w:rsidRPr="003B2EB9">
        <w:t xml:space="preserve"> нисходящего тренда. То есть, как я и говорил,  </w:t>
      </w:r>
      <w:proofErr w:type="spellStart"/>
      <w:r w:rsidRPr="003B2EB9">
        <w:t>биткоин</w:t>
      </w:r>
      <w:proofErr w:type="spellEnd"/>
      <w:r w:rsidRPr="003B2EB9">
        <w:t xml:space="preserve"> еще продолжит падать до 12000$.</w:t>
      </w:r>
    </w:p>
    <w:p w:rsidR="002347ED" w:rsidRPr="003B2EB9" w:rsidRDefault="002347ED"/>
    <w:p w:rsidR="008B1D81" w:rsidRPr="003B2EB9" w:rsidRDefault="008B1D81">
      <w:r w:rsidRPr="003B2EB9">
        <w:t>№2</w:t>
      </w:r>
    </w:p>
    <w:p w:rsidR="008B1D81" w:rsidRPr="003B2EB9" w:rsidRDefault="008B1D81">
      <w:r w:rsidRPr="003B2EB9">
        <w:t>Добрый день.</w:t>
      </w:r>
    </w:p>
    <w:p w:rsidR="008B1D81" w:rsidRPr="003B2EB9" w:rsidRDefault="008B1D81">
      <w:r w:rsidRPr="003B2EB9">
        <w:t xml:space="preserve">На фоне проседания </w:t>
      </w:r>
      <w:proofErr w:type="spellStart"/>
      <w:r w:rsidRPr="003B2EB9">
        <w:t>криптовалюты</w:t>
      </w:r>
      <w:proofErr w:type="spellEnd"/>
      <w:r w:rsidRPr="003B2EB9">
        <w:t xml:space="preserve"> вопрос запуска цифрового рубля ЦБ РФ становится еще актуальнее. Напомню, что ранее Центральный банк планировал выпустить цифровой прототип валюты ближе к концу текущего года. </w:t>
      </w:r>
    </w:p>
    <w:p w:rsidR="008B1D81" w:rsidRPr="003B2EB9" w:rsidRDefault="008B1D81">
      <w:r w:rsidRPr="003B2EB9">
        <w:t xml:space="preserve">Работа над оцифровкой рубля началась еще в октябре. Сложившаяся неблагоприятная ситуация на </w:t>
      </w:r>
      <w:proofErr w:type="spellStart"/>
      <w:r w:rsidRPr="003B2EB9">
        <w:t>крипторынке</w:t>
      </w:r>
      <w:proofErr w:type="spellEnd"/>
      <w:r w:rsidRPr="003B2EB9">
        <w:t xml:space="preserve"> никак не повлияла на решение Центробанка. Хотя само государство не понимает, как контролировать данную систему. Сейчас ЦБР продолжает вести активную работу над разработкой CBDC – цифровой код.</w:t>
      </w:r>
    </w:p>
    <w:p w:rsidR="008B1D81" w:rsidRPr="003B2EB9" w:rsidRDefault="009D7905">
      <w:r w:rsidRPr="003B2EB9">
        <w:t xml:space="preserve">Отмечу, что против цифрового рубля не возражают и коммерческие банки. Видимо, схемы </w:t>
      </w:r>
      <w:proofErr w:type="spellStart"/>
      <w:r w:rsidRPr="003B2EB9">
        <w:t>отмыва</w:t>
      </w:r>
      <w:proofErr w:type="spellEnd"/>
      <w:r w:rsidRPr="003B2EB9">
        <w:t xml:space="preserve"> денег через </w:t>
      </w:r>
      <w:proofErr w:type="spellStart"/>
      <w:r w:rsidRPr="003B2EB9">
        <w:t>криптовалюту</w:t>
      </w:r>
      <w:proofErr w:type="spellEnd"/>
      <w:r w:rsidRPr="003B2EB9">
        <w:t xml:space="preserve"> будут</w:t>
      </w:r>
      <w:r w:rsidR="003B2EB9">
        <w:t xml:space="preserve"> актуальны еще длительный период</w:t>
      </w:r>
      <w:r w:rsidRPr="003B2EB9">
        <w:t xml:space="preserve">. </w:t>
      </w:r>
    </w:p>
    <w:p w:rsidR="003B2EB9" w:rsidRPr="003B2EB9" w:rsidRDefault="003B2EB9"/>
    <w:sectPr w:rsidR="003B2EB9" w:rsidRPr="003B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ED"/>
    <w:rsid w:val="001C07D2"/>
    <w:rsid w:val="002347ED"/>
    <w:rsid w:val="003B2EB9"/>
    <w:rsid w:val="003E043F"/>
    <w:rsid w:val="007140F0"/>
    <w:rsid w:val="008A6770"/>
    <w:rsid w:val="008B1D81"/>
    <w:rsid w:val="009B218E"/>
    <w:rsid w:val="009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429B1-37D8-4A5F-80FF-81AABD1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Pvchk</cp:lastModifiedBy>
  <cp:revision>2</cp:revision>
  <dcterms:created xsi:type="dcterms:W3CDTF">2021-05-26T13:35:00Z</dcterms:created>
  <dcterms:modified xsi:type="dcterms:W3CDTF">2021-05-26T13:35:00Z</dcterms:modified>
</cp:coreProperties>
</file>