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КЕЙС “Антикризовий </w:t>
      </w:r>
      <w:r>
        <w:rPr>
          <w:rFonts w:ascii="Liberation Serif" w:hAnsi="Liberation Serif"/>
          <w:sz w:val="28"/>
          <w:szCs w:val="28"/>
          <w:lang w:val="en-US"/>
        </w:rPr>
        <w:t>P</w:t>
      </w:r>
      <w:r>
        <w:rPr>
          <w:rFonts w:ascii="Liberation Serif" w:hAnsi="Liberation Serif"/>
          <w:sz w:val="28"/>
          <w:szCs w:val="28"/>
          <w:lang w:val="en-US"/>
        </w:rPr>
        <w:t>R</w:t>
      </w:r>
      <w:r>
        <w:rPr>
          <w:rFonts w:ascii="Liberation Serif" w:hAnsi="Liberation Serif"/>
          <w:sz w:val="28"/>
          <w:szCs w:val="28"/>
        </w:rPr>
        <w:t xml:space="preserve"> для Макдональдс”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 документальному фільмі “</w:t>
      </w:r>
      <w:r>
        <w:rPr>
          <w:rFonts w:ascii="Liberation Serif" w:hAnsi="Liberation Serif"/>
          <w:sz w:val="28"/>
          <w:szCs w:val="28"/>
          <w:lang w:val="en-US"/>
        </w:rPr>
        <w:t>What the health?</w:t>
      </w:r>
      <w:r>
        <w:rPr>
          <w:rFonts w:ascii="Liberation Serif" w:hAnsi="Liberation Serif"/>
          <w:sz w:val="28"/>
          <w:szCs w:val="28"/>
        </w:rPr>
        <w:t xml:space="preserve">” роз’яснюється, яку шкоду для здоров’я несе вживання м’яса та продуктів тваринного походження. У фільмі декілька разів згадується  бренд “Макдональдс”. В Україні фільм не набув великого поширення, проте в Америці та Європі, після перегляду його, багато людей зменшили споживання м’яса та відмовились від фаст-фуду. Відповідно, кількість відвідувань Макдональдс зменшилась. </w:t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bookmarkStart w:id="0" w:name="docs-internal-guid-675a44b3-7fff-5625-c6"/>
      <w:bookmarkEnd w:id="0"/>
      <w:r>
        <w:rPr>
          <w:rFonts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</w:rPr>
        <w:t>Мета кейсу: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Спростити факти, які озвучуються у фільмі щодо споживання м’яса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Переконати споживачів у якості продуктів в компанії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Відновити довіру та лояльність аудиторії</w:t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bidi w:val="0"/>
        <w:jc w:val="left"/>
        <w:rPr>
          <w:rFonts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bookmarkStart w:id="1" w:name="docs-internal-guid-f1a3e6db-7fff-241a-4e"/>
      <w:bookmarkEnd w:id="1"/>
      <w:r>
        <w:rPr>
          <w:rFonts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Завдання:</w:t>
      </w:r>
    </w:p>
    <w:p>
      <w:pPr>
        <w:pStyle w:val="Style16"/>
        <w:numPr>
          <w:ilvl w:val="0"/>
          <w:numId w:val="2"/>
        </w:numPr>
        <w:bidi w:val="0"/>
        <w:jc w:val="left"/>
        <w:rPr>
          <w:rFonts w:ascii="Liberation Serif" w:hAnsi="Liberation Serif"/>
          <w:sz w:val="28"/>
          <w:szCs w:val="28"/>
        </w:rPr>
      </w:pPr>
      <w:bookmarkStart w:id="2" w:name="docs-internal-guid-59af0ead-7fff-85f1-45"/>
      <w:bookmarkEnd w:id="2"/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Підвищення лояльності аудиторії, 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шляхом переконання споживачів у якості продуктів</w:t>
      </w:r>
    </w:p>
    <w:p>
      <w:pPr>
        <w:pStyle w:val="Style16"/>
        <w:numPr>
          <w:ilvl w:val="0"/>
          <w:numId w:val="2"/>
        </w:numPr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Створити мобільний додаток, де буде описана КБЖУ кожної страви та опубліковані правдиві дослідження в харчовій галузі</w:t>
      </w:r>
    </w:p>
    <w:p>
      <w:pPr>
        <w:pStyle w:val="Style16"/>
        <w:numPr>
          <w:ilvl w:val="0"/>
          <w:numId w:val="2"/>
        </w:numPr>
        <w:bidi w:val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Запустити  нове меню, повністю на рослинній основі</w:t>
      </w:r>
    </w:p>
    <w:p>
      <w:pPr>
        <w:pStyle w:val="Style16"/>
        <w:bidi w:val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bookmarkStart w:id="3" w:name="docs-internal-guid-709797af-7fff-8e2a-43"/>
      <w:bookmarkEnd w:id="3"/>
      <w:r>
        <w:rPr>
          <w:rFonts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Інструменти:</w:t>
      </w:r>
    </w:p>
    <w:p>
      <w:pPr>
        <w:pStyle w:val="Style16"/>
        <w:bidi w:val="0"/>
        <w:jc w:val="left"/>
        <w:rPr/>
      </w:pPr>
      <w:r>
        <w:rPr>
          <w:rFonts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1.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Банери на вулицях, метро та ТЦ, де буде сповіщатись  про нове меню Макдональдс, на рослинній основі (котлети для бургерів зроблені на основі сейтану, соєвий сир)</w:t>
      </w:r>
    </w:p>
    <w:p>
      <w:pPr>
        <w:pStyle w:val="Style16"/>
        <w:bidi w:val="0"/>
        <w:jc w:val="left"/>
        <w:rPr/>
      </w:pPr>
      <w:r>
        <w:rPr>
          <w:rFonts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2.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Івент . Презентація в містах-мільйонниках,  де будуть запрошені лідери думок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та науковці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. На презентації розповідатиметься про нове меню, та високу якість інгредієнтів Макдональдс . Презентація буде доступна всім користувачам у світі в режимі онлайн-трансляції на офіційному сайті бренду та соцмережі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en-US"/>
        </w:rPr>
        <w:t>Facebook</w:t>
      </w:r>
    </w:p>
    <w:p>
      <w:pPr>
        <w:pStyle w:val="Style16"/>
        <w:bidi w:val="0"/>
        <w:jc w:val="left"/>
        <w:rPr/>
      </w:pPr>
      <w:r>
        <w:rPr>
          <w:rFonts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en-US"/>
        </w:rPr>
        <w:t xml:space="preserve">3.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>Знайти амбасадора, який відповідає статусу людини, яка веде здоровий спосіб життя</w:t>
      </w:r>
    </w:p>
    <w:p>
      <w:pPr>
        <w:pStyle w:val="Style16"/>
        <w:bidi w:val="0"/>
        <w:jc w:val="left"/>
        <w:rPr/>
      </w:pPr>
      <w:r>
        <w:rPr>
          <w:rFonts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 xml:space="preserve">4.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uk-UA"/>
        </w:rPr>
        <w:t>Таргетована реклама в Інстаграм</w:t>
      </w:r>
    </w:p>
    <w:p>
      <w:pPr>
        <w:pStyle w:val="Style16"/>
        <w:bidi w:val="0"/>
        <w:jc w:val="left"/>
        <w:rPr/>
      </w:pPr>
      <w:r>
        <w:rPr>
          <w:b/>
          <w:bCs/>
        </w:rPr>
        <w:br/>
      </w:r>
      <w:bookmarkStart w:id="4" w:name="docs-internal-guid-f6667e36-7fff-bb91-11"/>
      <w:bookmarkEnd w:id="4"/>
      <w:r>
        <w:rPr>
          <w:rFonts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Цільова аудиторія</w:t>
      </w:r>
    </w:p>
    <w:p>
      <w:pPr>
        <w:pStyle w:val="Style16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Первинна:</w:t>
      </w:r>
    </w:p>
    <w:p>
      <w:pPr>
        <w:pStyle w:val="Style16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 Жінки та чоловіки, які відмовились або частково відмовились від продуктів тваринного походження, віком 22-45р. З середнім рівнем доходу, зацікавлені у веденні здорового способу життя</w:t>
      </w:r>
    </w:p>
    <w:p>
      <w:pPr>
        <w:pStyle w:val="Style16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 Жінки та чоловіки 18-25 р, які активно слідкують за соціальними мережами, та бажають спробувати усі новинки, з середнім рівнем доходу.</w:t>
      </w:r>
    </w:p>
    <w:p>
      <w:pPr>
        <w:pStyle w:val="Style16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3. Жінки та чоловіки 18-35, які були постійними клієнтами бренду, але перейшли на новий, здоровий спосіб життя.</w:t>
      </w:r>
    </w:p>
    <w:p>
      <w:pPr>
        <w:pStyle w:val="Style16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Вторинна:</w:t>
      </w:r>
    </w:p>
    <w:p>
      <w:pPr>
        <w:pStyle w:val="Style16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Європейські та американські ЗМІ</w:t>
      </w:r>
    </w:p>
    <w:p>
      <w:pPr>
        <w:pStyle w:val="Style16"/>
        <w:bidi w:val="0"/>
        <w:jc w:val="left"/>
        <w:rPr>
          <w:rFonts w:ascii="Liberation Serif" w:hAnsi="Liberation Serif"/>
          <w:b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bookmarkStart w:id="5" w:name="docs-internal-guid-86014c14-7fff-db13-22"/>
      <w:bookmarkEnd w:id="5"/>
      <w:r>
        <w:rPr>
          <w:rFonts w:ascii="Liberation Serif" w:hAnsi="Liberation Serif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Очікуваний результат:</w:t>
      </w:r>
    </w:p>
    <w:p>
      <w:pPr>
        <w:pStyle w:val="Style16"/>
        <w:numPr>
          <w:ilvl w:val="0"/>
          <w:numId w:val="3"/>
        </w:numPr>
        <w:pBdr/>
        <w:tabs>
          <w:tab w:val="clear" w:pos="709"/>
          <w:tab w:val="left" w:pos="771" w:leader="none"/>
        </w:tabs>
        <w:bidi w:val="0"/>
        <w:spacing w:lineRule="auto" w:line="369" w:before="0" w:after="0"/>
        <w:ind w:left="771" w:right="0" w:hanging="283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П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ідвищення лояльності 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існуючої аудиторії та збереження їх довіри до бренду</w:t>
      </w:r>
    </w:p>
    <w:p>
      <w:pPr>
        <w:pStyle w:val="Style16"/>
        <w:numPr>
          <w:ilvl w:val="0"/>
          <w:numId w:val="3"/>
        </w:numPr>
        <w:pBdr/>
        <w:tabs>
          <w:tab w:val="clear" w:pos="709"/>
          <w:tab w:val="left" w:pos="771" w:leader="none"/>
        </w:tabs>
        <w:bidi w:val="0"/>
        <w:spacing w:lineRule="auto" w:line="369" w:before="0" w:after="0"/>
        <w:ind w:left="771" w:right="0" w:hanging="283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Витіснення конкурентів </w:t>
      </w:r>
    </w:p>
    <w:p>
      <w:pPr>
        <w:pStyle w:val="Style16"/>
        <w:numPr>
          <w:ilvl w:val="0"/>
          <w:numId w:val="3"/>
        </w:numPr>
        <w:pBdr/>
        <w:tabs>
          <w:tab w:val="clear" w:pos="709"/>
          <w:tab w:val="left" w:pos="771" w:leader="none"/>
        </w:tabs>
        <w:bidi w:val="0"/>
        <w:spacing w:lineRule="auto" w:line="369" w:before="0" w:after="0"/>
        <w:ind w:left="771" w:right="0" w:hanging="283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Залучення нової аудиторії</w:t>
      </w:r>
    </w:p>
    <w:p>
      <w:pPr>
        <w:pStyle w:val="Style16"/>
        <w:numPr>
          <w:ilvl w:val="0"/>
          <w:numId w:val="3"/>
        </w:numPr>
        <w:pBdr/>
        <w:tabs>
          <w:tab w:val="clear" w:pos="709"/>
          <w:tab w:val="left" w:pos="771" w:leader="none"/>
        </w:tabs>
        <w:bidi w:val="0"/>
        <w:spacing w:lineRule="auto" w:line="369" w:before="0" w:after="0"/>
        <w:ind w:left="771" w:right="0" w:hanging="283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Залучення уваги ЗМІ </w:t>
      </w:r>
    </w:p>
    <w:p>
      <w:pPr>
        <w:pStyle w:val="Style16"/>
        <w:bidi w:val="0"/>
        <w:spacing w:before="0" w:after="140"/>
        <w:jc w:val="left"/>
        <w:rPr>
          <w:rFonts w:ascii="Liberation Serif" w:hAnsi="Liberation Serif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cc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LibreOffice/6.3.3.2$Windows_X86_64 LibreOffice_project/a64200df03143b798afd1ec74a12ab50359878ed</Application>
  <Pages>2</Pages>
  <Words>302</Words>
  <Characters>1882</Characters>
  <CharactersWithSpaces>2156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2021-05-26T18:31:41Z</dcterms:created>
  <dc:creator/>
  <dc:description/>
  <dc:language>uk-UA</dc:language>
  <cp:lastModifiedBy/>
  <dcterms:modified xsi:type="dcterms:W3CDTF">2021-05-26T19:06:07Z</dcterms:modified>
  <cp:revision>6</cp:revision>
  <dc:subject/>
  <dc:title/>
</cp:coreProperties>
</file>