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B" w:rsidRDefault="00627072" w:rsidP="00D05BCA">
      <w:pPr>
        <w:pStyle w:val="1"/>
      </w:pPr>
      <w:proofErr w:type="spellStart"/>
      <w:r>
        <w:t>Геоборд</w:t>
      </w:r>
      <w:proofErr w:type="spellEnd"/>
    </w:p>
    <w:p w:rsidR="00627072" w:rsidRDefault="00627072">
      <w:r>
        <w:t xml:space="preserve">Развивающая игрушка представляет собой доску </w:t>
      </w:r>
      <w:r w:rsidR="004F212F" w:rsidRPr="004F212F">
        <w:t>(20х20 сантиметров)</w:t>
      </w:r>
      <w:r w:rsidR="004F212F">
        <w:t xml:space="preserve"> </w:t>
      </w:r>
      <w:r>
        <w:t>со специальными металлическими штырьками.</w:t>
      </w:r>
    </w:p>
    <w:p w:rsidR="00627072" w:rsidRDefault="00627072" w:rsidP="00627072">
      <w:pPr>
        <w:pStyle w:val="2"/>
      </w:pPr>
      <w:r>
        <w:t>Характеристики</w:t>
      </w:r>
    </w:p>
    <w:p w:rsidR="00627072" w:rsidRDefault="00627072">
      <w:r>
        <w:t>В комплект</w:t>
      </w:r>
      <w:r w:rsidR="00FB46B6">
        <w:t>е</w:t>
      </w:r>
      <w:r>
        <w:t>: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>набор резинок, отличающихся по длине;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>шайбы и шестеренки, выполненные из натурального дерева;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>мел (белый);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>шарики в количестве двух штук;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>схемы для ребенка;</w:t>
      </w:r>
    </w:p>
    <w:p w:rsidR="00627072" w:rsidRDefault="00627072" w:rsidP="00627072">
      <w:pPr>
        <w:pStyle w:val="a3"/>
        <w:numPr>
          <w:ilvl w:val="0"/>
          <w:numId w:val="1"/>
        </w:numPr>
      </w:pPr>
      <w:r>
        <w:t xml:space="preserve">система координат </w:t>
      </w:r>
      <w:r w:rsidR="00D05BCA">
        <w:t>н</w:t>
      </w:r>
      <w:bookmarkStart w:id="0" w:name="_GoBack"/>
      <w:bookmarkEnd w:id="0"/>
      <w:r>
        <w:t xml:space="preserve">а доске </w:t>
      </w:r>
      <w:r w:rsidR="00D05BCA">
        <w:t>(АВС</w:t>
      </w:r>
      <w:r>
        <w:rPr>
          <w:lang w:val="en-US"/>
        </w:rPr>
        <w:t>DE</w:t>
      </w:r>
      <w:r>
        <w:t xml:space="preserve"> и 12345). Родители могут попросить сына или дочь натянуть резинки, называя ребенку координаты. Дети вовлекаются в игру и лучше запоминают цифры и буквы.</w:t>
      </w:r>
    </w:p>
    <w:p w:rsidR="00627072" w:rsidRDefault="00627072">
      <w:r>
        <w:t>С помощью резинок ребенок может повторить рисунок, который изображен на карточке. Занятие вовлекает в работу кончики пальцев, что положительно сказывается на развитии мелкой моторики. Ребенок обучается счету, так как ему нужно разобраться, на сколько штырьков получится протянуть каждую резинку.</w:t>
      </w:r>
    </w:p>
    <w:p w:rsidR="00627072" w:rsidRDefault="00627072">
      <w:r>
        <w:t>Игра активно развивает пространственное мышление, ребенок становится более усидчивым.</w:t>
      </w:r>
      <w:r w:rsidR="00D05BCA">
        <w:t xml:space="preserve"> Можно рисовать мелом на </w:t>
      </w:r>
      <w:commentRangeStart w:id="1"/>
      <w:r w:rsidR="00D05BCA">
        <w:t>доске</w:t>
      </w:r>
      <w:commentRangeEnd w:id="1"/>
      <w:r w:rsidR="004F212F">
        <w:rPr>
          <w:rStyle w:val="a4"/>
        </w:rPr>
        <w:commentReference w:id="1"/>
      </w:r>
      <w:r w:rsidR="00D05BCA">
        <w:t xml:space="preserve"> или сделать лабиринт своими руками и катать шарик, преодолевая препятствия. Планшет станет отличной игрушкой для дома и для детского сада.</w:t>
      </w:r>
    </w:p>
    <w:p w:rsidR="00627072" w:rsidRDefault="00627072" w:rsidP="00627072">
      <w:pPr>
        <w:pStyle w:val="2"/>
      </w:pPr>
      <w:r>
        <w:t>Преимущества набора</w:t>
      </w:r>
    </w:p>
    <w:p w:rsidR="00627072" w:rsidRDefault="00627072">
      <w:r>
        <w:t>Выделяют следующие преимущества игры:</w:t>
      </w:r>
    </w:p>
    <w:p w:rsidR="00627072" w:rsidRDefault="004F212F" w:rsidP="00627072">
      <w:pPr>
        <w:pStyle w:val="a3"/>
        <w:numPr>
          <w:ilvl w:val="0"/>
          <w:numId w:val="2"/>
        </w:numPr>
      </w:pPr>
      <w:r>
        <w:t>наличие грифельной поверхности</w:t>
      </w:r>
      <w:proofErr w:type="gramStart"/>
      <w:r>
        <w:t>.</w:t>
      </w:r>
      <w:proofErr w:type="gramEnd"/>
      <w:r>
        <w:t xml:space="preserve"> П</w:t>
      </w:r>
      <w:r w:rsidR="00627072">
        <w:t>олучается, что у ребенка есть полноценная грифельная доска;</w:t>
      </w:r>
    </w:p>
    <w:p w:rsidR="00627072" w:rsidRDefault="004F212F" w:rsidP="00627072">
      <w:pPr>
        <w:pStyle w:val="a3"/>
        <w:numPr>
          <w:ilvl w:val="0"/>
          <w:numId w:val="2"/>
        </w:numPr>
      </w:pPr>
      <w:r>
        <w:t>в комплект входят</w:t>
      </w:r>
      <w:r w:rsidR="00627072">
        <w:t xml:space="preserve"> все нужные шайбы и шестеренки </w:t>
      </w:r>
      <w:r w:rsidR="00D05BCA">
        <w:t>(не</w:t>
      </w:r>
      <w:r w:rsidR="00627072">
        <w:t xml:space="preserve"> нужно покупать элементы отдельно от игры);</w:t>
      </w:r>
    </w:p>
    <w:p w:rsidR="00627072" w:rsidRDefault="00627072" w:rsidP="00627072">
      <w:pPr>
        <w:pStyle w:val="a3"/>
        <w:numPr>
          <w:ilvl w:val="0"/>
          <w:numId w:val="2"/>
        </w:numPr>
      </w:pPr>
      <w:r>
        <w:t>в наборе есть два специальных мяча, и игрушку можно использовать в качестве балансира для рук ребенка.</w:t>
      </w:r>
    </w:p>
    <w:p w:rsidR="00D05BCA" w:rsidRDefault="004F212F" w:rsidP="00D05BCA">
      <w:pPr>
        <w:ind w:left="360"/>
      </w:pPr>
      <w:r>
        <w:t>Пока р</w:t>
      </w:r>
      <w:r w:rsidR="00D05BCA">
        <w:t xml:space="preserve">ебенок </w:t>
      </w:r>
      <w:r>
        <w:t xml:space="preserve">будет </w:t>
      </w:r>
      <w:r w:rsidR="00D05BCA">
        <w:t xml:space="preserve">играть в </w:t>
      </w:r>
      <w:proofErr w:type="spellStart"/>
      <w:r w:rsidR="00D05BCA">
        <w:t>геоборд</w:t>
      </w:r>
      <w:proofErr w:type="spellEnd"/>
      <w:r w:rsidR="00D05BCA">
        <w:t xml:space="preserve">, </w:t>
      </w:r>
      <w:r>
        <w:t>мама сможет</w:t>
      </w:r>
      <w:r w:rsidR="00D05BCA">
        <w:t xml:space="preserve"> отдохнуть.</w:t>
      </w:r>
    </w:p>
    <w:sectPr w:rsidR="00D05BCA" w:rsidSect="0099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4-30T00:06:00Z" w:initials="М">
    <w:p w:rsidR="004F212F" w:rsidRDefault="004F212F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C7"/>
    <w:multiLevelType w:val="hybridMultilevel"/>
    <w:tmpl w:val="8B8C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752"/>
    <w:multiLevelType w:val="hybridMultilevel"/>
    <w:tmpl w:val="E7A0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2544"/>
    <w:rsid w:val="0007562B"/>
    <w:rsid w:val="004E2544"/>
    <w:rsid w:val="004F212F"/>
    <w:rsid w:val="00627072"/>
    <w:rsid w:val="009938B4"/>
    <w:rsid w:val="009C0A9A"/>
    <w:rsid w:val="00C142AF"/>
    <w:rsid w:val="00D05BCA"/>
    <w:rsid w:val="00FB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4"/>
  </w:style>
  <w:style w:type="paragraph" w:styleId="1">
    <w:name w:val="heading 1"/>
    <w:basedOn w:val="a"/>
    <w:next w:val="a"/>
    <w:link w:val="10"/>
    <w:uiPriority w:val="9"/>
    <w:qFormat/>
    <w:rsid w:val="00D05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7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270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7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5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4F21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21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21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1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1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1247</Characters>
  <Application>Microsoft Office Word</Application>
  <DocSecurity>0</DocSecurity>
  <Lines>29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Мышь</cp:lastModifiedBy>
  <cp:revision>3</cp:revision>
  <dcterms:created xsi:type="dcterms:W3CDTF">2021-04-29T21:05:00Z</dcterms:created>
  <dcterms:modified xsi:type="dcterms:W3CDTF">2021-04-29T21:19:00Z</dcterms:modified>
</cp:coreProperties>
</file>