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1D5D" w14:textId="03C7EF89" w:rsidR="00FC11FE" w:rsidRPr="007F1303" w:rsidRDefault="00FC11FE" w:rsidP="00FC11FE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Фабрика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межкомнатных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дверей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i/>
          <w:color w:val="333333"/>
          <w:sz w:val="28"/>
          <w:szCs w:val="28"/>
          <w:lang w:eastAsia="ru-RU"/>
        </w:rPr>
        <w:t>ТМ</w:t>
      </w:r>
      <w:r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Baskerville Old Face"/>
          <w:i/>
          <w:color w:val="333333"/>
          <w:sz w:val="28"/>
          <w:szCs w:val="28"/>
          <w:lang w:eastAsia="ru-RU"/>
        </w:rPr>
        <w:t>«</w:t>
      </w:r>
      <w:r w:rsidRPr="007F1303">
        <w:rPr>
          <w:rFonts w:ascii="Bahnschrift" w:eastAsia="Times New Roman" w:hAnsi="Bahnschrift" w:cs="Cambria"/>
          <w:i/>
          <w:color w:val="333333"/>
          <w:sz w:val="28"/>
          <w:szCs w:val="28"/>
          <w:lang w:eastAsia="ru-RU"/>
        </w:rPr>
        <w:t>Новый</w:t>
      </w:r>
      <w:r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i/>
          <w:color w:val="333333"/>
          <w:sz w:val="28"/>
          <w:szCs w:val="28"/>
          <w:lang w:eastAsia="ru-RU"/>
        </w:rPr>
        <w:t>Стиль</w:t>
      </w:r>
      <w:r w:rsidRPr="007F1303">
        <w:rPr>
          <w:rFonts w:ascii="Bahnschrift" w:eastAsia="Times New Roman" w:hAnsi="Bahnschrift" w:cs="Baskerville Old Face"/>
          <w:i/>
          <w:color w:val="333333"/>
          <w:sz w:val="28"/>
          <w:szCs w:val="28"/>
          <w:lang w:eastAsia="ru-RU"/>
        </w:rPr>
        <w:t>»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—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это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необычный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креативный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надёжный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выбор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!</w:t>
      </w:r>
    </w:p>
    <w:p w14:paraId="30450414" w14:textId="7ED53810" w:rsidR="001B3CED" w:rsidRPr="007F1303" w:rsidRDefault="005F1120" w:rsidP="00FC11FE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i/>
          <w:color w:val="000000" w:themeColor="text1"/>
          <w:sz w:val="28"/>
          <w:szCs w:val="28"/>
          <w:lang w:eastAsia="ru-RU"/>
        </w:rPr>
        <w:t>ТМ</w:t>
      </w:r>
      <w:r w:rsidRPr="007F1303">
        <w:rPr>
          <w:rFonts w:ascii="Bahnschrift" w:eastAsia="Times New Roman" w:hAnsi="Bahnschrift" w:cs="Arial"/>
          <w:i/>
          <w:color w:val="00B0F0"/>
          <w:sz w:val="28"/>
          <w:szCs w:val="28"/>
          <w:lang w:eastAsia="ru-RU"/>
        </w:rPr>
        <w:t xml:space="preserve"> </w:t>
      </w:r>
      <w:r w:rsidR="00FC11FE"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>«</w:t>
      </w:r>
      <w:r w:rsidR="00FC11FE" w:rsidRPr="007F1303">
        <w:rPr>
          <w:rFonts w:ascii="Bahnschrift" w:eastAsia="Times New Roman" w:hAnsi="Bahnschrift" w:cs="Cambria"/>
          <w:i/>
          <w:color w:val="333333"/>
          <w:sz w:val="28"/>
          <w:szCs w:val="28"/>
          <w:lang w:eastAsia="ru-RU"/>
        </w:rPr>
        <w:t>Новый</w:t>
      </w:r>
      <w:r w:rsidR="00FC11FE"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i/>
          <w:color w:val="333333"/>
          <w:sz w:val="28"/>
          <w:szCs w:val="28"/>
          <w:lang w:eastAsia="ru-RU"/>
        </w:rPr>
        <w:t>Стиль</w:t>
      </w:r>
      <w:r w:rsidR="001B3CED" w:rsidRPr="007F1303">
        <w:rPr>
          <w:rFonts w:ascii="Bahnschrift" w:eastAsia="Times New Roman" w:hAnsi="Bahnschrift" w:cs="Baskerville Old Face"/>
          <w:i/>
          <w:color w:val="333333"/>
          <w:sz w:val="28"/>
          <w:szCs w:val="28"/>
          <w:lang w:eastAsia="ru-RU"/>
        </w:rPr>
        <w:t>»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является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ведущей</w:t>
      </w:r>
      <w:r w:rsidR="00FC11FE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среди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отечественного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западного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рынка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.</w:t>
      </w:r>
      <w:r w:rsidR="00FC11FE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Статистика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показывает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что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больше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половины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процентов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(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около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55%)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заказчиков</w:t>
      </w:r>
      <w:r w:rsidR="00FC11FE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выбирают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эту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фабрику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.</w:t>
      </w:r>
    </w:p>
    <w:p w14:paraId="5CBA8CB7" w14:textId="5385972D" w:rsidR="004C7021" w:rsidRPr="007F1303" w:rsidRDefault="00C13C42" w:rsidP="00FC11FE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>(</w:t>
      </w:r>
      <w:proofErr w:type="spellStart"/>
      <w:r w:rsidR="004C7021"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>Description</w:t>
      </w:r>
      <w:proofErr w:type="spellEnd"/>
      <w:r w:rsidRPr="007F1303">
        <w:rPr>
          <w:rFonts w:ascii="Bahnschrift" w:eastAsia="Times New Roman" w:hAnsi="Bahnschrift" w:cs="Arial"/>
          <w:i/>
          <w:color w:val="333333"/>
          <w:sz w:val="28"/>
          <w:szCs w:val="28"/>
          <w:lang w:eastAsia="ru-RU"/>
        </w:rPr>
        <w:t>)</w:t>
      </w:r>
    </w:p>
    <w:p w14:paraId="0A8B59CD" w14:textId="5C204316" w:rsidR="006B35F1" w:rsidRPr="007F1303" w:rsidRDefault="007843DA" w:rsidP="00FC11FE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Товар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является</w:t>
      </w:r>
      <w:r w:rsidR="006B35F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6B35F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не</w:t>
      </w:r>
      <w:r w:rsidR="006B35F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6B35F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однообразным</w:t>
      </w:r>
      <w:r w:rsidR="006B35F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своём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методе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исполнения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он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способен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оставить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довольным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любого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потребителя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поскольку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подходит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для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каких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угодно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помещений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разновидности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предназначения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также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могут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быть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многообразные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. </w:t>
      </w:r>
    </w:p>
    <w:p w14:paraId="3AB393C4" w14:textId="5756C954" w:rsidR="001B3CED" w:rsidRPr="007F1303" w:rsidRDefault="007843DA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отношении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вопроса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качества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подход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также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ответственный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осторожн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ый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материалы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производства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-</w:t>
      </w:r>
      <w:r w:rsidRPr="007F1303">
        <w:rPr>
          <w:rFonts w:ascii="Bahnschrift" w:hAnsi="Bahnschrift"/>
          <w:sz w:val="28"/>
          <w:szCs w:val="28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первосортные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безукоризненные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даже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для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самых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скептических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клиентов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.</w:t>
      </w:r>
    </w:p>
    <w:p w14:paraId="05CF3602" w14:textId="77777777" w:rsidR="00DB2F73" w:rsidRPr="007F1303" w:rsidRDefault="00DB2F73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зависимости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от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типа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конструкции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двери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делятся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1B3CED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:</w:t>
      </w:r>
    </w:p>
    <w:p w14:paraId="0E621A60" w14:textId="22930F7E" w:rsidR="004C7021" w:rsidRPr="007F1303" w:rsidRDefault="00DB2F73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-</w:t>
      </w:r>
      <w:r w:rsidR="001B3C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b/>
          <w:color w:val="333333"/>
          <w:sz w:val="28"/>
          <w:szCs w:val="28"/>
          <w:lang w:eastAsia="ru-RU"/>
        </w:rPr>
        <w:t>С</w:t>
      </w:r>
      <w:r w:rsidR="001B3CED" w:rsidRPr="007F1303">
        <w:rPr>
          <w:rFonts w:ascii="Bahnschrift" w:eastAsia="Times New Roman" w:hAnsi="Bahnschrift" w:cs="Cambria"/>
          <w:b/>
          <w:color w:val="333333"/>
          <w:sz w:val="28"/>
          <w:szCs w:val="28"/>
          <w:lang w:eastAsia="ru-RU"/>
        </w:rPr>
        <w:t>борные</w:t>
      </w:r>
      <w:r w:rsidR="00C13C42" w:rsidRPr="007F1303">
        <w:rPr>
          <w:rFonts w:ascii="Bahnschrift" w:eastAsia="Times New Roman" w:hAnsi="Bahnschrift" w:cs="Arial"/>
          <w:b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-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онятие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Baskerville Old Face"/>
          <w:color w:val="333333"/>
          <w:sz w:val="28"/>
          <w:szCs w:val="28"/>
          <w:lang w:eastAsia="ru-RU"/>
        </w:rPr>
        <w:t>«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сборные</w:t>
      </w:r>
      <w:r w:rsidRPr="007F1303">
        <w:rPr>
          <w:rFonts w:ascii="Bahnschrift" w:eastAsia="Times New Roman" w:hAnsi="Bahnschrift" w:cs="Baskerville Old Face"/>
          <w:color w:val="333333"/>
          <w:sz w:val="28"/>
          <w:szCs w:val="28"/>
          <w:lang w:eastAsia="ru-RU"/>
        </w:rPr>
        <w:t>»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обозначает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что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они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сделаны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из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индивидуальных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структурных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частей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соединены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особом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приспособлении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.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добавок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этому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допустимо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сменить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конкретные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элементы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случае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возникшей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поломки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;</w:t>
      </w:r>
    </w:p>
    <w:p w14:paraId="0791F792" w14:textId="2DAD781F" w:rsidR="00C13C42" w:rsidRPr="007F1303" w:rsidRDefault="00DB2F73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- </w:t>
      </w:r>
      <w:r w:rsidR="00C13C42" w:rsidRPr="007F1303">
        <w:rPr>
          <w:rFonts w:ascii="Bahnschrift" w:eastAsia="Times New Roman" w:hAnsi="Bahnschrift" w:cs="Cambria"/>
          <w:b/>
          <w:color w:val="333333"/>
          <w:sz w:val="28"/>
          <w:szCs w:val="28"/>
          <w:lang w:eastAsia="ru-RU"/>
        </w:rPr>
        <w:t>К</w:t>
      </w:r>
      <w:r w:rsidR="001B3CED" w:rsidRPr="007F1303">
        <w:rPr>
          <w:rFonts w:ascii="Bahnschrift" w:eastAsia="Times New Roman" w:hAnsi="Bahnschrift" w:cs="Cambria"/>
          <w:b/>
          <w:color w:val="333333"/>
          <w:sz w:val="28"/>
          <w:szCs w:val="28"/>
          <w:lang w:eastAsia="ru-RU"/>
        </w:rPr>
        <w:t>аркасно</w:t>
      </w:r>
      <w:r w:rsidR="001B3CED" w:rsidRPr="007F1303">
        <w:rPr>
          <w:rFonts w:ascii="Bahnschrift" w:eastAsia="Times New Roman" w:hAnsi="Bahnschrift" w:cs="Arial"/>
          <w:b/>
          <w:color w:val="333333"/>
          <w:sz w:val="28"/>
          <w:szCs w:val="28"/>
          <w:lang w:eastAsia="ru-RU"/>
        </w:rPr>
        <w:t>-</w:t>
      </w:r>
      <w:r w:rsidR="001B3CED" w:rsidRPr="007F1303">
        <w:rPr>
          <w:rFonts w:ascii="Bahnschrift" w:eastAsia="Times New Roman" w:hAnsi="Bahnschrift" w:cs="Cambria"/>
          <w:b/>
          <w:color w:val="333333"/>
          <w:sz w:val="28"/>
          <w:szCs w:val="28"/>
          <w:lang w:eastAsia="ru-RU"/>
        </w:rPr>
        <w:t>щитовые</w:t>
      </w:r>
      <w:r w:rsidR="00C13C42" w:rsidRPr="007F1303">
        <w:rPr>
          <w:rFonts w:ascii="Bahnschrift" w:eastAsia="Times New Roman" w:hAnsi="Bahnschrift" w:cs="Arial"/>
          <w:b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-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состоит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из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каркаса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соснового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бруса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который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сращивался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микрошипом</w:t>
      </w:r>
      <w:proofErr w:type="spellEnd"/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»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.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Эта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4C7021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методика</w:t>
      </w:r>
      <w:r w:rsidR="004C7021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увеличивает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защиту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от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любого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инородного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влияния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повреждения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снижает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возможность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деформации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двери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временем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.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Наполнение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7F1303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позволяет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двери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C13C42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быть</w:t>
      </w:r>
      <w:r w:rsidR="00C13C42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невесомой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крепкой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,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поскольку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состоит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из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сотового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наполнителя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высокого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="005F1120"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качества</w:t>
      </w:r>
      <w:r w:rsidR="005F1120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. </w:t>
      </w:r>
    </w:p>
    <w:p w14:paraId="7EB22F7C" w14:textId="77777777" w:rsidR="001A17EA" w:rsidRPr="007F1303" w:rsidRDefault="001A17EA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</w:pPr>
    </w:p>
    <w:p w14:paraId="0DE461B8" w14:textId="023781A0" w:rsidR="00991212" w:rsidRPr="007F1303" w:rsidRDefault="005F1120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B0F0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b/>
          <w:i/>
          <w:color w:val="333333"/>
          <w:sz w:val="28"/>
          <w:szCs w:val="28"/>
          <w:lang w:eastAsia="ru-RU"/>
        </w:rPr>
        <w:t>Изобретательность</w:t>
      </w:r>
      <w:r w:rsidR="004754ED"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 xml:space="preserve">, </w:t>
      </w:r>
      <w:r w:rsidR="004754ED" w:rsidRPr="007F1303">
        <w:rPr>
          <w:rFonts w:ascii="Bahnschrift" w:eastAsia="Times New Roman" w:hAnsi="Bahnschrift" w:cs="Cambria"/>
          <w:b/>
          <w:i/>
          <w:color w:val="333333"/>
          <w:sz w:val="28"/>
          <w:szCs w:val="28"/>
          <w:lang w:eastAsia="ru-RU"/>
        </w:rPr>
        <w:t>творческий</w:t>
      </w:r>
      <w:r w:rsidR="004754ED"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Cambria"/>
          <w:b/>
          <w:i/>
          <w:color w:val="333333"/>
          <w:sz w:val="28"/>
          <w:szCs w:val="28"/>
          <w:lang w:eastAsia="ru-RU"/>
        </w:rPr>
        <w:t>подход</w:t>
      </w:r>
      <w:r w:rsidR="004754ED"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Cambria"/>
          <w:b/>
          <w:i/>
          <w:color w:val="333333"/>
          <w:sz w:val="28"/>
          <w:szCs w:val="28"/>
          <w:lang w:eastAsia="ru-RU"/>
        </w:rPr>
        <w:t>и</w:t>
      </w:r>
      <w:r w:rsidR="004754ED"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Cambria"/>
          <w:b/>
          <w:i/>
          <w:color w:val="333333"/>
          <w:sz w:val="28"/>
          <w:szCs w:val="28"/>
          <w:lang w:eastAsia="ru-RU"/>
        </w:rPr>
        <w:t>ответственность</w:t>
      </w:r>
      <w:r w:rsidR="004754ED" w:rsidRPr="007F1303">
        <w:rPr>
          <w:rFonts w:ascii="Bahnschrift" w:eastAsia="Times New Roman" w:hAnsi="Bahnschrift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лежат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основе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каждого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333333"/>
          <w:sz w:val="28"/>
          <w:szCs w:val="28"/>
          <w:lang w:eastAsia="ru-RU"/>
        </w:rPr>
        <w:t>товара</w:t>
      </w:r>
      <w:r w:rsidRPr="007F1303">
        <w:rPr>
          <w:rFonts w:ascii="Bahnschrift" w:eastAsia="Times New Roman" w:hAnsi="Bahnschrift" w:cs="Arial"/>
          <w:color w:val="333333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фабрики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межкомнатных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дверей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lang w:eastAsia="ru-RU"/>
        </w:rPr>
        <w:t xml:space="preserve">. </w:t>
      </w:r>
    </w:p>
    <w:p w14:paraId="5C9324FC" w14:textId="13FECD30" w:rsidR="007F1303" w:rsidRPr="007F1303" w:rsidRDefault="00991212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b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b/>
          <w:color w:val="000000" w:themeColor="text1"/>
          <w:sz w:val="28"/>
          <w:szCs w:val="28"/>
          <w:lang w:eastAsia="ru-RU"/>
        </w:rPr>
        <w:t>Преимущества</w:t>
      </w:r>
      <w:r w:rsidRPr="007F1303">
        <w:rPr>
          <w:rFonts w:ascii="Bahnschrift" w:eastAsia="Times New Roman" w:hAnsi="Bahnschrift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b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b/>
          <w:color w:val="000000" w:themeColor="text1"/>
          <w:sz w:val="28"/>
          <w:szCs w:val="28"/>
          <w:lang w:eastAsia="ru-RU"/>
        </w:rPr>
        <w:t>достоинства</w:t>
      </w:r>
      <w:r w:rsidRPr="007F1303">
        <w:rPr>
          <w:rFonts w:ascii="Bahnschrift" w:eastAsia="Times New Roman" w:hAnsi="Bahnschrift" w:cs="Arial"/>
          <w:b/>
          <w:color w:val="000000" w:themeColor="text1"/>
          <w:sz w:val="28"/>
          <w:szCs w:val="28"/>
          <w:lang w:eastAsia="ru-RU"/>
        </w:rPr>
        <w:t>:</w:t>
      </w:r>
    </w:p>
    <w:p w14:paraId="41A2F0D7" w14:textId="158A03E0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-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проверенный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качественный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материал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6AC368E3" w14:textId="57C0506D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-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возможность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устранить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заменить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повреждения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0D734DA4" w14:textId="77777777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-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учёт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всевозможных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пожеланий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клиентов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4C5BFACE" w14:textId="7FDB8B5C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-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наши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методики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увеличивают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защиту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от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деформации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товара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ab/>
      </w:r>
    </w:p>
    <w:p w14:paraId="247E439B" w14:textId="39916A1B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имеется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наличии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двери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любой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ценовой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политики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1206EFC2" w14:textId="30AF5103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качество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контролируется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международными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стандартами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5DE2000F" w14:textId="77777777" w:rsidR="00991212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надёжность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использовании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протяжении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длительного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времени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07CA1B59" w14:textId="77777777" w:rsidR="007F1303" w:rsidRPr="007F1303" w:rsidRDefault="00991212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все</w:t>
      </w:r>
      <w:r w:rsidR="007F1303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7F1303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товары</w:t>
      </w:r>
      <w:r w:rsidR="007F1303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7F1303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проходят</w:t>
      </w:r>
      <w:r w:rsidR="007F1303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7F1303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клинические</w:t>
      </w:r>
      <w:r w:rsidR="007F1303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7F1303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испытания</w:t>
      </w:r>
      <w:r w:rsidR="007F1303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;</w:t>
      </w:r>
    </w:p>
    <w:p w14:paraId="50C3BBCD" w14:textId="7E1DB64F" w:rsidR="00991212" w:rsidRPr="007F1303" w:rsidRDefault="007F1303" w:rsidP="00991212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-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покрытие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от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Немецких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Корейских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компаний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.</w:t>
      </w:r>
    </w:p>
    <w:p w14:paraId="51B157D8" w14:textId="77777777" w:rsidR="001A17EA" w:rsidRPr="007F1303" w:rsidRDefault="001A17EA" w:rsidP="001B3CED">
      <w:pPr>
        <w:shd w:val="clear" w:color="auto" w:fill="FFFFFF"/>
        <w:spacing w:after="90" w:line="255" w:lineRule="atLeast"/>
        <w:jc w:val="both"/>
        <w:rPr>
          <w:rFonts w:ascii="Bahnschrift Light" w:eastAsia="Times New Roman" w:hAnsi="Bahnschrift Light" w:cs="Arial"/>
          <w:color w:val="00B0F0"/>
          <w:sz w:val="28"/>
          <w:szCs w:val="28"/>
          <w:lang w:eastAsia="ru-RU"/>
        </w:rPr>
      </w:pPr>
    </w:p>
    <w:p w14:paraId="4E4EBC49" w14:textId="29A681EE" w:rsidR="005F1120" w:rsidRPr="007F1303" w:rsidRDefault="005F1120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Вместе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тем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каждое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решение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является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аксиомой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совершенствование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происходит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каждый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день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.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Производство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происходит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учётом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пожеланий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заказчика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этом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специалисты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направляют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идеи</w:t>
      </w:r>
      <w:r w:rsidR="004754ED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,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возникшие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клиента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сторону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4754ED"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того</w:t>
      </w:r>
      <w:r w:rsidR="004754ED"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,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как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это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="000C11B9" w:rsidRPr="000C11B9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разумнейший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способ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реализовать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. </w:t>
      </w:r>
    </w:p>
    <w:p w14:paraId="68384114" w14:textId="57682372" w:rsidR="004754ED" w:rsidRPr="007F1303" w:rsidRDefault="004754ED" w:rsidP="001B3C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Способность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нестандартным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решениям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креатив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отхождение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от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правил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идеях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концепциях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несхожесть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иным</w:t>
      </w:r>
      <w:bookmarkStart w:id="0" w:name="_GoBack"/>
      <w:bookmarkEnd w:id="0"/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технологиями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качественные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материалы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уважение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мнения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клиента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Baskerville Old Face"/>
          <w:color w:val="000000" w:themeColor="text1"/>
          <w:sz w:val="28"/>
          <w:szCs w:val="28"/>
          <w:lang w:eastAsia="ru-RU"/>
        </w:rPr>
        <w:t>—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вот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то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что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дарит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для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компании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счастливых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клиентов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,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признание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неоценимую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репутацию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уже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много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лет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!</w:t>
      </w:r>
    </w:p>
    <w:p w14:paraId="55C1FB1F" w14:textId="77777777" w:rsidR="004754ED" w:rsidRPr="007F1303" w:rsidRDefault="004754ED" w:rsidP="004754ED">
      <w:pPr>
        <w:shd w:val="clear" w:color="auto" w:fill="FFFFFF"/>
        <w:spacing w:after="90" w:line="255" w:lineRule="atLeast"/>
        <w:jc w:val="both"/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</w:pP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Это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является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визитной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карточки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производства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межкомнатных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дверей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и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принципа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0000" w:themeColor="text1"/>
          <w:sz w:val="28"/>
          <w:szCs w:val="28"/>
          <w:lang w:eastAsia="ru-RU"/>
        </w:rPr>
        <w:t>работы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фабрики</w:t>
      </w:r>
      <w:r w:rsidRPr="007F1303">
        <w:rPr>
          <w:rFonts w:ascii="Bahnschrift" w:eastAsia="Times New Roman" w:hAnsi="Bahnschrift" w:cs="Arial"/>
          <w:color w:val="00B0F0"/>
          <w:sz w:val="28"/>
          <w:szCs w:val="28"/>
          <w:u w:val="single"/>
          <w:lang w:eastAsia="ru-RU"/>
        </w:rPr>
        <w:t xml:space="preserve"> </w:t>
      </w:r>
      <w:r w:rsidRPr="007F1303">
        <w:rPr>
          <w:rFonts w:ascii="Bahnschrift" w:eastAsia="Times New Roman" w:hAnsi="Bahnschrift" w:cs="Cambria"/>
          <w:color w:val="00B0F0"/>
          <w:sz w:val="28"/>
          <w:szCs w:val="28"/>
          <w:u w:val="single"/>
          <w:lang w:eastAsia="ru-RU"/>
        </w:rPr>
        <w:t>дверей</w:t>
      </w:r>
      <w:r w:rsidRPr="007F1303">
        <w:rPr>
          <w:rFonts w:ascii="Bahnschrift" w:eastAsia="Times New Roman" w:hAnsi="Bahnschrift" w:cs="Arial"/>
          <w:color w:val="000000" w:themeColor="text1"/>
          <w:sz w:val="28"/>
          <w:szCs w:val="28"/>
          <w:lang w:eastAsia="ru-RU"/>
        </w:rPr>
        <w:t>.</w:t>
      </w:r>
    </w:p>
    <w:p w14:paraId="20CCBFC5" w14:textId="77777777" w:rsidR="004754ED" w:rsidRPr="007F1303" w:rsidRDefault="004754ED" w:rsidP="001B3CED">
      <w:pPr>
        <w:shd w:val="clear" w:color="auto" w:fill="FFFFFF"/>
        <w:spacing w:after="90" w:line="255" w:lineRule="atLeast"/>
        <w:jc w:val="both"/>
        <w:rPr>
          <w:rFonts w:ascii="Arial Narrow" w:eastAsia="Times New Roman" w:hAnsi="Arial Narrow" w:cs="Arial"/>
          <w:color w:val="000000" w:themeColor="text1"/>
          <w:sz w:val="23"/>
          <w:szCs w:val="23"/>
          <w:lang w:eastAsia="ru-RU"/>
        </w:rPr>
      </w:pPr>
    </w:p>
    <w:p w14:paraId="62A05A18" w14:textId="77777777" w:rsidR="00450994" w:rsidRDefault="00450994"/>
    <w:sectPr w:rsidR="0045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93E"/>
    <w:multiLevelType w:val="hybridMultilevel"/>
    <w:tmpl w:val="BC5A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EB5"/>
    <w:multiLevelType w:val="multilevel"/>
    <w:tmpl w:val="603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B4DD9"/>
    <w:multiLevelType w:val="multilevel"/>
    <w:tmpl w:val="6736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11"/>
    <w:rsid w:val="000C11B9"/>
    <w:rsid w:val="001017C0"/>
    <w:rsid w:val="001A17EA"/>
    <w:rsid w:val="001B3CED"/>
    <w:rsid w:val="00240DEA"/>
    <w:rsid w:val="00450994"/>
    <w:rsid w:val="004754ED"/>
    <w:rsid w:val="004C7021"/>
    <w:rsid w:val="005F1120"/>
    <w:rsid w:val="006B35F1"/>
    <w:rsid w:val="006D33C1"/>
    <w:rsid w:val="007843DA"/>
    <w:rsid w:val="007F1303"/>
    <w:rsid w:val="00991212"/>
    <w:rsid w:val="00AC5B11"/>
    <w:rsid w:val="00C13C42"/>
    <w:rsid w:val="00DB2F73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69D3"/>
  <w15:chartTrackingRefBased/>
  <w15:docId w15:val="{B1518120-FBBB-470C-8842-6A01E82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5DE1-9CE3-4A91-92C4-B499793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Legolas L</dc:creator>
  <cp:keywords/>
  <dc:description/>
  <cp:lastModifiedBy>Legolas L</cp:lastModifiedBy>
  <cp:revision>5</cp:revision>
  <dcterms:created xsi:type="dcterms:W3CDTF">2021-07-24T07:40:00Z</dcterms:created>
  <dcterms:modified xsi:type="dcterms:W3CDTF">2021-07-24T08:52:00Z</dcterms:modified>
</cp:coreProperties>
</file>