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AB" w:rsidRDefault="008D44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Как обустроить зону отдыха на даче в современном стиле.</w:t>
      </w:r>
    </w:p>
    <w:p w:rsidR="00C05EAB" w:rsidRDefault="008D44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Обустройство зоны отдыха на любимой даче.</w:t>
      </w:r>
    </w:p>
    <w:p w:rsidR="00C05EAB" w:rsidRDefault="008D44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Комфортная и современная зона отдыха на даче.</w:t>
      </w:r>
    </w:p>
    <w:p w:rsidR="00C05EAB" w:rsidRDefault="008D44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Выбираем мебель для зоны отдыха на дачном участке.</w:t>
      </w:r>
    </w:p>
    <w:p w:rsidR="00C05EAB" w:rsidRDefault="008D4484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Как сделать зону отдыха на даче уютной и комфортной.</w:t>
      </w:r>
    </w:p>
    <w:p w:rsidR="00C05EAB" w:rsidRDefault="00C05EAB">
      <w:pPr>
        <w:rPr>
          <w:rFonts w:ascii="Times New Roman" w:hAnsi="Times New Roman"/>
        </w:rPr>
      </w:pP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Ну во</w:t>
      </w:r>
      <w:r w:rsidR="007B0E0B">
        <w:rPr>
          <w:rFonts w:ascii="Times New Roman" w:hAnsi="Times New Roman"/>
        </w:rPr>
        <w:t>т, наконец-то мы дождались лета!</w:t>
      </w:r>
      <w:r>
        <w:rPr>
          <w:rFonts w:ascii="Times New Roman" w:hAnsi="Times New Roman"/>
        </w:rPr>
        <w:t xml:space="preserve"> Впереди дни отпусков, пикников и</w:t>
      </w:r>
      <w:r w:rsidR="007B0E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конечно</w:t>
      </w:r>
      <w:r w:rsidR="007B0E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поездок всей семьей на любимую дачу. В сов</w:t>
      </w:r>
      <w:r w:rsidR="007B0E0B">
        <w:rPr>
          <w:rFonts w:ascii="Times New Roman" w:hAnsi="Times New Roman"/>
        </w:rPr>
        <w:t>ременном понимании многих людей</w:t>
      </w:r>
      <w:r>
        <w:rPr>
          <w:rFonts w:ascii="Times New Roman" w:hAnsi="Times New Roman"/>
        </w:rPr>
        <w:t xml:space="preserve"> дача не связана с работами в огороде и ведением домашнего хозяйства, а едут туда исключительно отдохнуть от городской суеты и зарядиться положительной энергией.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 как обустроена зона отдыха на даче у вас? Может</w:t>
      </w:r>
      <w:r w:rsidR="007B0E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 мечтаете о том, чтобы разместить на н</w:t>
      </w:r>
      <w:r w:rsidR="007B0E0B">
        <w:rPr>
          <w:rFonts w:ascii="Times New Roman" w:hAnsi="Times New Roman"/>
        </w:rPr>
        <w:t>ей  комфортные качели с навесом</w:t>
      </w:r>
      <w:r>
        <w:rPr>
          <w:rFonts w:ascii="Times New Roman" w:hAnsi="Times New Roman"/>
        </w:rPr>
        <w:t xml:space="preserve"> или сделать детскую площадку</w:t>
      </w:r>
      <w:r w:rsidR="007B0E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которой будут играть </w:t>
      </w:r>
      <w:r w:rsidR="007B0E0B">
        <w:rPr>
          <w:rFonts w:ascii="Times New Roman" w:hAnsi="Times New Roman"/>
        </w:rPr>
        <w:t>ваши малыши</w:t>
      </w:r>
      <w:r>
        <w:rPr>
          <w:rFonts w:ascii="Times New Roman" w:hAnsi="Times New Roman"/>
        </w:rPr>
        <w:t>?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Предлагаем рассмотреть варианты благоустройства зоны отдыха на вашем загородном участке, ведь для этого не надо пользоваться услугами интерьерных дизайнеров, нужно лишь только прочитать эту статью и включить фантазию.</w:t>
      </w:r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Как пон</w:t>
      </w:r>
      <w:r w:rsidR="007B0E0B">
        <w:rPr>
          <w:rFonts w:ascii="Times New Roman" w:hAnsi="Times New Roman"/>
          <w:b/>
          <w:bCs/>
        </w:rPr>
        <w:t xml:space="preserve">ять, где на вашей даче должна быть </w:t>
      </w:r>
      <w:r>
        <w:rPr>
          <w:rFonts w:ascii="Times New Roman" w:hAnsi="Times New Roman"/>
          <w:b/>
          <w:bCs/>
        </w:rPr>
        <w:t>зона отдыха?</w:t>
      </w:r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0E0B" w:rsidRPr="007B0E0B">
        <w:rPr>
          <w:rFonts w:ascii="Times New Roman" w:hAnsi="Times New Roman"/>
        </w:rPr>
        <w:t xml:space="preserve">Люди все чаще уделяют зоне отдыха на даче больше всего внимания и вкладывают средства на ее обустройство. Так романтично сидеть в кругу семьи или друзей в удобном кресле и под треск </w:t>
      </w:r>
      <w:r w:rsidR="007B0E0B">
        <w:rPr>
          <w:rFonts w:ascii="Times New Roman" w:hAnsi="Times New Roman"/>
        </w:rPr>
        <w:t>дров</w:t>
      </w:r>
      <w:r w:rsidR="007B0E0B" w:rsidRPr="007B0E0B">
        <w:rPr>
          <w:rFonts w:ascii="Times New Roman" w:hAnsi="Times New Roman"/>
        </w:rPr>
        <w:t xml:space="preserve"> в мангале петь любимые песни! Как же определить место для обустройства зоны отдыха?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Давайте выделим некоторые критерии, по которым на вашей даче можно найти самое удобное место для организации зоны отдыха:</w:t>
      </w:r>
    </w:p>
    <w:p w:rsidR="007B0E0B" w:rsidRPr="007B0E0B" w:rsidRDefault="007B0E0B" w:rsidP="007B0E0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B0E0B">
        <w:rPr>
          <w:rFonts w:ascii="Times New Roman" w:hAnsi="Times New Roman"/>
        </w:rPr>
        <w:t>оно должно быть не очень отдалено от дачного домика (если таковой имеется);</w:t>
      </w:r>
    </w:p>
    <w:p w:rsidR="007B0E0B" w:rsidRPr="007B0E0B" w:rsidRDefault="007B0E0B" w:rsidP="007B0E0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B0E0B">
        <w:rPr>
          <w:rFonts w:ascii="Times New Roman" w:hAnsi="Times New Roman"/>
        </w:rPr>
        <w:t>оно должно быть защищено от солнца и не быть самым продуваемым местом на участке;</w:t>
      </w:r>
    </w:p>
    <w:p w:rsidR="007B0E0B" w:rsidRPr="007B0E0B" w:rsidRDefault="007B0E0B" w:rsidP="007B0E0B">
      <w:pPr>
        <w:numPr>
          <w:ilvl w:val="0"/>
          <w:numId w:val="5"/>
        </w:numPr>
        <w:jc w:val="both"/>
        <w:rPr>
          <w:rFonts w:ascii="Times New Roman" w:hAnsi="Times New Roman"/>
        </w:rPr>
      </w:pPr>
      <w:r w:rsidRPr="007B0E0B">
        <w:rPr>
          <w:rFonts w:ascii="Times New Roman" w:hAnsi="Times New Roman"/>
        </w:rPr>
        <w:t>рядом не должно быть проезжей части, и границы соседних участков не должны находиться слишком близко, иначе об отдыхе и расслаблении можно забыть.</w:t>
      </w:r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B0E0B">
        <w:rPr>
          <w:rFonts w:ascii="Times New Roman" w:hAnsi="Times New Roman"/>
        </w:rPr>
        <w:t>Получается</w:t>
      </w:r>
      <w:r>
        <w:rPr>
          <w:rFonts w:ascii="Times New Roman" w:hAnsi="Times New Roman"/>
        </w:rPr>
        <w:t xml:space="preserve">, </w:t>
      </w:r>
      <w:r w:rsidR="007B0E0B" w:rsidRPr="007B0E0B">
        <w:rPr>
          <w:rFonts w:ascii="Times New Roman" w:hAnsi="Times New Roman"/>
        </w:rPr>
        <w:t>место для отдыха должно располагаться между дачным домом и садом, в тенистой части участка</w:t>
      </w:r>
      <w:r>
        <w:rPr>
          <w:rFonts w:ascii="Times New Roman" w:hAnsi="Times New Roman"/>
        </w:rPr>
        <w:t>.</w:t>
      </w:r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Любителям комфорта</w:t>
      </w:r>
    </w:p>
    <w:p w:rsidR="007B0E0B" w:rsidRDefault="008D44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>Как правило, люди едут на дачу</w:t>
      </w:r>
      <w:r w:rsidR="007B0E0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чтобы отдохнуть</w:t>
      </w:r>
      <w:r w:rsidR="007B0E0B">
        <w:rPr>
          <w:rFonts w:ascii="Times New Roman" w:hAnsi="Times New Roman"/>
        </w:rPr>
        <w:t xml:space="preserve">, </w:t>
      </w:r>
      <w:r w:rsidR="003B6806">
        <w:rPr>
          <w:rFonts w:ascii="Times New Roman" w:hAnsi="Times New Roman"/>
        </w:rPr>
        <w:t>поэтому большое значение</w:t>
      </w:r>
      <w:r>
        <w:rPr>
          <w:rFonts w:ascii="Times New Roman" w:hAnsi="Times New Roman"/>
        </w:rPr>
        <w:t xml:space="preserve"> </w:t>
      </w:r>
      <w:r w:rsidR="003B6806">
        <w:rPr>
          <w:rFonts w:ascii="Times New Roman" w:hAnsi="Times New Roman"/>
        </w:rPr>
        <w:t xml:space="preserve">здесь </w:t>
      </w:r>
      <w:r>
        <w:rPr>
          <w:rFonts w:ascii="Times New Roman" w:hAnsi="Times New Roman"/>
        </w:rPr>
        <w:t xml:space="preserve">имеет комфорт. Приятно сидеть на террасе или балконе дачного дома на мягком и </w:t>
      </w:r>
      <w:r w:rsidRPr="007B0E0B">
        <w:rPr>
          <w:rFonts w:ascii="Times New Roman" w:hAnsi="Times New Roman" w:cs="Times New Roman"/>
        </w:rPr>
        <w:t>качественном угловом диване из коллекции «</w:t>
      </w:r>
      <w:proofErr w:type="spellStart"/>
      <w:r w:rsidRPr="007B0E0B">
        <w:rPr>
          <w:rFonts w:ascii="Times New Roman" w:hAnsi="Times New Roman" w:cs="Times New Roman"/>
        </w:rPr>
        <w:t>Comfort</w:t>
      </w:r>
      <w:proofErr w:type="spellEnd"/>
      <w:r w:rsidRPr="007B0E0B">
        <w:rPr>
          <w:rFonts w:ascii="Times New Roman" w:hAnsi="Times New Roman" w:cs="Times New Roman"/>
        </w:rPr>
        <w:t>»</w:t>
      </w:r>
      <w:r w:rsidR="007B0E0B">
        <w:rPr>
          <w:rFonts w:ascii="Times New Roman" w:hAnsi="Times New Roman" w:cs="Times New Roman"/>
        </w:rPr>
        <w:t xml:space="preserve"> </w:t>
      </w:r>
      <w:hyperlink r:id="rId5" w:history="1">
        <w:r w:rsidR="007B0E0B" w:rsidRPr="0004203F">
          <w:rPr>
            <w:rStyle w:val="a8"/>
            <w:rFonts w:ascii="Times New Roman" w:hAnsi="Times New Roman" w:cs="Times New Roman"/>
          </w:rPr>
          <w:t>https://hobbyka.ru/product/divan_comfort_uglovoy_32/</w:t>
        </w:r>
      </w:hyperlink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Диван выполнен из высококачественных, современных и прочных </w:t>
      </w:r>
      <w:r w:rsidRPr="007B0E0B">
        <w:t>материалов и фурнитуры.</w:t>
      </w:r>
      <w:r>
        <w:rPr>
          <w:rFonts w:ascii="Times New Roman" w:hAnsi="Times New Roman"/>
        </w:rPr>
        <w:t xml:space="preserve"> </w:t>
      </w:r>
    </w:p>
    <w:p w:rsidR="00C05EAB" w:rsidRDefault="008D4484" w:rsidP="00443326">
      <w:pPr>
        <w:rPr>
          <w:rFonts w:ascii="Times New Roman" w:hAnsi="Times New Roman"/>
        </w:rPr>
      </w:pPr>
      <w:r>
        <w:rPr>
          <w:b/>
          <w:bCs/>
        </w:rPr>
        <w:tab/>
      </w:r>
      <w:r w:rsidR="007B0E0B" w:rsidRPr="00443326">
        <w:rPr>
          <w:rFonts w:ascii="Times New Roman" w:hAnsi="Times New Roman" w:cs="Times New Roman"/>
        </w:rPr>
        <w:t>М</w:t>
      </w:r>
      <w:r w:rsidRPr="00443326">
        <w:rPr>
          <w:rFonts w:ascii="Times New Roman" w:hAnsi="Times New Roman" w:cs="Times New Roman"/>
        </w:rPr>
        <w:t xml:space="preserve">ожет показаться, что мягкая мебель не предназначена для отдыха на даче, но это </w:t>
      </w:r>
      <w:r w:rsidR="007B0E0B" w:rsidRPr="00443326">
        <w:rPr>
          <w:rFonts w:ascii="Times New Roman" w:hAnsi="Times New Roman" w:cs="Times New Roman"/>
        </w:rPr>
        <w:t>не так</w:t>
      </w:r>
      <w:r w:rsidRPr="00443326">
        <w:rPr>
          <w:rFonts w:ascii="Times New Roman" w:hAnsi="Times New Roman" w:cs="Times New Roman"/>
        </w:rPr>
        <w:t xml:space="preserve">. </w:t>
      </w:r>
      <w:r w:rsidR="003B6806">
        <w:rPr>
          <w:rFonts w:ascii="Times New Roman" w:hAnsi="Times New Roman" w:cs="Times New Roman"/>
        </w:rPr>
        <w:t>Подушки на диване съемные</w:t>
      </w:r>
      <w:r w:rsidR="00443326" w:rsidRPr="00443326">
        <w:rPr>
          <w:rFonts w:ascii="Times New Roman" w:hAnsi="Times New Roman" w:cs="Times New Roman"/>
        </w:rPr>
        <w:t xml:space="preserve">, их можно при необходимости </w:t>
      </w:r>
      <w:r w:rsidR="00443326">
        <w:rPr>
          <w:rFonts w:ascii="Times New Roman" w:hAnsi="Times New Roman" w:cs="Times New Roman"/>
        </w:rPr>
        <w:t>убрат</w:t>
      </w:r>
      <w:r w:rsidR="00443326" w:rsidRPr="00443326">
        <w:rPr>
          <w:rFonts w:ascii="Times New Roman" w:hAnsi="Times New Roman" w:cs="Times New Roman"/>
        </w:rPr>
        <w:t xml:space="preserve">ь, более того, они не теряют свою первоначальную форму при длительном использовании. Цвет ткани обивки не выгорит на солнце и не </w:t>
      </w:r>
      <w:r w:rsidR="00443326">
        <w:rPr>
          <w:rFonts w:ascii="Times New Roman" w:hAnsi="Times New Roman" w:cs="Times New Roman"/>
        </w:rPr>
        <w:t>утратит</w:t>
      </w:r>
      <w:r w:rsidR="00443326" w:rsidRPr="00443326">
        <w:rPr>
          <w:rFonts w:ascii="Times New Roman" w:hAnsi="Times New Roman" w:cs="Times New Roman"/>
        </w:rPr>
        <w:t xml:space="preserve"> свою яркость даже после нескольких химчисток.</w:t>
      </w:r>
      <w:r w:rsidRPr="00443326">
        <w:rPr>
          <w:rFonts w:ascii="Times New Roman" w:hAnsi="Times New Roman" w:cs="Times New Roman"/>
        </w:rPr>
        <w:tab/>
      </w:r>
      <w:r w:rsidR="00443326" w:rsidRPr="00443326">
        <w:rPr>
          <w:rFonts w:ascii="Times New Roman" w:hAnsi="Times New Roman" w:cs="Times New Roman"/>
        </w:rPr>
        <w:t>При изготовлении каркаса использовалась профильная труба и оцинкованная фурнитура, что обеспечивает его прочность, практичность и влагостойкость.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Диван изготавливается под любые необходимые размеры и в быстрые сроки.</w:t>
      </w:r>
    </w:p>
    <w:p w:rsidR="00C05EAB" w:rsidRDefault="00C05EAB">
      <w:pPr>
        <w:jc w:val="both"/>
      </w:pPr>
    </w:p>
    <w:p w:rsidR="00C05EAB" w:rsidRDefault="00443326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Столик</w:t>
      </w:r>
      <w:r w:rsidR="008D4484">
        <w:rPr>
          <w:rFonts w:ascii="Times New Roman" w:hAnsi="Times New Roman"/>
          <w:b/>
          <w:bCs/>
        </w:rPr>
        <w:t xml:space="preserve"> ка</w:t>
      </w:r>
      <w:r w:rsidR="008159B8">
        <w:rPr>
          <w:rFonts w:ascii="Times New Roman" w:hAnsi="Times New Roman"/>
          <w:b/>
          <w:bCs/>
        </w:rPr>
        <w:t>к незаменимый атрибут интерьера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Очень удачное решение </w:t>
      </w:r>
      <w:r w:rsidR="00443326">
        <w:rPr>
          <w:rFonts w:ascii="Times New Roman" w:hAnsi="Times New Roman"/>
        </w:rPr>
        <w:t xml:space="preserve">‒ </w:t>
      </w:r>
      <w:r>
        <w:rPr>
          <w:rFonts w:ascii="Times New Roman" w:hAnsi="Times New Roman"/>
        </w:rPr>
        <w:t xml:space="preserve">выбрать маленький столик для обустройства зоны отдыха. </w:t>
      </w:r>
      <w:r w:rsidR="00443326" w:rsidRPr="00443326">
        <w:rPr>
          <w:rFonts w:ascii="Times New Roman" w:hAnsi="Times New Roman"/>
        </w:rPr>
        <w:t>Возможность почитать книгу за чашкой чая или кофе или разместить на нем предметы</w:t>
      </w:r>
      <w:r w:rsidR="00443326">
        <w:rPr>
          <w:rFonts w:ascii="Times New Roman" w:hAnsi="Times New Roman"/>
        </w:rPr>
        <w:t xml:space="preserve"> декора ‒ </w:t>
      </w:r>
      <w:r w:rsidR="00443326" w:rsidRPr="00443326">
        <w:rPr>
          <w:rFonts w:ascii="Times New Roman" w:hAnsi="Times New Roman"/>
        </w:rPr>
        <w:t>это прекрасное дополнение</w:t>
      </w:r>
      <w:r w:rsidR="00443326">
        <w:rPr>
          <w:rFonts w:ascii="Times New Roman" w:hAnsi="Times New Roman"/>
        </w:rPr>
        <w:t>, делающее отдых более комфортным</w:t>
      </w:r>
      <w:r w:rsidR="00443326" w:rsidRPr="00443326">
        <w:rPr>
          <w:rFonts w:ascii="Times New Roman" w:hAnsi="Times New Roman"/>
        </w:rPr>
        <w:t>.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 вы знали, что мебель из натуральных материалов улучшает ауру вашего помещения? Например</w:t>
      </w:r>
      <w:r w:rsidR="005816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можно выбрать столик для вашей дачи</w:t>
      </w:r>
      <w:r w:rsidR="00443326">
        <w:rPr>
          <w:rFonts w:ascii="Times New Roman" w:hAnsi="Times New Roman"/>
        </w:rPr>
        <w:t xml:space="preserve"> </w:t>
      </w:r>
      <w:hyperlink r:id="rId6" w:history="1">
        <w:r w:rsidR="00443326" w:rsidRPr="0004203F">
          <w:rPr>
            <w:rStyle w:val="a8"/>
            <w:rFonts w:ascii="Times New Roman" w:hAnsi="Times New Roman"/>
          </w:rPr>
          <w:t>https://hobbyka.ru/product/stolik_tatami/?sphrase_id=264797</w:t>
        </w:r>
      </w:hyperlink>
      <w:r>
        <w:rPr>
          <w:rFonts w:ascii="Times New Roman" w:hAnsi="Times New Roman"/>
        </w:rPr>
        <w:t xml:space="preserve">, он может быть изготовлен из двух видов дерева: </w:t>
      </w:r>
    </w:p>
    <w:p w:rsidR="008159B8" w:rsidRPr="008159B8" w:rsidRDefault="008159B8" w:rsidP="008159B8">
      <w:pPr>
        <w:numPr>
          <w:ilvl w:val="0"/>
          <w:numId w:val="2"/>
        </w:numPr>
        <w:jc w:val="both"/>
        <w:rPr>
          <w:rFonts w:ascii="Times New Roman" w:hAnsi="Times New Roman"/>
          <w:i/>
          <w:iCs/>
        </w:rPr>
      </w:pPr>
      <w:r w:rsidRPr="008159B8">
        <w:rPr>
          <w:rFonts w:ascii="Times New Roman" w:hAnsi="Times New Roman"/>
          <w:i/>
          <w:iCs/>
        </w:rPr>
        <w:t xml:space="preserve">ангарская сосна </w:t>
      </w:r>
      <w:r w:rsidRPr="008159B8">
        <w:rPr>
          <w:rFonts w:ascii="Times New Roman" w:hAnsi="Times New Roman"/>
          <w:iCs/>
        </w:rPr>
        <w:t>с легким запахом хвои, помогающим расслабиться, отлично подойдет для зоны отдыха</w:t>
      </w:r>
      <w:r w:rsidRPr="008159B8">
        <w:rPr>
          <w:rFonts w:ascii="Times New Roman" w:hAnsi="Times New Roman"/>
          <w:i/>
          <w:iCs/>
        </w:rPr>
        <w:t>;</w:t>
      </w:r>
    </w:p>
    <w:p w:rsidR="00C05EAB" w:rsidRDefault="008159B8" w:rsidP="008159B8">
      <w:pPr>
        <w:numPr>
          <w:ilvl w:val="0"/>
          <w:numId w:val="2"/>
        </w:numPr>
        <w:jc w:val="both"/>
        <w:rPr>
          <w:rFonts w:ascii="Times New Roman" w:hAnsi="Times New Roman"/>
          <w:i/>
          <w:iCs/>
        </w:rPr>
      </w:pPr>
      <w:r w:rsidRPr="008159B8">
        <w:rPr>
          <w:rFonts w:ascii="Times New Roman" w:hAnsi="Times New Roman"/>
          <w:i/>
          <w:iCs/>
        </w:rPr>
        <w:t xml:space="preserve">лиственница — </w:t>
      </w:r>
      <w:r w:rsidRPr="008159B8">
        <w:rPr>
          <w:rFonts w:ascii="Times New Roman" w:hAnsi="Times New Roman"/>
          <w:iCs/>
        </w:rPr>
        <w:t xml:space="preserve">практичный, </w:t>
      </w:r>
      <w:proofErr w:type="spellStart"/>
      <w:r w:rsidRPr="008159B8">
        <w:rPr>
          <w:rFonts w:ascii="Times New Roman" w:hAnsi="Times New Roman"/>
          <w:iCs/>
        </w:rPr>
        <w:t>экологичный</w:t>
      </w:r>
      <w:proofErr w:type="spellEnd"/>
      <w:r w:rsidRPr="008159B8">
        <w:rPr>
          <w:rFonts w:ascii="Times New Roman" w:hAnsi="Times New Roman"/>
          <w:iCs/>
        </w:rPr>
        <w:t xml:space="preserve"> и стойкий к механическому воздействию и нагрузкам материал</w:t>
      </w:r>
      <w:r w:rsidR="008D4484">
        <w:rPr>
          <w:rFonts w:ascii="Times New Roman" w:hAnsi="Times New Roman"/>
        </w:rPr>
        <w:t>.</w:t>
      </w:r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ab/>
        <w:t>Декор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159B8">
        <w:rPr>
          <w:rFonts w:ascii="Times New Roman" w:hAnsi="Times New Roman"/>
        </w:rPr>
        <w:t>Одна из деталей украшения</w:t>
      </w:r>
      <w:r>
        <w:rPr>
          <w:rFonts w:ascii="Times New Roman" w:hAnsi="Times New Roman"/>
        </w:rPr>
        <w:t xml:space="preserve"> дачного участка </w:t>
      </w:r>
      <w:r w:rsidR="008159B8">
        <w:rPr>
          <w:rFonts w:ascii="Times New Roman" w:hAnsi="Times New Roman"/>
        </w:rPr>
        <w:t>‒</w:t>
      </w:r>
      <w:r>
        <w:rPr>
          <w:rFonts w:ascii="Times New Roman" w:hAnsi="Times New Roman"/>
        </w:rPr>
        <w:t xml:space="preserve"> цветочниц</w:t>
      </w:r>
      <w:r w:rsidR="008159B8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 и вазон</w:t>
      </w:r>
      <w:r w:rsidR="008159B8">
        <w:rPr>
          <w:rFonts w:ascii="Times New Roman" w:hAnsi="Times New Roman"/>
        </w:rPr>
        <w:t>ы</w:t>
      </w:r>
      <w:r>
        <w:rPr>
          <w:rFonts w:ascii="Times New Roman" w:hAnsi="Times New Roman"/>
        </w:rPr>
        <w:t xml:space="preserve">. </w:t>
      </w:r>
      <w:r w:rsidR="008159B8">
        <w:rPr>
          <w:rFonts w:ascii="Times New Roman" w:hAnsi="Times New Roman"/>
        </w:rPr>
        <w:t>В них ваши</w:t>
      </w:r>
      <w:r w:rsidR="008159B8" w:rsidRPr="008159B8">
        <w:rPr>
          <w:rFonts w:ascii="Times New Roman" w:hAnsi="Times New Roman"/>
        </w:rPr>
        <w:t xml:space="preserve"> любимые цветы и декоративные растения заиграют новыми красками</w:t>
      </w:r>
      <w:r>
        <w:rPr>
          <w:rFonts w:ascii="Times New Roman" w:hAnsi="Times New Roman"/>
        </w:rPr>
        <w:t>. На дачном участке буд</w:t>
      </w:r>
      <w:r w:rsidR="004003A7"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т прекрасно смотреться садово-парковые цветочницы </w:t>
      </w:r>
      <w:r w:rsidR="004003A7" w:rsidRPr="004003A7">
        <w:rPr>
          <w:rFonts w:ascii="Times New Roman" w:hAnsi="Times New Roman"/>
        </w:rPr>
        <w:t xml:space="preserve">из прочных, но </w:t>
      </w:r>
      <w:proofErr w:type="gramStart"/>
      <w:r w:rsidR="004003A7" w:rsidRPr="004003A7">
        <w:rPr>
          <w:rFonts w:ascii="Times New Roman" w:hAnsi="Times New Roman"/>
        </w:rPr>
        <w:t>в</w:t>
      </w:r>
      <w:proofErr w:type="gramEnd"/>
      <w:r w:rsidR="004003A7" w:rsidRPr="004003A7">
        <w:rPr>
          <w:rFonts w:ascii="Times New Roman" w:hAnsi="Times New Roman"/>
        </w:rPr>
        <w:t xml:space="preserve"> то же время красивых материалов — металла и дерева</w:t>
      </w:r>
      <w:r w:rsidR="004003A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hyperlink r:id="rId7" w:history="1">
        <w:r w:rsidR="004003A7" w:rsidRPr="0004203F">
          <w:rPr>
            <w:rStyle w:val="a8"/>
            <w:rFonts w:ascii="Times New Roman" w:hAnsi="Times New Roman"/>
          </w:rPr>
          <w:t>https://hobbyka.ru/product/cvetochnica_shirokaia/</w:t>
        </w:r>
      </w:hyperlink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Приготовление пищи на открытом воздухе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003A7" w:rsidRPr="004003A7">
        <w:rPr>
          <w:rFonts w:ascii="Times New Roman" w:hAnsi="Times New Roman"/>
        </w:rPr>
        <w:t>Редко отдых на даче обходится без вкусного шашлыка, овощей и рыбы на гриле. Чтобы быстро и легко приготовить любимые блюда на открытом огне, предлагаем приобрести мангал-барбекю «Парковый», сочетающий в себе удобство, прочность и надежность благодаря качественным жаропрочным материалам, использованным при его производстве</w:t>
      </w:r>
      <w:r>
        <w:rPr>
          <w:rFonts w:ascii="Times New Roman" w:hAnsi="Times New Roman"/>
        </w:rPr>
        <w:t xml:space="preserve">. </w:t>
      </w:r>
      <w:hyperlink r:id="rId8">
        <w:r>
          <w:rPr>
            <w:rFonts w:ascii="Times New Roman" w:hAnsi="Times New Roman"/>
          </w:rPr>
          <w:t>https://hobbyka.ru/product/mangalbarbekyu_parkovyy_semeynyy/</w:t>
        </w:r>
      </w:hyperlink>
    </w:p>
    <w:p w:rsidR="00C05EAB" w:rsidRDefault="004003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Преимущества </w:t>
      </w:r>
      <w:r w:rsidR="008D4484">
        <w:rPr>
          <w:rFonts w:ascii="Times New Roman" w:hAnsi="Times New Roman"/>
        </w:rPr>
        <w:t>этого мангала-барбекю:</w:t>
      </w:r>
    </w:p>
    <w:p w:rsidR="00C05EAB" w:rsidRDefault="008D4484">
      <w:pPr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антивандальный;</w:t>
      </w:r>
      <w:proofErr w:type="gramEnd"/>
    </w:p>
    <w:p w:rsidR="00C05EAB" w:rsidRDefault="004003A7">
      <w:pPr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позволяет</w:t>
      </w:r>
      <w:proofErr w:type="gramEnd"/>
      <w:r w:rsidR="008D4484">
        <w:rPr>
          <w:rFonts w:ascii="Times New Roman" w:hAnsi="Times New Roman"/>
        </w:rPr>
        <w:t xml:space="preserve"> как </w:t>
      </w:r>
      <w:r>
        <w:rPr>
          <w:rFonts w:ascii="Times New Roman" w:hAnsi="Times New Roman"/>
        </w:rPr>
        <w:t xml:space="preserve">готовить на решетке, так и </w:t>
      </w:r>
      <w:r w:rsidR="008D4484">
        <w:rPr>
          <w:rFonts w:ascii="Times New Roman" w:hAnsi="Times New Roman"/>
        </w:rPr>
        <w:t>жарить на шампурах;</w:t>
      </w:r>
    </w:p>
    <w:p w:rsidR="00C05EAB" w:rsidRDefault="008D4484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регулируется по высоте;</w:t>
      </w:r>
    </w:p>
    <w:p w:rsidR="00C05EAB" w:rsidRDefault="008D4484">
      <w:pPr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сделан</w:t>
      </w:r>
      <w:proofErr w:type="gramEnd"/>
      <w:r>
        <w:rPr>
          <w:rFonts w:ascii="Times New Roman" w:hAnsi="Times New Roman"/>
        </w:rPr>
        <w:t xml:space="preserve"> из высококачественной нержавеющей стали.</w:t>
      </w:r>
    </w:p>
    <w:p w:rsidR="00C05EAB" w:rsidRDefault="00C05EAB">
      <w:pPr>
        <w:jc w:val="both"/>
      </w:pP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Лежаки.</w:t>
      </w:r>
    </w:p>
    <w:p w:rsidR="004003A7" w:rsidRDefault="008D44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proofErr w:type="gramStart"/>
      <w:r w:rsidR="004003A7" w:rsidRPr="004003A7">
        <w:rPr>
          <w:rFonts w:ascii="Times New Roman" w:hAnsi="Times New Roman"/>
        </w:rPr>
        <w:t>Любителям полежать в тени или позагорать предлагаем приобрести лежак, который позволит вам удобно устроиться и расслабиться</w:t>
      </w:r>
      <w:r w:rsidR="004003A7">
        <w:rPr>
          <w:rFonts w:ascii="Times New Roman" w:hAnsi="Times New Roman"/>
        </w:rPr>
        <w:t>.</w:t>
      </w:r>
      <w:proofErr w:type="gramEnd"/>
    </w:p>
    <w:p w:rsidR="00C05EAB" w:rsidRDefault="00B7732F">
      <w:pPr>
        <w:jc w:val="both"/>
        <w:rPr>
          <w:rFonts w:ascii="Times New Roman" w:hAnsi="Times New Roman"/>
        </w:rPr>
      </w:pPr>
      <w:hyperlink r:id="rId9">
        <w:r w:rsidR="008D4484" w:rsidRPr="004003A7">
          <w:rPr>
            <w:rStyle w:val="a8"/>
          </w:rPr>
          <w:t>https://hobbyka.ru/product/parkovyy_lezhak_sanbed_/</w:t>
        </w:r>
      </w:hyperlink>
      <w:r w:rsidR="004003A7">
        <w:rPr>
          <w:rFonts w:asciiTheme="minorHAnsi" w:hAnsiTheme="minorHAnsi"/>
        </w:rPr>
        <w:t xml:space="preserve"> ‒ </w:t>
      </w:r>
      <w:r w:rsidR="008D4484">
        <w:rPr>
          <w:rFonts w:ascii="Times New Roman" w:hAnsi="Times New Roman"/>
        </w:rPr>
        <w:t xml:space="preserve">отличный вариант лежака, изготовленный из хвойных пород </w:t>
      </w:r>
      <w:r w:rsidR="00581694">
        <w:rPr>
          <w:rFonts w:ascii="Times New Roman" w:hAnsi="Times New Roman"/>
        </w:rPr>
        <w:t>дерева</w:t>
      </w:r>
      <w:r w:rsidR="008D4484">
        <w:rPr>
          <w:rFonts w:ascii="Times New Roman" w:hAnsi="Times New Roman"/>
        </w:rPr>
        <w:t xml:space="preserve">, станет незаменимым помощником в организации отдыха на даче. </w:t>
      </w:r>
      <w:r w:rsidR="00581694" w:rsidRPr="00581694">
        <w:rPr>
          <w:rFonts w:ascii="Times New Roman" w:hAnsi="Times New Roman"/>
        </w:rPr>
        <w:t>Чтобы посмотреть другие варианты лежаков и шезлонгов, переходите по ссылке</w:t>
      </w:r>
      <w:r w:rsidR="008D4484">
        <w:rPr>
          <w:rFonts w:ascii="Times New Roman" w:hAnsi="Times New Roman"/>
        </w:rPr>
        <w:t xml:space="preserve"> </w:t>
      </w:r>
      <w:hyperlink r:id="rId10">
        <w:r w:rsidR="008D4484" w:rsidRPr="00581694">
          <w:rPr>
            <w:rStyle w:val="a8"/>
          </w:rPr>
          <w:t>https://hobbyka.ru/catalog/lezhaki_dlya_plyazha_i_dachi/</w:t>
        </w:r>
      </w:hyperlink>
      <w:r w:rsidR="008D4484">
        <w:rPr>
          <w:rFonts w:ascii="Times New Roman" w:hAnsi="Times New Roman"/>
        </w:rPr>
        <w:t>.</w:t>
      </w:r>
    </w:p>
    <w:p w:rsidR="00C05EAB" w:rsidRDefault="00C05EAB">
      <w:pPr>
        <w:jc w:val="both"/>
      </w:pPr>
    </w:p>
    <w:p w:rsidR="00581694" w:rsidRPr="00581694" w:rsidRDefault="008D4484" w:rsidP="005816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Рекомендуем приобрести и другую качественную </w:t>
      </w:r>
      <w:proofErr w:type="gramStart"/>
      <w:r>
        <w:rPr>
          <w:rFonts w:ascii="Times New Roman" w:hAnsi="Times New Roman"/>
        </w:rPr>
        <w:t>мебель</w:t>
      </w:r>
      <w:proofErr w:type="gramEnd"/>
      <w:r>
        <w:rPr>
          <w:rFonts w:ascii="Times New Roman" w:hAnsi="Times New Roman"/>
        </w:rPr>
        <w:t xml:space="preserve"> и оборудование </w:t>
      </w:r>
      <w:r w:rsidR="00581694">
        <w:rPr>
          <w:rFonts w:ascii="Times New Roman" w:hAnsi="Times New Roman"/>
        </w:rPr>
        <w:t>для дачного отдыха</w:t>
      </w:r>
      <w:r w:rsidR="00CC52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</w:t>
      </w:r>
      <w:proofErr w:type="spellStart"/>
      <w:r>
        <w:rPr>
          <w:rFonts w:ascii="Times New Roman" w:hAnsi="Times New Roman"/>
        </w:rPr>
        <w:t>интернет-магазине</w:t>
      </w:r>
      <w:proofErr w:type="spellEnd"/>
      <w:r>
        <w:rPr>
          <w:rFonts w:ascii="Times New Roman" w:hAnsi="Times New Roman"/>
        </w:rPr>
        <w:t xml:space="preserve"> </w:t>
      </w:r>
      <w:hyperlink r:id="rId11">
        <w:r w:rsidRPr="00581694">
          <w:rPr>
            <w:rStyle w:val="a8"/>
          </w:rPr>
          <w:t>https://hobbyka.ru/</w:t>
        </w:r>
      </w:hyperlink>
      <w:r w:rsidRPr="00581694">
        <w:t>.</w:t>
      </w:r>
      <w:r>
        <w:rPr>
          <w:rFonts w:ascii="Times New Roman" w:hAnsi="Times New Roman"/>
        </w:rPr>
        <w:t xml:space="preserve"> </w:t>
      </w:r>
      <w:r w:rsidR="00581694" w:rsidRPr="00581694">
        <w:rPr>
          <w:rFonts w:ascii="Times New Roman" w:hAnsi="Times New Roman"/>
        </w:rPr>
        <w:t>Многолетний успешный опыт в производстве, высококачественные и прочные материалы, отзывы довольных покупателей, обустройство территорий в элитных районах городов России -  все это о компании «</w:t>
      </w:r>
      <w:proofErr w:type="spellStart"/>
      <w:r w:rsidR="00581694" w:rsidRPr="00581694">
        <w:rPr>
          <w:rFonts w:ascii="Times New Roman" w:hAnsi="Times New Roman"/>
        </w:rPr>
        <w:t>Хоббика</w:t>
      </w:r>
      <w:proofErr w:type="spellEnd"/>
      <w:r w:rsidR="00581694" w:rsidRPr="00581694">
        <w:rPr>
          <w:rFonts w:ascii="Times New Roman" w:hAnsi="Times New Roman"/>
        </w:rPr>
        <w:t>». Консультанты компании с радостью подберут то, что необходимо именно вам, чтобы ваша дача стала воплощением мечты.</w:t>
      </w:r>
    </w:p>
    <w:p w:rsidR="00C05EAB" w:rsidRDefault="008D4484">
      <w:pPr>
        <w:jc w:val="both"/>
        <w:rPr>
          <w:rFonts w:ascii="Times New Roman" w:hAnsi="Times New Roman"/>
        </w:rPr>
      </w:pPr>
      <w:r>
        <w:rPr>
          <w:rFonts w:ascii="YS Text Optional;Arial;Helvetic" w:hAnsi="YS Text Optional;Arial;Helvetic"/>
          <w:b/>
          <w:color w:val="000000"/>
          <w:sz w:val="26"/>
        </w:rPr>
        <w:tab/>
      </w:r>
      <w:r>
        <w:rPr>
          <w:rFonts w:ascii="Times New Roman" w:hAnsi="Times New Roman"/>
          <w:color w:val="000000"/>
        </w:rPr>
        <w:t>Листайте ниже, чтобы перейти в </w:t>
      </w:r>
      <w:hyperlink w:tgtFrame="_blank">
        <w:r w:rsidRPr="00581694">
          <w:rPr>
            <w:rStyle w:val="a8"/>
          </w:rPr>
          <w:t xml:space="preserve">интернет-магазин </w:t>
        </w:r>
        <w:r w:rsidR="00581694" w:rsidRPr="00581694">
          <w:rPr>
            <w:rStyle w:val="a8"/>
          </w:rPr>
          <w:t>https://hobbyka.ru/</w:t>
        </w:r>
        <w:r w:rsidRPr="00581694">
          <w:rPr>
            <w:rStyle w:val="a8"/>
          </w:rPr>
          <w:t> </w:t>
        </w:r>
      </w:hyperlink>
      <w:r>
        <w:rPr>
          <w:rFonts w:ascii="Times New Roman" w:hAnsi="Times New Roman"/>
          <w:color w:val="000000"/>
        </w:rPr>
        <w:t>и сделать заказ. Быстрая доставка и качество — залог нашего успеха.</w:t>
      </w:r>
    </w:p>
    <w:sectPr w:rsidR="00C05EAB" w:rsidSect="00C05EA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 Optional;Arial;Helvet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1C41"/>
    <w:multiLevelType w:val="multilevel"/>
    <w:tmpl w:val="3AD2E4C8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1">
    <w:nsid w:val="28D22EBC"/>
    <w:multiLevelType w:val="multilevel"/>
    <w:tmpl w:val="1D688F9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nsid w:val="33923874"/>
    <w:multiLevelType w:val="multilevel"/>
    <w:tmpl w:val="00A40AE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3">
    <w:nsid w:val="38177E70"/>
    <w:multiLevelType w:val="multilevel"/>
    <w:tmpl w:val="B412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41F6464"/>
    <w:multiLevelType w:val="multilevel"/>
    <w:tmpl w:val="402E8A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14071E3"/>
    <w:multiLevelType w:val="multilevel"/>
    <w:tmpl w:val="CBEA70B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characterSpacingControl w:val="doNotCompress"/>
  <w:compat>
    <w:useFELayout/>
  </w:compat>
  <w:rsids>
    <w:rsidRoot w:val="00C05EAB"/>
    <w:rsid w:val="003B6806"/>
    <w:rsid w:val="004003A7"/>
    <w:rsid w:val="00443326"/>
    <w:rsid w:val="00581694"/>
    <w:rsid w:val="007B0E0B"/>
    <w:rsid w:val="008159B8"/>
    <w:rsid w:val="008D4484"/>
    <w:rsid w:val="00B7732F"/>
    <w:rsid w:val="00C05EAB"/>
    <w:rsid w:val="00CC52AE"/>
    <w:rsid w:val="00E3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sid w:val="00C05EAB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C05EAB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C05E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rsid w:val="00C05EAB"/>
    <w:pPr>
      <w:spacing w:after="140" w:line="276" w:lineRule="auto"/>
    </w:pPr>
  </w:style>
  <w:style w:type="paragraph" w:styleId="a6">
    <w:name w:val="List"/>
    <w:basedOn w:val="a5"/>
    <w:rsid w:val="00C05EAB"/>
  </w:style>
  <w:style w:type="paragraph" w:customStyle="1" w:styleId="Caption">
    <w:name w:val="Caption"/>
    <w:basedOn w:val="a"/>
    <w:qFormat/>
    <w:rsid w:val="00C05EAB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C05EAB"/>
    <w:pPr>
      <w:suppressLineNumbers/>
    </w:pPr>
  </w:style>
  <w:style w:type="character" w:styleId="a8">
    <w:name w:val="Hyperlink"/>
    <w:basedOn w:val="a0"/>
    <w:uiPriority w:val="99"/>
    <w:unhideWhenUsed/>
    <w:rsid w:val="007B0E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bbyka.ru/product/mangalbarbekyu_parkovyy_semeyny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obbyka.ru/product/cvetochnica_shiroka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bbyka.ru/product/stolik_tatami/?sphrase_id=264797" TargetMode="External"/><Relationship Id="rId11" Type="http://schemas.openxmlformats.org/officeDocument/2006/relationships/hyperlink" Target="https://hobbyka.ru/" TargetMode="External"/><Relationship Id="rId5" Type="http://schemas.openxmlformats.org/officeDocument/2006/relationships/hyperlink" Target="https://hobbyka.ru/product/divan_comfort_uglovoy_32/" TargetMode="External"/><Relationship Id="rId10" Type="http://schemas.openxmlformats.org/officeDocument/2006/relationships/hyperlink" Target="https://hobbyka.ru/catalog/lezhaki_dlya_plyazha_i_dac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bbyka.ru/product/parkovyy_lezhak_sanbed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789</Words>
  <Characters>5156</Characters>
  <Application>Microsoft Office Word</Application>
  <DocSecurity>0</DocSecurity>
  <Lines>147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dcterms:created xsi:type="dcterms:W3CDTF">2021-06-01T09:01:00Z</dcterms:created>
  <dcterms:modified xsi:type="dcterms:W3CDTF">2021-06-03T15:03:00Z</dcterms:modified>
  <dc:language>ru-RU</dc:language>
</cp:coreProperties>
</file>