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409A" w14:textId="150D5437" w:rsidR="00711299" w:rsidRPr="00711299" w:rsidRDefault="00711299">
      <w:pPr>
        <w:pStyle w:val="FirstParagraph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71129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7 привычек, которые портят жизнь</w:t>
      </w:r>
    </w:p>
    <w:p w14:paraId="0982575B" w14:textId="16F67488" w:rsidR="008531C2" w:rsidRPr="009818C1" w:rsidRDefault="00E012D1">
      <w:pPr>
        <w:pStyle w:val="FirstParagraph"/>
        <w:rPr>
          <w:rFonts w:ascii="Arial" w:hAnsi="Arial" w:cs="Arial"/>
          <w:lang w:val="ru-RU"/>
        </w:rPr>
      </w:pPr>
      <w:r w:rsidRPr="009818C1">
        <w:rPr>
          <w:rFonts w:ascii="Arial" w:hAnsi="Arial" w:cs="Arial"/>
          <w:lang w:val="ru-RU"/>
        </w:rPr>
        <w:t>У каждого человека есть вредные привычки, портящие ему жизнь, хотя он этого может даже не замечать до тех пор, пока не столкнется с нервным срывом или панической атакой. Чтобы избежать подобного, нужно знать, что именно из давно привычных вещей способно привести к таким последствиям.</w:t>
      </w:r>
      <w:r w:rsidRPr="009818C1">
        <w:rPr>
          <w:rFonts w:ascii="Arial" w:hAnsi="Arial" w:cs="Arial"/>
          <w:lang w:val="ru-RU"/>
        </w:rPr>
        <w:br/>
        <w:t>Как показывают научные исследования, большинство приобретенных нервных расстройств и проблем со здоровьем было вызвано следующим:</w:t>
      </w:r>
      <w:r w:rsidRPr="009818C1">
        <w:rPr>
          <w:rFonts w:ascii="Arial" w:hAnsi="Arial" w:cs="Arial"/>
          <w:lang w:val="ru-RU"/>
        </w:rPr>
        <w:br/>
        <w:t>1. Недосып. Приводит к дневной сонливости, раздражительности, постоянному ощущению усталости, головокружению и множеству других симптомов, которые оказывают сильное влияние на качество жизни человека. Рекомендуется ежедневно ложиться спать в одно время с расчетом проспать не менее 7-8 ч, при этом перед сном в течение часа не стоит пользоваться телефоном или компьютером.</w:t>
      </w:r>
      <w:r w:rsidRPr="009818C1">
        <w:rPr>
          <w:rFonts w:ascii="Arial" w:hAnsi="Arial" w:cs="Arial"/>
          <w:lang w:val="ru-RU"/>
        </w:rPr>
        <w:br/>
        <w:t>2. Нерегулярное питание. При пропуске завтрака или обеда повышается испытываемый организмом стресс, а из-за скачков уровня сахара в крови появляется ощущение тревоги, тремор, иногда головокружение. К такому же эффекту приводит обезвоживание. Так что стоит прислушиваться к сигналам своего организма, вовремя питаться и выпивать не меньше полутора литров воды в день.</w:t>
      </w:r>
      <w:r w:rsidRPr="009818C1">
        <w:rPr>
          <w:rFonts w:ascii="Arial" w:hAnsi="Arial" w:cs="Arial"/>
          <w:lang w:val="ru-RU"/>
        </w:rPr>
        <w:br/>
        <w:t>3. Потребление кофе в больших количествах. Содержащийся в напитке кофеин не только бодрит, но и при злоупотреблении повышает нервозность и раздражительность, особенно при наличии предрасположенности к тревожности. Лучше снизить количество выпиваемого в течение суток кофе до 1 чашки и постепенно перейти на черный чай.</w:t>
      </w:r>
      <w:r w:rsidRPr="009818C1">
        <w:rPr>
          <w:rFonts w:ascii="Arial" w:hAnsi="Arial" w:cs="Arial"/>
          <w:lang w:val="ru-RU"/>
        </w:rPr>
        <w:br/>
        <w:t>4. Частое посещение соцсетей. Как установили специалисты Бэйлорского университета, в среднем человек проводит в социальных сетях около 9 ч в день. Подобное времяпрепровождение способствует повышению возбудимости нервной системы и появлению тревоги.</w:t>
      </w:r>
      <w:r w:rsidRPr="009818C1">
        <w:rPr>
          <w:rFonts w:ascii="Arial" w:hAnsi="Arial" w:cs="Arial"/>
          <w:lang w:val="ru-RU"/>
        </w:rPr>
        <w:br/>
        <w:t>5. Сидячий образ жизни. Приводит к развитию тревожности, пагубно сказывается на здоровье. Рекомендуется каждый час посвящать несколько минут ходьбе, а также периодически устраивать прогулку на свежем воздухе.</w:t>
      </w:r>
      <w:r w:rsidRPr="009818C1">
        <w:rPr>
          <w:rFonts w:ascii="Arial" w:hAnsi="Arial" w:cs="Arial"/>
          <w:lang w:val="ru-RU"/>
        </w:rPr>
        <w:br/>
        <w:t>6. Задержка на работе допоздна. Как показывает практика, подобное быстро приводит к эмоциональному выгоранию сотрудников. Поэтому лучше научится планировать свое время таким образом, чтобы успевать выполнить свои обязанности до конца рабочего дня.</w:t>
      </w:r>
      <w:r w:rsidRPr="009818C1">
        <w:rPr>
          <w:rFonts w:ascii="Arial" w:hAnsi="Arial" w:cs="Arial"/>
          <w:lang w:val="ru-RU"/>
        </w:rPr>
        <w:br/>
        <w:t>7. Частый просмотр телепередач или сериалов. Согласно проведенным исследованиям, уже спустя 2 ч непрерывного просмотра телевизора у человека ощутимо повышается уровень беспокойства, возникает чувство подавленности. В результате вместо ожидаемого отдыха он получает дополнительную порцию стресса, что негативно сказывается как на его текущем самочувствии, так и на здоровье в целом.</w:t>
      </w:r>
      <w:r w:rsidRPr="009818C1">
        <w:rPr>
          <w:rFonts w:ascii="Arial" w:hAnsi="Arial" w:cs="Arial"/>
          <w:lang w:val="ru-RU"/>
        </w:rPr>
        <w:br/>
        <w:t>Чтобы предотвратить подобное, стоит больше задумываться о здоровье и внимательно следить за эмоциональным состоянием. Нужно начать заниматься спортом, научиться планировать свой день и чаще гулять на улице. Свободное же время лучше провести с друзьями или семьей, заняться творчеством, почитать или послушать музыку, либо потратить час-другой на любимое хобби.</w:t>
      </w:r>
    </w:p>
    <w:sectPr w:rsidR="008531C2" w:rsidRPr="009818C1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2A19" w14:textId="77777777" w:rsidR="00827AD9" w:rsidRDefault="00827AD9">
      <w:pPr>
        <w:spacing w:after="0"/>
      </w:pPr>
      <w:r>
        <w:separator/>
      </w:r>
    </w:p>
  </w:endnote>
  <w:endnote w:type="continuationSeparator" w:id="0">
    <w:p w14:paraId="00F4C4E7" w14:textId="77777777" w:rsidR="00827AD9" w:rsidRDefault="00827A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29B2" w14:textId="77777777" w:rsidR="00827AD9" w:rsidRDefault="00827AD9">
      <w:r>
        <w:separator/>
      </w:r>
    </w:p>
  </w:footnote>
  <w:footnote w:type="continuationSeparator" w:id="0">
    <w:p w14:paraId="76CCA61F" w14:textId="77777777" w:rsidR="00827AD9" w:rsidRDefault="0082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3BFCE0"/>
    <w:multiLevelType w:val="multilevel"/>
    <w:tmpl w:val="D2BC302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2D92A1E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4E29B3"/>
    <w:rsid w:val="00590D07"/>
    <w:rsid w:val="00711299"/>
    <w:rsid w:val="00784D58"/>
    <w:rsid w:val="00827AD9"/>
    <w:rsid w:val="008531C2"/>
    <w:rsid w:val="008D6863"/>
    <w:rsid w:val="009818C1"/>
    <w:rsid w:val="00B86B75"/>
    <w:rsid w:val="00BC48D5"/>
    <w:rsid w:val="00C36279"/>
    <w:rsid w:val="00E012D1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E385"/>
  <w15:docId w15:val="{D09A1A72-EEAE-471E-A9F1-6EE26CBF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Валентин Татаринцев</cp:lastModifiedBy>
  <cp:revision>5</cp:revision>
  <dcterms:created xsi:type="dcterms:W3CDTF">2021-07-28T12:04:00Z</dcterms:created>
  <dcterms:modified xsi:type="dcterms:W3CDTF">2021-07-29T08:41:00Z</dcterms:modified>
</cp:coreProperties>
</file>