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60" w:rsidRPr="008D52DC" w:rsidRDefault="008D52DC">
      <w:pPr>
        <w:jc w:val="center"/>
        <w:rPr>
          <w:rFonts w:ascii="Times New Roman Regular" w:hAnsi="Times New Roman Regular" w:cs="Times New Roman Regular"/>
          <w:sz w:val="24"/>
          <w:lang w:val="ru-RU"/>
        </w:rPr>
      </w:pPr>
      <w:r w:rsidRPr="008D52DC">
        <w:rPr>
          <w:rFonts w:ascii="Times New Roman Regular" w:hAnsi="Times New Roman Regular" w:cs="Times New Roman Regular"/>
          <w:sz w:val="24"/>
          <w:lang w:val="ru-RU"/>
        </w:rPr>
        <w:t>“Путешествие по Европе во время пандемии”</w:t>
      </w:r>
    </w:p>
    <w:p w:rsidR="00D71B60" w:rsidRPr="008D52DC" w:rsidRDefault="008D52DC">
      <w:pPr>
        <w:ind w:firstLineChars="100" w:firstLine="240"/>
        <w:jc w:val="left"/>
        <w:rPr>
          <w:rFonts w:ascii="Times New Roman Regular" w:hAnsi="Times New Roman Regular" w:cs="Times New Roman Regular"/>
          <w:sz w:val="24"/>
          <w:lang w:val="ru-RU"/>
        </w:rPr>
      </w:pP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Каждый человек по природе своей любопытен, поэтому он всегда пытается познать что-то новое, а его взор опускается на другие страны и города. Так, именно путешествия помогают нам удовлетворить этот интерес и 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>получить чувство настоящего наслаждения от познания иного уклада жизни и ментальности. К сожалению, последние пару лет наложили отпечаток на привычные представления о путешествиях по причине пандемии. Однако, путешествия остаются возможными.</w:t>
      </w:r>
    </w:p>
    <w:p w:rsidR="00D71B60" w:rsidRPr="008D52DC" w:rsidRDefault="008D52DC">
      <w:pPr>
        <w:ind w:firstLineChars="100" w:firstLine="240"/>
        <w:jc w:val="left"/>
        <w:rPr>
          <w:rFonts w:ascii="Times New Roman Regular" w:hAnsi="Times New Roman Regular" w:cs="Times New Roman Regular"/>
          <w:sz w:val="24"/>
          <w:lang w:val="ru-RU"/>
        </w:rPr>
      </w:pPr>
      <w:r w:rsidRPr="008D52DC">
        <w:rPr>
          <w:rFonts w:ascii="Times New Roman Regular" w:hAnsi="Times New Roman Regular" w:cs="Times New Roman Regular"/>
          <w:sz w:val="24"/>
          <w:lang w:val="ru-RU"/>
        </w:rPr>
        <w:t>Одним из лидир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ующих направлений в туризме является европейский регион, который продолжает оставаться привлекательным даже несмотря на пандемию. На данный момент, российский турист при планировании путешествия в Европу может попасть не во все желаемые страны из-за </w:t>
      </w:r>
      <w:proofErr w:type="spellStart"/>
      <w:r w:rsidRPr="008D52DC">
        <w:rPr>
          <w:rFonts w:ascii="Times New Roman Regular" w:hAnsi="Times New Roman Regular" w:cs="Times New Roman Regular"/>
          <w:sz w:val="24"/>
          <w:lang w:val="ru-RU"/>
        </w:rPr>
        <w:t>ковидн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>ых</w:t>
      </w:r>
      <w:proofErr w:type="spellEnd"/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 ограничений, о чем нужно помнить. Прежде всего, стоит разобраться, в какие европейские страны все еще можно отправиться, и какие важные условия въезда существуют.</w:t>
      </w:r>
    </w:p>
    <w:p w:rsidR="00D71B60" w:rsidRPr="008D52DC" w:rsidRDefault="008D52DC">
      <w:pPr>
        <w:ind w:firstLineChars="100" w:firstLine="240"/>
        <w:jc w:val="left"/>
        <w:rPr>
          <w:rFonts w:ascii="Times New Roman Regular" w:hAnsi="Times New Roman Regular" w:cs="Times New Roman Regular"/>
          <w:sz w:val="24"/>
          <w:lang w:val="ru-RU"/>
        </w:rPr>
      </w:pPr>
      <w:r w:rsidRPr="008D52DC">
        <w:rPr>
          <w:rFonts w:ascii="Times New Roman Regular" w:hAnsi="Times New Roman Regular" w:cs="Times New Roman Regular"/>
          <w:sz w:val="24"/>
          <w:lang w:val="ru-RU"/>
        </w:rPr>
        <w:t>Проще всего российскому туристу сейчас попасть в Балканские страны, которые уже смогли ста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>ть признанными самыми лояльными к российским туристам. К тому же летом эти страны открываются со стороны невероятных природных ландшафтов, а, значит, отличных мест для полноценного ментального отдыха. Так, вы можете устроить путешествие в Албанию, Черногор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>ию или Северную Македонию, и вам не будет нужен ПЦР-тест или предварительная вакцинация.</w:t>
      </w:r>
      <w:r>
        <w:rPr>
          <w:rFonts w:ascii="Times New Roman Regular" w:hAnsi="Times New Roman Regular" w:cs="Times New Roman Regular"/>
          <w:sz w:val="24"/>
          <w:lang w:val="ru-RU"/>
        </w:rPr>
        <w:t xml:space="preserve"> 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>Стоит учесть, что между этими странами существует авиасообщение. Кроме того, есть возможность посетить Сербию, Боснию и Герцеговину, но с ПЦР-тестом, который должен б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>ыть сделан за 48 часов до отправления, при этом ваше пребывание будет проходить без карантина. Нужен ПЦР-тест и для въезда в Болгарию и Грецию, но для греческих туристов будут необходимы целых два теста, до вылета и по прилету. С целью туризма можно попаст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ь в Кипр. Там признан российский “Спутник </w:t>
      </w:r>
      <w:r>
        <w:rPr>
          <w:rFonts w:ascii="Times New Roman Regular" w:hAnsi="Times New Roman Regular" w:cs="Times New Roman Regular"/>
          <w:sz w:val="24"/>
        </w:rPr>
        <w:t>V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>”, поэтому с ней вам не понадобится результат ПЦР-теста, а еще страна порадует отсутствием карантина по прибытию. Если говорить более подробно о территории Шенгенской зоны, то это самый запутанный вопрос, потому ч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то </w:t>
      </w:r>
      <w:proofErr w:type="spellStart"/>
      <w:r w:rsidRPr="008D52DC">
        <w:rPr>
          <w:rFonts w:ascii="Times New Roman Regular" w:hAnsi="Times New Roman Regular" w:cs="Times New Roman Regular"/>
          <w:sz w:val="24"/>
          <w:lang w:val="ru-RU"/>
        </w:rPr>
        <w:t>ковидные</w:t>
      </w:r>
      <w:proofErr w:type="spellEnd"/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 меры не заставляют долго ожидать постоянных изменений режима въезда в страны. Российских туристов, например, принимает остров Мадейра (Португалия), однако, в материковую часть страны пока нельзя приехать. Для путешествия на остров вам будет нуж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ен результат ПЦР-теста или вакцинация “Спутником </w:t>
      </w:r>
      <w:r>
        <w:rPr>
          <w:rFonts w:ascii="Times New Roman Regular" w:hAnsi="Times New Roman Regular" w:cs="Times New Roman Regular"/>
          <w:sz w:val="24"/>
        </w:rPr>
        <w:t>V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>”, который также там признан. В случае с западноевропейскими странами, которые так же пользуются большим туристическим спросом, существует некоторая неопределенность, так как совсем неизвестно,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 когда сообщен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ие станет подобным </w:t>
      </w:r>
      <w:proofErr w:type="spellStart"/>
      <w:r w:rsidRPr="008D52DC">
        <w:rPr>
          <w:rFonts w:ascii="Times New Roman Regular" w:hAnsi="Times New Roman Regular" w:cs="Times New Roman Regular"/>
          <w:sz w:val="24"/>
          <w:lang w:val="ru-RU"/>
        </w:rPr>
        <w:t>докоронавирусному</w:t>
      </w:r>
      <w:proofErr w:type="spellEnd"/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 времени. Однако, если вы хотите лететь, например, в Германию, то вы можете взять не транзитный билет во время пребывания в одной из стран, готовых к принятию российских туристов, и 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lastRenderedPageBreak/>
        <w:t>иметь обоснование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 полета, которым може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т быть учебная или же рабочая цель, лечение, а также посещение родных, проживающих в стране. Однако, стоит предупредить о том, что </w:t>
      </w:r>
      <w:bookmarkStart w:id="0" w:name="_GoBack"/>
      <w:bookmarkEnd w:id="0"/>
      <w:r w:rsidRPr="008D52DC">
        <w:rPr>
          <w:rFonts w:ascii="Times New Roman Regular" w:hAnsi="Times New Roman Regular" w:cs="Times New Roman Regular"/>
          <w:sz w:val="24"/>
          <w:lang w:val="ru-RU"/>
        </w:rPr>
        <w:t>страны,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 открытые к посещениям, не одобряют трансфера через свою территорию, так что стоит повременить с путешествием в страны 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>Западной Европы. Учитывая ухудшающуюся ситуацию с распространением вируса, ждать открытия границ с большинством европейских стран этим летом не приходиться, поэтому все же стоит ориентироваться на открытые к данному моменту направления для путешествий и по</w:t>
      </w:r>
      <w:r w:rsidRPr="008D52DC">
        <w:rPr>
          <w:rFonts w:ascii="Times New Roman Regular" w:hAnsi="Times New Roman Regular" w:cs="Times New Roman Regular"/>
          <w:sz w:val="24"/>
          <w:lang w:val="ru-RU"/>
        </w:rPr>
        <w:t xml:space="preserve">стоянно следить за изменениями в сообщении между странами, и, разумеется, за своим здоровьем. </w:t>
      </w:r>
    </w:p>
    <w:sectPr w:rsidR="00D71B60" w:rsidRPr="008D5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7F93E9"/>
    <w:rsid w:val="7CFFA0D8"/>
    <w:rsid w:val="B47F93E9"/>
    <w:rsid w:val="008D52DC"/>
    <w:rsid w:val="00D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77972"/>
  <w15:docId w15:val="{809B0C1D-742F-4B09-BFD7-BBAF83DF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vacheslavkalugin</dc:creator>
  <cp:lastModifiedBy>Максим</cp:lastModifiedBy>
  <cp:revision>3</cp:revision>
  <dcterms:created xsi:type="dcterms:W3CDTF">2021-07-12T14:10:00Z</dcterms:created>
  <dcterms:modified xsi:type="dcterms:W3CDTF">2021-07-12T11:00:00Z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