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Marzhan Medetova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8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Triple Fool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two fools, I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9900" w:val="clear"/>
                <w:vertAlign w:val="baseline"/>
                <w:rtl w:val="0"/>
              </w:rPr>
              <w:t xml:space="preserve">know,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loving, and for sayin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9900" w:val="clear"/>
                <w:vertAlign w:val="baseline"/>
                <w:rtl w:val="0"/>
              </w:rPr>
              <w:t xml:space="preserve">g so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whining poetry;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But where’s that wiseman, that would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not be 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she would 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ot deny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Then as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th’ earth’s inward narrow crooked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cccccc" w:val="clear"/>
                <w:vertAlign w:val="baseline"/>
                <w:rtl w:val="0"/>
              </w:rPr>
              <w:t xml:space="preserve">lanes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purge sea water’s fretful salt away,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b7b7b7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thought, if I could draw my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b7b7b7" w:val="clear"/>
                <w:vertAlign w:val="baseline"/>
                <w:rtl w:val="0"/>
              </w:rPr>
              <w:t xml:space="preserve">pains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rhyme’s vexation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 should them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allay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Grief brought to numbers cannot be so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d5a6bd" w:val="clear"/>
                <w:vertAlign w:val="baseline"/>
                <w:rtl w:val="0"/>
              </w:rPr>
              <w:t xml:space="preserve">fierce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d5a6bd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 he tames it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that fetters it in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d5a6bd" w:val="clear"/>
                <w:vertAlign w:val="baseline"/>
                <w:rtl w:val="0"/>
              </w:rPr>
              <w:t xml:space="preserve">verse.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Глупцом я дважды был: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Когда любил и плакался об этом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 стихах своих.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Но кто бы, будь надеждой подогретый,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Разумность бы на безумье не сменил?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Как земля лишает воду соли,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Сквозь узкие дорожки проводя,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  думал я, что, описав все боли,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Я их смягчу, лишь рифмами развевая.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Беда осмысленная всем более чем лестна,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Стихом опутанная – и вовсе бесполезна.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But when I have done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f2cc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fff2cc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fff2cc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fff2cc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man, his art and voice to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fff2cc" w:val="clear"/>
                <w:vertAlign w:val="baseline"/>
                <w:rtl w:val="0"/>
              </w:rPr>
              <w:t xml:space="preserve">show,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d0e0e3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Doth set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sing my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d0e0e3" w:val="clear"/>
                <w:vertAlign w:val="baseline"/>
                <w:rtl w:val="0"/>
              </w:rPr>
              <w:t xml:space="preserve"> pain;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c9daf8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And, by delighting many, frees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c9daf8" w:val="clear"/>
                <w:vertAlign w:val="baseline"/>
                <w:rtl w:val="0"/>
              </w:rPr>
              <w:t xml:space="preserve">again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d0e0e3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Grief, which verse did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d0e0e3" w:val="clear"/>
                <w:vertAlign w:val="baseline"/>
                <w:rtl w:val="0"/>
              </w:rPr>
              <w:t xml:space="preserve">restrain.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love and grief tribute of verse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cfe2f3" w:val="clear"/>
                <w:vertAlign w:val="baseline"/>
                <w:rtl w:val="0"/>
              </w:rPr>
              <w:t xml:space="preserve">belongs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But not of such as pleases when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’tis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magenta"/>
                <w:u w:val="none"/>
                <w:vertAlign w:val="baseline"/>
                <w:rtl w:val="0"/>
              </w:rPr>
              <w:t xml:space="preserve"> read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cfe2f3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Both are increased by such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cfe2f3" w:val="clear"/>
                <w:vertAlign w:val="baseline"/>
                <w:rtl w:val="0"/>
              </w:rPr>
              <w:t xml:space="preserve"> songs,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both their triumphs so are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magenta"/>
                <w:u w:val="none"/>
                <w:vertAlign w:val="baseline"/>
                <w:rtl w:val="0"/>
              </w:rPr>
              <w:t xml:space="preserve">published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I, which was two fools, do so grow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darkBlue"/>
                <w:u w:val="none"/>
                <w:vertAlign w:val="baseline"/>
                <w:rtl w:val="0"/>
              </w:rPr>
              <w:t xml:space="preserve">three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are a little wise, the best fools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highlight w:val="darkBlue"/>
                <w:u w:val="none"/>
                <w:vertAlign w:val="baseline"/>
                <w:rtl w:val="0"/>
              </w:rPr>
              <w:t xml:space="preserve">be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Donne (1572-1631)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 когда я это сотворил,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Кое-кто добавил горю сил: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Умение и голос дабы показать,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Взял этот стих, исполнил принародно,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Восхищая людей бедою подло,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на волю ее отпустил опять.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Как же печальна дань стихов любви,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Но не тогда, когда их исполняют,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Не познав сути, недруги твои,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Печаль твою в триумф свой превращая.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Двойным глупцом пребывая в начале, вдруг стал тройным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Кто неумён, тому глупеть легко.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