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B5A" w:rsidRDefault="001D2B5A" w:rsidP="001D2B5A">
      <w:pPr>
        <w:pStyle w:val="1"/>
      </w:pPr>
      <w:r>
        <w:t>Руководство покупателя недвижимости в Крыму</w:t>
      </w:r>
    </w:p>
    <w:p w:rsidR="001D2B5A" w:rsidRDefault="001D2B5A" w:rsidP="001D2B5A">
      <w:r>
        <w:t>Практически все время, пока Крым был частью независимой Украины, на территории полуострова ничего не делалось для улучшения инфраструктуры. Но времена изменились — после судьбоносного референдума Крым вошел в состав РФ. С этого момента началось развитие региона, вызвавшее приток инвестиций. Стремительно развиваются практически все направления народного хозяйства, в первую очередь туристическое. С каждым годом растет количество туристов — по официальным данным</w:t>
      </w:r>
      <w:commentRangeStart w:id="0"/>
      <w:r w:rsidR="009A0091">
        <w:t>,</w:t>
      </w:r>
      <w:commentRangeEnd w:id="0"/>
      <w:r w:rsidR="009A0091">
        <w:rPr>
          <w:rStyle w:val="a4"/>
        </w:rPr>
        <w:commentReference w:id="0"/>
      </w:r>
      <w:r>
        <w:t xml:space="preserve"> в 2020 году на полуострове отдохнуло более 6 миллионов человек!</w:t>
      </w:r>
    </w:p>
    <w:p w:rsidR="001D2B5A" w:rsidRDefault="001D2B5A" w:rsidP="001D2B5A">
      <w:pPr>
        <w:pStyle w:val="2"/>
      </w:pPr>
      <w:r>
        <w:t>Недвижимость в Крыму</w:t>
      </w:r>
    </w:p>
    <w:p w:rsidR="001D2B5A" w:rsidRDefault="001D2B5A" w:rsidP="001D2B5A">
      <w:r>
        <w:t xml:space="preserve">Цены на недвижимость в Крыму стабильно растут с 2014 года. Этому способствует не только туризм, </w:t>
      </w:r>
      <w:r w:rsidR="003F1A01">
        <w:t>но</w:t>
      </w:r>
      <w:r>
        <w:t xml:space="preserve"> и значительн</w:t>
      </w:r>
      <w:r w:rsidR="009A0091">
        <w:t>о</w:t>
      </w:r>
      <w:r>
        <w:t>е улучшени</w:t>
      </w:r>
      <w:r w:rsidR="009A0091">
        <w:t>е</w:t>
      </w:r>
      <w:r>
        <w:t xml:space="preserve"> условий жизни. Развивается инфраструктура — построены новый </w:t>
      </w:r>
      <w:r w:rsidR="009A0091">
        <w:t>а</w:t>
      </w:r>
      <w:r>
        <w:t>эропорт в Симферополе, дороги и мост, соединяющий полуостров с материковой частью РФ. Отключения электричества остались в прошлом, проблема с водой для жителей и гостей Крыма полностью решена. В ближайшие годы будет закрыт вопрос с водоснабжением для мелиоративных целей. Иметь недвижимость в Крыму престижно, все обеспеченные граждане нашей страны стремятся приобрести здесь квартиру или дом.</w:t>
      </w:r>
    </w:p>
    <w:p w:rsidR="001D2B5A" w:rsidRDefault="001D2B5A" w:rsidP="001D2B5A">
      <w:pPr>
        <w:pStyle w:val="2"/>
      </w:pPr>
      <w:r>
        <w:t>Недвижимость в Крыму — выгодное вложение денег</w:t>
      </w:r>
    </w:p>
    <w:p w:rsidR="001D2B5A" w:rsidRDefault="001D2B5A" w:rsidP="001D2B5A">
      <w:r>
        <w:t xml:space="preserve">Сегодня, в 2021 году, еще не поздно вложить деньги в недвижимость на полуострове. По прогнозам экспертов, такой же рост цен на недвижимость в Крыму будет и в </w:t>
      </w:r>
      <w:proofErr w:type="gramStart"/>
      <w:r>
        <w:t>ближайшие</w:t>
      </w:r>
      <w:proofErr w:type="gramEnd"/>
      <w:r>
        <w:t xml:space="preserve"> 7-10 лет. Весь регион можно условно разделить на следующие регионы:</w:t>
      </w:r>
    </w:p>
    <w:p w:rsidR="001D2B5A" w:rsidRDefault="001D2B5A" w:rsidP="009A0091">
      <w:pPr>
        <w:pStyle w:val="a3"/>
        <w:numPr>
          <w:ilvl w:val="0"/>
          <w:numId w:val="2"/>
        </w:numPr>
      </w:pPr>
      <w:r>
        <w:t>Южный берег — традиционно самая дорогая, элитная недвижимость, кото</w:t>
      </w:r>
      <w:r w:rsidR="009A0091">
        <w:t>рая всегда в цене.</w:t>
      </w:r>
    </w:p>
    <w:p w:rsidR="001D2B5A" w:rsidRDefault="001D2B5A" w:rsidP="009A0091">
      <w:pPr>
        <w:pStyle w:val="a3"/>
        <w:numPr>
          <w:ilvl w:val="0"/>
          <w:numId w:val="2"/>
        </w:numPr>
      </w:pPr>
      <w:r>
        <w:t>Западное побережье — динамично развивающийся рынок, перспект</w:t>
      </w:r>
      <w:r w:rsidR="009A0091">
        <w:t>ивное туристическое направление.</w:t>
      </w:r>
    </w:p>
    <w:p w:rsidR="001D2B5A" w:rsidRDefault="001D2B5A" w:rsidP="009A0091">
      <w:pPr>
        <w:pStyle w:val="a3"/>
        <w:numPr>
          <w:ilvl w:val="0"/>
          <w:numId w:val="2"/>
        </w:numPr>
      </w:pPr>
      <w:r>
        <w:t>Восточное поб</w:t>
      </w:r>
      <w:r w:rsidR="009A0091">
        <w:t xml:space="preserve">ережье — доступная недвижимость, </w:t>
      </w:r>
      <w:r>
        <w:t xml:space="preserve"> для покупателей с ограниченным бюджетом. Здесь можно недорого купить дома и квартиры, которые лет через </w:t>
      </w:r>
      <w:r w:rsidR="009A0091">
        <w:t>5-7 будут стоить намного дороже.</w:t>
      </w:r>
    </w:p>
    <w:p w:rsidR="001D2B5A" w:rsidRDefault="001D2B5A" w:rsidP="009A0091">
      <w:pPr>
        <w:pStyle w:val="a3"/>
        <w:numPr>
          <w:ilvl w:val="0"/>
          <w:numId w:val="2"/>
        </w:numPr>
      </w:pPr>
      <w:r>
        <w:t>Другие регионы — недорогая недвижимость для бизнеса. Крым — свободная экономическая зона, здесь можно за небольшие деньги реализовать коммерческий проект, наладить производство или заняться выращиванием сельскохозяйственной продукции. С</w:t>
      </w:r>
      <w:r w:rsidR="009A0091">
        <w:t xml:space="preserve">тоимость такой недвижимости </w:t>
      </w:r>
      <w:commentRangeStart w:id="1"/>
      <w:r w:rsidR="009A0091">
        <w:t>так</w:t>
      </w:r>
      <w:r>
        <w:t>же</w:t>
      </w:r>
      <w:commentRangeEnd w:id="1"/>
      <w:r w:rsidR="009A0091">
        <w:rPr>
          <w:rStyle w:val="a4"/>
        </w:rPr>
        <w:commentReference w:id="1"/>
      </w:r>
      <w:r>
        <w:t xml:space="preserve"> растет с каждым годом.</w:t>
      </w:r>
    </w:p>
    <w:p w:rsidR="001D2B5A" w:rsidRDefault="001D2B5A" w:rsidP="001D2B5A">
      <w:pPr>
        <w:pStyle w:val="2"/>
      </w:pPr>
      <w:r>
        <w:t>Элитная недвижимость в Крыму</w:t>
      </w:r>
    </w:p>
    <w:p w:rsidR="001D2B5A" w:rsidRDefault="001D2B5A" w:rsidP="001D2B5A">
      <w:r>
        <w:t xml:space="preserve">Безусловно, наибольший интерес для покупателей представляет элитная недвижимость на полуострове. К сожалению, хороших мест для новых домов в регионе все меньше и меньше. Значительная часть </w:t>
      </w:r>
      <w:r w:rsidR="001E6157">
        <w:t>Ю</w:t>
      </w:r>
      <w:r>
        <w:t xml:space="preserve">жного берега и других рекреационных регионов Крыма либо уже застроена, либо находится под защитой государства. Самые живописные места </w:t>
      </w:r>
      <w:r w:rsidR="001E6157">
        <w:t xml:space="preserve">‒ </w:t>
      </w:r>
      <w:r>
        <w:t xml:space="preserve">это парки и заповедники, </w:t>
      </w:r>
      <w:r w:rsidR="001E6157">
        <w:t>в</w:t>
      </w:r>
      <w:r>
        <w:t xml:space="preserve"> которых строи</w:t>
      </w:r>
      <w:r w:rsidR="001E6157">
        <w:t>ть запрещено законом. Именно по</w:t>
      </w:r>
      <w:r>
        <w:t xml:space="preserve">этому застройщику выгоднее построить в таких местах дорогое жилье — </w:t>
      </w:r>
      <w:proofErr w:type="spellStart"/>
      <w:r>
        <w:t>коттеджный</w:t>
      </w:r>
      <w:proofErr w:type="spellEnd"/>
      <w:r>
        <w:t xml:space="preserve"> поселок или элит</w:t>
      </w:r>
      <w:r w:rsidR="001E6157">
        <w:t xml:space="preserve">ный ЖК, чем недвижимость </w:t>
      </w:r>
      <w:proofErr w:type="spellStart"/>
      <w:proofErr w:type="gramStart"/>
      <w:r w:rsidR="001E6157">
        <w:t>эконом-класса</w:t>
      </w:r>
      <w:proofErr w:type="spellEnd"/>
      <w:proofErr w:type="gramEnd"/>
      <w:r w:rsidR="001E6157">
        <w:t xml:space="preserve">. Несмотря на </w:t>
      </w:r>
      <w:proofErr w:type="gramStart"/>
      <w:r w:rsidR="001E6157">
        <w:t>то</w:t>
      </w:r>
      <w:proofErr w:type="gramEnd"/>
      <w:r>
        <w:t xml:space="preserve"> что такая недвижимость все еще строится, спрос превышает предложение, от этого растет ее стоимость.</w:t>
      </w:r>
    </w:p>
    <w:p w:rsidR="00C7019D" w:rsidRDefault="001D2B5A" w:rsidP="001D2B5A">
      <w:pPr>
        <w:pStyle w:val="2"/>
      </w:pPr>
      <w:r>
        <w:lastRenderedPageBreak/>
        <w:t>Как купить элитную недвижимость в Крыму</w:t>
      </w:r>
    </w:p>
    <w:p w:rsidR="00B84141" w:rsidRDefault="00B84141" w:rsidP="00B84141">
      <w:r>
        <w:t xml:space="preserve">Покупка элитной недвижимости — затратная процедура, поэтому доверять </w:t>
      </w:r>
      <w:r w:rsidR="001E6157">
        <w:t xml:space="preserve">нужно профессионалам. Компания </w:t>
      </w:r>
      <w:proofErr w:type="spellStart"/>
      <w:r w:rsidR="001E6157">
        <w:t>Garant</w:t>
      </w:r>
      <w:proofErr w:type="spellEnd"/>
      <w:r w:rsidR="001E6157">
        <w:t xml:space="preserve"> </w:t>
      </w:r>
      <w:proofErr w:type="spellStart"/>
      <w:r w:rsidR="001E6157">
        <w:t>Exclusive</w:t>
      </w:r>
      <w:proofErr w:type="spellEnd"/>
      <w:r>
        <w:t xml:space="preserve"> находит</w:t>
      </w:r>
      <w:r w:rsidR="001E6157">
        <w:t>ся в Крыму, в городе Севастополе,</w:t>
      </w:r>
      <w:r>
        <w:t xml:space="preserve"> и уже более 20 лет работает на этом рынке. Основное направление деятельности компании — продажа элитной недвижимости на полуострове в ЖК и </w:t>
      </w:r>
      <w:proofErr w:type="spellStart"/>
      <w:r>
        <w:t>коттеджных</w:t>
      </w:r>
      <w:proofErr w:type="spellEnd"/>
      <w:r>
        <w:t xml:space="preserve"> поселках. Обратившись сюда</w:t>
      </w:r>
      <w:r w:rsidR="001E6157">
        <w:t>,</w:t>
      </w:r>
      <w:r>
        <w:t xml:space="preserve"> можно подобрать наилучший вариант, проверить юридическую чистоту объекта недвижимости и законно оформить сделку. Получить консультации можно беспла</w:t>
      </w:r>
      <w:r w:rsidR="001E6157">
        <w:t xml:space="preserve">тно по телефону горячей линии </w:t>
      </w:r>
      <w:proofErr w:type="spellStart"/>
      <w:r w:rsidR="001E6157">
        <w:t>Garant</w:t>
      </w:r>
      <w:proofErr w:type="spellEnd"/>
      <w:r w:rsidR="001E6157">
        <w:t xml:space="preserve"> </w:t>
      </w:r>
      <w:proofErr w:type="spellStart"/>
      <w:r w:rsidR="001E6157">
        <w:t>Exclusive</w:t>
      </w:r>
      <w:proofErr w:type="spellEnd"/>
      <w:r>
        <w:t>.</w:t>
      </w:r>
    </w:p>
    <w:p w:rsidR="00B84141" w:rsidRPr="00B84141" w:rsidRDefault="00B84141" w:rsidP="00B84141">
      <w:r>
        <w:t>Недвижимость в Крыму может принести неплохой доход при перепродаже уже через несколько лет. С первых дней, после приобретения жилья на полуострове, можно получать пассивный доход от сдачи е</w:t>
      </w:r>
      <w:r w:rsidR="001E6157">
        <w:t>го</w:t>
      </w:r>
      <w:r>
        <w:t xml:space="preserve"> в аренду. Желающих снять элитные апартаменты для отдыха на </w:t>
      </w:r>
      <w:r w:rsidR="001E6157">
        <w:t>К</w:t>
      </w:r>
      <w:r>
        <w:t>рымском побережье всегда достаточно.</w:t>
      </w:r>
    </w:p>
    <w:sectPr w:rsidR="00B84141" w:rsidRPr="00B84141" w:rsidSect="00C7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6-19T03:02:00Z" w:initials="М">
    <w:p w:rsidR="009A0091" w:rsidRDefault="009A0091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1-06-19T03:04:00Z" w:initials="М">
    <w:p w:rsidR="009A0091" w:rsidRDefault="009A0091">
      <w:pPr>
        <w:pStyle w:val="a5"/>
      </w:pPr>
      <w:r>
        <w:rPr>
          <w:rStyle w:val="a4"/>
        </w:rPr>
        <w:annotationRef/>
      </w:r>
      <w:r>
        <w:t>Заменено «так же»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F3BF0"/>
    <w:multiLevelType w:val="hybridMultilevel"/>
    <w:tmpl w:val="496E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647523"/>
    <w:multiLevelType w:val="hybridMultilevel"/>
    <w:tmpl w:val="2B4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2B5A"/>
    <w:rsid w:val="001D2B5A"/>
    <w:rsid w:val="001E6157"/>
    <w:rsid w:val="0021407F"/>
    <w:rsid w:val="002753F1"/>
    <w:rsid w:val="002A6D1B"/>
    <w:rsid w:val="00342697"/>
    <w:rsid w:val="003F1A01"/>
    <w:rsid w:val="004E1D8D"/>
    <w:rsid w:val="006D02D2"/>
    <w:rsid w:val="00753FC4"/>
    <w:rsid w:val="008844FC"/>
    <w:rsid w:val="0089783F"/>
    <w:rsid w:val="009A0091"/>
    <w:rsid w:val="00A87024"/>
    <w:rsid w:val="00B84141"/>
    <w:rsid w:val="00C7019D"/>
    <w:rsid w:val="00DA1316"/>
    <w:rsid w:val="00DD0077"/>
    <w:rsid w:val="00E1460E"/>
    <w:rsid w:val="00FC6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ajorBidi"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83F"/>
  </w:style>
  <w:style w:type="paragraph" w:styleId="1">
    <w:name w:val="heading 1"/>
    <w:basedOn w:val="a"/>
    <w:next w:val="a"/>
    <w:link w:val="10"/>
    <w:uiPriority w:val="9"/>
    <w:qFormat/>
    <w:rsid w:val="00FC61F2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color w:val="4F81BD" w:themeColor="accent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83F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61F2"/>
    <w:rPr>
      <w:rFonts w:asciiTheme="majorHAnsi" w:eastAsiaTheme="majorEastAsia" w:hAnsiTheme="majorHAnsi"/>
      <w:b/>
      <w:color w:val="4F81BD" w:themeColor="accent1"/>
      <w:sz w:val="28"/>
      <w:lang w:val="uk-UA"/>
    </w:rPr>
  </w:style>
  <w:style w:type="character" w:customStyle="1" w:styleId="20">
    <w:name w:val="Заголовок 2 Знак"/>
    <w:basedOn w:val="a0"/>
    <w:link w:val="2"/>
    <w:uiPriority w:val="9"/>
    <w:rsid w:val="00897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/>
    </w:rPr>
  </w:style>
  <w:style w:type="paragraph" w:styleId="a3">
    <w:name w:val="List Paragraph"/>
    <w:basedOn w:val="a"/>
    <w:uiPriority w:val="34"/>
    <w:qFormat/>
    <w:rsid w:val="0089783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A009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A009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A009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A0091"/>
    <w:rPr>
      <w:b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A0091"/>
    <w:rPr>
      <w:b/>
    </w:rPr>
  </w:style>
  <w:style w:type="paragraph" w:styleId="a9">
    <w:name w:val="Balloon Text"/>
    <w:basedOn w:val="a"/>
    <w:link w:val="aa"/>
    <w:uiPriority w:val="99"/>
    <w:semiHidden/>
    <w:unhideWhenUsed/>
    <w:rsid w:val="009A0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A00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496</Words>
  <Characters>3154</Characters>
  <Application>Microsoft Office Word</Application>
  <DocSecurity>0</DocSecurity>
  <Lines>73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Мышь</cp:lastModifiedBy>
  <cp:revision>4</cp:revision>
  <dcterms:created xsi:type="dcterms:W3CDTF">2021-06-19T00:01:00Z</dcterms:created>
  <dcterms:modified xsi:type="dcterms:W3CDTF">2021-06-19T00:09:00Z</dcterms:modified>
</cp:coreProperties>
</file>