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3F" w:rsidRDefault="00D270C5">
      <w:pPr>
        <w:pStyle w:val="1"/>
        <w:spacing w:before="240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Проверка и о</w:t>
      </w:r>
      <w:r>
        <w:rPr>
          <w:rFonts w:ascii="Arial" w:eastAsia="Arial" w:hAnsi="Arial" w:cs="Arial"/>
        </w:rPr>
        <w:t>плата штрафов ГИБДД</w:t>
      </w:r>
    </w:p>
    <w:p w:rsidR="00B21B3F" w:rsidRDefault="00D270C5">
      <w:pPr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Любой водитель сталкивался с нарушением Правил дорожного движения (далее ‒ ПДД) и наложением штрафа. Иногда это происходит после остановки</w:t>
      </w:r>
      <w:r>
        <w:rPr>
          <w:rFonts w:ascii="Arial" w:eastAsia="Arial" w:hAnsi="Arial" w:cs="Arial"/>
          <w:sz w:val="28"/>
          <w:szCs w:val="28"/>
        </w:rPr>
        <w:t xml:space="preserve"> на посту инспектором ГИБДД либо после фиксации нарушения средствами фото- и видеокамер на проезжей части. Однако не всегда штрафы, зафиксированные такими средствам, в установленный срок в виде протокола поступают в адрес нарушителя, у которого имеется 60 </w:t>
      </w:r>
      <w:r>
        <w:rPr>
          <w:rFonts w:ascii="Arial" w:eastAsia="Arial" w:hAnsi="Arial" w:cs="Arial"/>
          <w:sz w:val="28"/>
          <w:szCs w:val="28"/>
        </w:rPr>
        <w:t xml:space="preserve">дней для погашения в добровольном порядке задолженности перед государством. Если это постановление не будет обжаловано в указанный в законе срок или оплата не будет произведена, то штраф приобретает статус </w:t>
      </w:r>
      <w:proofErr w:type="gramStart"/>
      <w:r>
        <w:rPr>
          <w:rFonts w:ascii="Arial" w:eastAsia="Arial" w:hAnsi="Arial" w:cs="Arial"/>
          <w:sz w:val="28"/>
          <w:szCs w:val="28"/>
        </w:rPr>
        <w:t>просроченного</w:t>
      </w:r>
      <w:proofErr w:type="gramEnd"/>
      <w:r>
        <w:rPr>
          <w:rFonts w:ascii="Arial" w:eastAsia="Arial" w:hAnsi="Arial" w:cs="Arial"/>
          <w:sz w:val="28"/>
          <w:szCs w:val="28"/>
        </w:rPr>
        <w:t>. Бывает и так, что водитель не знает</w:t>
      </w:r>
      <w:r>
        <w:rPr>
          <w:rFonts w:ascii="Arial" w:eastAsia="Arial" w:hAnsi="Arial" w:cs="Arial"/>
          <w:sz w:val="28"/>
          <w:szCs w:val="28"/>
        </w:rPr>
        <w:t xml:space="preserve"> о наличии просрочки, поэтому возникает необходимость проверять эту информацию во избежание привлечения к ответственности. </w:t>
      </w:r>
    </w:p>
    <w:p w:rsidR="00B21B3F" w:rsidRDefault="00D270C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В случае просрочки судебные приставы возбуждают исполнительное производство и направляют в кредитные организации запрос для списани</w:t>
      </w:r>
      <w:r>
        <w:rPr>
          <w:rFonts w:ascii="Arial" w:eastAsia="Arial" w:hAnsi="Arial" w:cs="Arial"/>
          <w:sz w:val="28"/>
          <w:szCs w:val="28"/>
        </w:rPr>
        <w:t xml:space="preserve">я с действующих банковских счетов суммы задолженности. Также работодателю нарушителя может быть направлено заявление об удержании из заработной платы суммы для </w:t>
      </w:r>
      <w:r>
        <w:rPr>
          <w:rFonts w:ascii="Arial" w:eastAsia="Arial" w:hAnsi="Arial" w:cs="Arial"/>
          <w:b/>
          <w:sz w:val="28"/>
          <w:szCs w:val="28"/>
        </w:rPr>
        <w:t>оплаты штрафов ГИБДД</w:t>
      </w:r>
      <w:r>
        <w:rPr>
          <w:rFonts w:ascii="Arial" w:eastAsia="Arial" w:hAnsi="Arial" w:cs="Arial"/>
          <w:sz w:val="28"/>
          <w:szCs w:val="28"/>
        </w:rPr>
        <w:t xml:space="preserve">. Перечень дополнительных последствий неоплаты следующий: </w:t>
      </w:r>
    </w:p>
    <w:p w:rsidR="00B21B3F" w:rsidRDefault="00D270C5">
      <w:pPr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запрет на выезд з</w:t>
      </w:r>
      <w:r>
        <w:rPr>
          <w:rFonts w:ascii="Arial" w:eastAsia="Arial" w:hAnsi="Arial" w:cs="Arial"/>
          <w:sz w:val="28"/>
          <w:szCs w:val="28"/>
        </w:rPr>
        <w:t>а пределы РФ;</w:t>
      </w:r>
    </w:p>
    <w:p w:rsidR="00B21B3F" w:rsidRDefault="00D270C5">
      <w:pPr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увеличение суммы долга в два раза в результате начисления пени за просрочку обязательства;</w:t>
      </w:r>
    </w:p>
    <w:p w:rsidR="00B21B3F" w:rsidRDefault="00D270C5">
      <w:pPr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привлечение к обязательным работам;</w:t>
      </w:r>
    </w:p>
    <w:p w:rsidR="00B21B3F" w:rsidRDefault="00D270C5">
      <w:pPr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привлечение к уголовной ответственности;</w:t>
      </w:r>
    </w:p>
    <w:p w:rsidR="00B21B3F" w:rsidRDefault="00D270C5">
      <w:pPr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лишение водительских прав.</w:t>
      </w:r>
    </w:p>
    <w:p w:rsidR="00B21B3F" w:rsidRDefault="00B21B3F">
      <w:pPr>
        <w:ind w:left="720"/>
        <w:jc w:val="both"/>
        <w:rPr>
          <w:rFonts w:ascii="Arial" w:eastAsia="Arial" w:hAnsi="Arial" w:cs="Arial"/>
          <w:b/>
          <w:i/>
          <w:sz w:val="28"/>
          <w:szCs w:val="28"/>
        </w:rPr>
      </w:pPr>
    </w:p>
    <w:p w:rsidR="00B21B3F" w:rsidRDefault="00D270C5">
      <w:pPr>
        <w:pStyle w:val="2"/>
        <w:spacing w:before="240" w:after="120"/>
        <w:jc w:val="center"/>
      </w:pPr>
      <w:bookmarkStart w:id="1" w:name="_heading=h.at8huproxmva" w:colFirst="0" w:colLast="0"/>
      <w:bookmarkEnd w:id="1"/>
      <w:r>
        <w:t>Где можно проверить штрафы ГИБДД</w:t>
      </w:r>
    </w:p>
    <w:p w:rsidR="00B21B3F" w:rsidRDefault="00D270C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Проверка штр</w:t>
      </w:r>
      <w:r>
        <w:rPr>
          <w:rFonts w:ascii="Arial" w:eastAsia="Arial" w:hAnsi="Arial" w:cs="Arial"/>
          <w:b/>
          <w:sz w:val="28"/>
          <w:szCs w:val="28"/>
        </w:rPr>
        <w:t>афов ГИБДД</w:t>
      </w:r>
      <w:r>
        <w:rPr>
          <w:rFonts w:ascii="Arial" w:eastAsia="Arial" w:hAnsi="Arial" w:cs="Arial"/>
          <w:sz w:val="28"/>
          <w:szCs w:val="28"/>
        </w:rPr>
        <w:t xml:space="preserve"> возможна с помощью нашего бесплатного сервиса, позволяющего быстро и без регистрации получить информацию. Достаточно ввести в специальную форму заполнения на сайте номер СТС, УИН или номер водительского удостоверения. Если в материалах есть фот</w:t>
      </w:r>
      <w:proofErr w:type="gramStart"/>
      <w:r>
        <w:rPr>
          <w:rFonts w:ascii="Arial" w:eastAsia="Arial" w:hAnsi="Arial" w:cs="Arial"/>
          <w:sz w:val="28"/>
          <w:szCs w:val="28"/>
        </w:rPr>
        <w:t>о</w:t>
      </w:r>
      <w:r>
        <w:rPr>
          <w:rFonts w:ascii="Arial" w:eastAsia="Arial" w:hAnsi="Arial" w:cs="Arial"/>
          <w:sz w:val="28"/>
          <w:szCs w:val="28"/>
        </w:rPr>
        <w:t>-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или </w:t>
      </w:r>
      <w:proofErr w:type="spellStart"/>
      <w:r>
        <w:rPr>
          <w:rFonts w:ascii="Arial" w:eastAsia="Arial" w:hAnsi="Arial" w:cs="Arial"/>
          <w:sz w:val="28"/>
          <w:szCs w:val="28"/>
        </w:rPr>
        <w:t>видеофиксация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то дополнительно указывается государственный номер автомобиля. </w:t>
      </w:r>
    </w:p>
    <w:p w:rsidR="00B21B3F" w:rsidRDefault="00D270C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Проверку штрафа</w:t>
      </w:r>
      <w:r>
        <w:rPr>
          <w:rFonts w:ascii="Arial" w:eastAsia="Arial" w:hAnsi="Arial" w:cs="Arial"/>
          <w:sz w:val="28"/>
          <w:szCs w:val="28"/>
        </w:rPr>
        <w:t xml:space="preserve"> можно сделать с помощью официального сайта </w:t>
      </w:r>
      <w:r>
        <w:rPr>
          <w:rFonts w:ascii="Arial" w:eastAsia="Arial" w:hAnsi="Arial" w:cs="Arial"/>
          <w:b/>
          <w:sz w:val="28"/>
          <w:szCs w:val="28"/>
        </w:rPr>
        <w:t>ГИБДД</w:t>
      </w:r>
      <w:r>
        <w:rPr>
          <w:rFonts w:ascii="Arial" w:eastAsia="Arial" w:hAnsi="Arial" w:cs="Arial"/>
          <w:sz w:val="28"/>
          <w:szCs w:val="28"/>
        </w:rPr>
        <w:t>, Федерального казначейства России ГИС ГМП, АМПП, но сведения, предоставляемые этими органами, могут содер</w:t>
      </w:r>
      <w:r>
        <w:rPr>
          <w:rFonts w:ascii="Arial" w:eastAsia="Arial" w:hAnsi="Arial" w:cs="Arial"/>
          <w:sz w:val="28"/>
          <w:szCs w:val="28"/>
        </w:rPr>
        <w:t>жать неполную информацию по количеству штрафов. То есть необходимо смотреть все эти ресурсы и затем объединять сведения. Наша база разработана таким образом, что собирает все имеющиеся на дату поиска нарушения ПДД и предоставляет по запросу пользователя.</w:t>
      </w:r>
    </w:p>
    <w:p w:rsidR="00B21B3F" w:rsidRDefault="00D270C5">
      <w:pPr>
        <w:pStyle w:val="2"/>
        <w:spacing w:before="240" w:after="120"/>
        <w:jc w:val="center"/>
      </w:pPr>
      <w:bookmarkStart w:id="2" w:name="_heading=h.r4gi41k4te0c" w:colFirst="0" w:colLast="0"/>
      <w:bookmarkEnd w:id="2"/>
      <w:r>
        <w:lastRenderedPageBreak/>
        <w:t>О</w:t>
      </w:r>
      <w:r>
        <w:t>плата штрафов ГИБДД</w:t>
      </w:r>
    </w:p>
    <w:p w:rsidR="00B21B3F" w:rsidRDefault="00D270C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Другие сервисы поиска нарушений ПДД для оплаты штрафов предлагают ввести данные государственного номера автомобиля, СТС, но этих сведений может не быть у владельца по каким-либо причинам. Тогда поможет наш сайт </w:t>
      </w:r>
      <w:proofErr w:type="spellStart"/>
      <w:r>
        <w:rPr>
          <w:rFonts w:ascii="Arial" w:eastAsia="Arial" w:hAnsi="Arial" w:cs="Arial"/>
          <w:sz w:val="28"/>
          <w:szCs w:val="28"/>
        </w:rPr>
        <w:t>оплата-штрафов</w:t>
      </w:r>
      <w:proofErr w:type="gramStart"/>
      <w:r>
        <w:rPr>
          <w:rFonts w:ascii="Arial" w:eastAsia="Arial" w:hAnsi="Arial" w:cs="Arial"/>
          <w:sz w:val="28"/>
          <w:szCs w:val="28"/>
        </w:rPr>
        <w:t>.р</w:t>
      </w:r>
      <w:proofErr w:type="gramEnd"/>
      <w:r>
        <w:rPr>
          <w:rFonts w:ascii="Arial" w:eastAsia="Arial" w:hAnsi="Arial" w:cs="Arial"/>
          <w:sz w:val="28"/>
          <w:szCs w:val="28"/>
        </w:rPr>
        <w:t>ф</w:t>
      </w:r>
      <w:proofErr w:type="spellEnd"/>
      <w:r>
        <w:rPr>
          <w:rFonts w:ascii="Arial" w:eastAsia="Arial" w:hAnsi="Arial" w:cs="Arial"/>
          <w:sz w:val="28"/>
          <w:szCs w:val="28"/>
        </w:rPr>
        <w:t>, на ко</w:t>
      </w:r>
      <w:r>
        <w:rPr>
          <w:rFonts w:ascii="Arial" w:eastAsia="Arial" w:hAnsi="Arial" w:cs="Arial"/>
          <w:sz w:val="28"/>
          <w:szCs w:val="28"/>
        </w:rPr>
        <w:t xml:space="preserve">тором доступен поиск по данным водителя, автомобиля или оплата по уже имеющейся квитанции.  </w:t>
      </w:r>
    </w:p>
    <w:p w:rsidR="00B21B3F" w:rsidRDefault="00D270C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Оплата штрафов ГИБДД</w:t>
      </w:r>
      <w:r>
        <w:rPr>
          <w:rFonts w:ascii="Arial" w:eastAsia="Arial" w:hAnsi="Arial" w:cs="Arial"/>
          <w:sz w:val="28"/>
          <w:szCs w:val="28"/>
        </w:rPr>
        <w:t xml:space="preserve"> на нашем сервисе происходит через следующие банки:</w:t>
      </w:r>
    </w:p>
    <w:p w:rsidR="00B21B3F" w:rsidRDefault="00D270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ПНКО «Электронные платежи»</w:t>
      </w:r>
    </w:p>
    <w:p w:rsidR="00B21B3F" w:rsidRDefault="00D270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ПАО «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Промсвязьбанк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»</w:t>
      </w:r>
    </w:p>
    <w:p w:rsidR="00B21B3F" w:rsidRDefault="00D270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НКО «МОНЕТА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.Р</w:t>
      </w:r>
      <w:proofErr w:type="gramEnd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У» (ООО)</w:t>
      </w:r>
    </w:p>
    <w:p w:rsidR="00B21B3F" w:rsidRDefault="00D270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ПАО «МТС Банк»</w:t>
      </w:r>
    </w:p>
    <w:p w:rsidR="00B21B3F" w:rsidRDefault="00D270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АО Банк «ККБ»</w:t>
      </w:r>
    </w:p>
    <w:p w:rsidR="00B21B3F" w:rsidRDefault="00D270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ООО НКО «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ПэйЮ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»</w:t>
      </w:r>
    </w:p>
    <w:p w:rsidR="00B21B3F" w:rsidRDefault="00D270C5">
      <w:pPr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Преимущество нашего сервиса в том, что мы сделали </w:t>
      </w:r>
      <w:r>
        <w:rPr>
          <w:rFonts w:ascii="Arial" w:eastAsia="Arial" w:hAnsi="Arial" w:cs="Arial"/>
          <w:b/>
          <w:sz w:val="28"/>
          <w:szCs w:val="28"/>
        </w:rPr>
        <w:t>оплату штрафов ГИБДД</w:t>
      </w:r>
      <w:r>
        <w:rPr>
          <w:rFonts w:ascii="Arial" w:eastAsia="Arial" w:hAnsi="Arial" w:cs="Arial"/>
          <w:sz w:val="28"/>
          <w:szCs w:val="28"/>
        </w:rPr>
        <w:t xml:space="preserve"> комфортной и быстрой через сайт или через приложение. Выбор перечисленных банков связан с удобством внесения платежей, так как принимаются к оплате </w:t>
      </w:r>
      <w:proofErr w:type="spellStart"/>
      <w:r>
        <w:rPr>
          <w:rFonts w:ascii="Arial" w:eastAsia="Arial" w:hAnsi="Arial" w:cs="Arial"/>
          <w:sz w:val="28"/>
          <w:szCs w:val="28"/>
        </w:rPr>
        <w:t>онлайн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л</w:t>
      </w:r>
      <w:r>
        <w:rPr>
          <w:rFonts w:ascii="Arial" w:eastAsia="Arial" w:hAnsi="Arial" w:cs="Arial"/>
          <w:sz w:val="28"/>
          <w:szCs w:val="28"/>
        </w:rPr>
        <w:t>юбые банковские карты. Оплата обрабатывается в течение нескольких минут после перечисления денежных средств, далее информация о штрафе исчезает из базы ГИБДД и ГИС ГМП. Подтверждением оплаты является квитанция, которая будет выслана на электронную почту по</w:t>
      </w:r>
      <w:r>
        <w:rPr>
          <w:rFonts w:ascii="Arial" w:eastAsia="Arial" w:hAnsi="Arial" w:cs="Arial"/>
          <w:sz w:val="28"/>
          <w:szCs w:val="28"/>
        </w:rPr>
        <w:t xml:space="preserve">льзователя и сохранится в системе. Наша система поддерживает право водителя оплачивать штрафы со скидкой 50% на протяжении 20 дней </w:t>
      </w:r>
      <w:proofErr w:type="gramStart"/>
      <w:r>
        <w:rPr>
          <w:rFonts w:ascii="Arial" w:eastAsia="Arial" w:hAnsi="Arial" w:cs="Arial"/>
          <w:sz w:val="28"/>
          <w:szCs w:val="28"/>
        </w:rPr>
        <w:t>с даты вынесения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постановления. </w:t>
      </w:r>
    </w:p>
    <w:p w:rsidR="00B21B3F" w:rsidRDefault="00D270C5">
      <w:pPr>
        <w:ind w:firstLine="40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Согласно статье 32.2 </w:t>
      </w:r>
      <w:proofErr w:type="spellStart"/>
      <w:r>
        <w:rPr>
          <w:rFonts w:ascii="Arial" w:eastAsia="Arial" w:hAnsi="Arial" w:cs="Arial"/>
          <w:sz w:val="28"/>
          <w:szCs w:val="28"/>
        </w:rPr>
        <w:t>КоАП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РФ, в период 60 дней </w:t>
      </w:r>
      <w:proofErr w:type="gramStart"/>
      <w:r>
        <w:rPr>
          <w:rFonts w:ascii="Arial" w:eastAsia="Arial" w:hAnsi="Arial" w:cs="Arial"/>
          <w:sz w:val="28"/>
          <w:szCs w:val="28"/>
        </w:rPr>
        <w:t>с даты вынесения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постановления водитель обяза</w:t>
      </w:r>
      <w:r>
        <w:rPr>
          <w:rFonts w:ascii="Arial" w:eastAsia="Arial" w:hAnsi="Arial" w:cs="Arial"/>
          <w:sz w:val="28"/>
          <w:szCs w:val="28"/>
        </w:rPr>
        <w:t>н заплатить начисленное административное взыскание. На обжалование вынесенного постановления дается 10 дней. Чтобы не просрочить оплату и не накапливать долг, оплачивайте через наш сайт</w:t>
      </w:r>
      <w:r>
        <w:rPr>
          <w:rFonts w:ascii="Arial" w:eastAsia="Arial" w:hAnsi="Arial" w:cs="Arial"/>
          <w:sz w:val="28"/>
          <w:szCs w:val="28"/>
        </w:rPr>
        <w:t xml:space="preserve"> либо мобильное приложение, которые разработаны для вашего удобства</w:t>
      </w:r>
      <w:r>
        <w:rPr>
          <w:rFonts w:ascii="Arial" w:eastAsia="Arial" w:hAnsi="Arial" w:cs="Arial"/>
          <w:sz w:val="28"/>
          <w:szCs w:val="28"/>
        </w:rPr>
        <w:t xml:space="preserve"> и</w:t>
      </w:r>
      <w:r>
        <w:rPr>
          <w:rFonts w:ascii="Arial" w:eastAsia="Arial" w:hAnsi="Arial" w:cs="Arial"/>
          <w:sz w:val="28"/>
          <w:szCs w:val="28"/>
        </w:rPr>
        <w:t xml:space="preserve"> моментальной оплаты задолженности. </w:t>
      </w:r>
    </w:p>
    <w:p w:rsidR="00B21B3F" w:rsidRDefault="00D270C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:rsidR="00B21B3F" w:rsidRDefault="00D270C5">
      <w:pPr>
        <w:pStyle w:val="2"/>
        <w:jc w:val="both"/>
      </w:pPr>
      <w:bookmarkStart w:id="3" w:name="_heading=h.b1kz3pehdivn" w:colFirst="0" w:colLast="0"/>
      <w:bookmarkEnd w:id="3"/>
      <w:r>
        <w:t>Почему выбирают нас</w:t>
      </w:r>
    </w:p>
    <w:p w:rsidR="00B21B3F" w:rsidRDefault="00D27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самые актуальные данные из официальных источников;</w:t>
      </w:r>
    </w:p>
    <w:p w:rsidR="00B21B3F" w:rsidRDefault="00D27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поддержка пользователей 24/7;</w:t>
      </w:r>
    </w:p>
    <w:p w:rsidR="00B21B3F" w:rsidRDefault="00D27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мгновенные уведомления </w:t>
      </w:r>
      <w:r>
        <w:rPr>
          <w:rFonts w:ascii="Arial" w:eastAsia="Arial" w:hAnsi="Arial" w:cs="Arial"/>
          <w:sz w:val="28"/>
          <w:szCs w:val="28"/>
        </w:rPr>
        <w:t>о появлении новых штрафов (при подключении уведомлений либо автоматически после оплаты)</w:t>
      </w:r>
      <w:r>
        <w:rPr>
          <w:rFonts w:ascii="Arial" w:eastAsia="Arial" w:hAnsi="Arial" w:cs="Arial"/>
          <w:color w:val="000000"/>
          <w:sz w:val="28"/>
          <w:szCs w:val="28"/>
        </w:rPr>
        <w:t>;</w:t>
      </w:r>
    </w:p>
    <w:p w:rsidR="00B21B3F" w:rsidRDefault="00D27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пои</w:t>
      </w:r>
      <w:r>
        <w:rPr>
          <w:rFonts w:ascii="Arial" w:eastAsia="Arial" w:hAnsi="Arial" w:cs="Arial"/>
          <w:sz w:val="28"/>
          <w:szCs w:val="28"/>
        </w:rPr>
        <w:t xml:space="preserve">ск </w:t>
      </w:r>
      <w:r>
        <w:rPr>
          <w:rFonts w:ascii="Arial" w:eastAsia="Arial" w:hAnsi="Arial" w:cs="Arial"/>
          <w:color w:val="000000"/>
          <w:sz w:val="28"/>
          <w:szCs w:val="28"/>
        </w:rPr>
        <w:t>бесплатн</w:t>
      </w:r>
      <w:r>
        <w:rPr>
          <w:rFonts w:ascii="Arial" w:eastAsia="Arial" w:hAnsi="Arial" w:cs="Arial"/>
          <w:sz w:val="28"/>
          <w:szCs w:val="28"/>
        </w:rPr>
        <w:t>ый и не требует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регистрации;</w:t>
      </w:r>
    </w:p>
    <w:p w:rsidR="00B21B3F" w:rsidRDefault="00D27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предоставление фото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нарушения;</w:t>
      </w:r>
    </w:p>
    <w:p w:rsidR="00B21B3F" w:rsidRDefault="00D27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благодаря сервису вы не пропустите срок оплаты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со скидкой 50 %, т.к. в каждой карточ</w:t>
      </w:r>
      <w:r>
        <w:rPr>
          <w:rFonts w:ascii="Arial" w:eastAsia="Arial" w:hAnsi="Arial" w:cs="Arial"/>
          <w:sz w:val="28"/>
          <w:szCs w:val="28"/>
        </w:rPr>
        <w:t xml:space="preserve">ке штрафа указаны срок действия скидки и 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и</w:t>
      </w:r>
      <w:proofErr w:type="spellEnd"/>
      <w:proofErr w:type="gramEnd"/>
      <w:r>
        <w:rPr>
          <w:rFonts w:ascii="Arial" w:eastAsia="Arial" w:hAnsi="Arial" w:cs="Arial"/>
          <w:sz w:val="28"/>
          <w:szCs w:val="28"/>
        </w:rPr>
        <w:t xml:space="preserve"> общий срок оплаты до передачи дела ФССП</w:t>
      </w:r>
      <w:r>
        <w:rPr>
          <w:rFonts w:ascii="Arial" w:eastAsia="Arial" w:hAnsi="Arial" w:cs="Arial"/>
          <w:color w:val="000000"/>
          <w:sz w:val="28"/>
          <w:szCs w:val="28"/>
        </w:rPr>
        <w:t>;</w:t>
      </w:r>
    </w:p>
    <w:p w:rsidR="00B21B3F" w:rsidRDefault="00D27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сохранение данных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которые ранее указывались водителем, для </w:t>
      </w:r>
      <w:r>
        <w:rPr>
          <w:rFonts w:ascii="Arial" w:eastAsia="Arial" w:hAnsi="Arial" w:cs="Arial"/>
          <w:sz w:val="28"/>
          <w:szCs w:val="28"/>
        </w:rPr>
        <w:t>повторной проверки.</w:t>
      </w:r>
    </w:p>
    <w:p w:rsidR="00B21B3F" w:rsidRDefault="00B21B3F">
      <w:pPr>
        <w:pBdr>
          <w:top w:val="nil"/>
          <w:left w:val="nil"/>
          <w:bottom w:val="nil"/>
          <w:right w:val="nil"/>
          <w:between w:val="nil"/>
        </w:pBdr>
        <w:ind w:left="1485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B21B3F" w:rsidRDefault="00D270C5">
      <w:pPr>
        <w:pStyle w:val="2"/>
        <w:spacing w:before="240" w:after="120"/>
        <w:jc w:val="center"/>
      </w:pPr>
      <w:bookmarkStart w:id="4" w:name="_heading=h.5rwmv78klxws" w:colFirst="0" w:colLast="0"/>
      <w:bookmarkEnd w:id="4"/>
      <w:r>
        <w:t>Гарантия оплаты и безопасность платежей</w:t>
      </w:r>
    </w:p>
    <w:p w:rsidR="00B21B3F" w:rsidRDefault="00B21B3F">
      <w:pPr>
        <w:ind w:firstLine="709"/>
        <w:jc w:val="both"/>
        <w:rPr>
          <w:rFonts w:ascii="Arial" w:eastAsia="Arial" w:hAnsi="Arial" w:cs="Arial"/>
          <w:b/>
          <w:i/>
          <w:sz w:val="28"/>
          <w:szCs w:val="28"/>
        </w:rPr>
      </w:pPr>
      <w:sdt>
        <w:sdtPr>
          <w:tag w:val="goog_rdk_0"/>
          <w:id w:val="320916039"/>
        </w:sdtPr>
        <w:sdtContent/>
      </w:sdt>
      <w:r w:rsidR="00D270C5">
        <w:rPr>
          <w:rFonts w:ascii="Arial" w:eastAsia="Arial" w:hAnsi="Arial" w:cs="Arial"/>
          <w:sz w:val="28"/>
          <w:szCs w:val="28"/>
        </w:rPr>
        <w:t xml:space="preserve">Можно воспользоваться функцией уведомления при появлении новых штрафов. </w:t>
      </w:r>
    </w:p>
    <w:p w:rsidR="00B21B3F" w:rsidRDefault="00D270C5">
      <w:pPr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Мы предоставляем гарантию безопасности оплаты. Если по каким-либо причинам оплаченный штраф не исчезает из базы, мы связываемся с сотрудниками ГИБДД для урегулирования </w:t>
      </w:r>
      <w:proofErr w:type="gramStart"/>
      <w:r>
        <w:rPr>
          <w:rFonts w:ascii="Arial" w:eastAsia="Arial" w:hAnsi="Arial" w:cs="Arial"/>
          <w:sz w:val="28"/>
          <w:szCs w:val="28"/>
        </w:rPr>
        <w:t>вопроса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либо возвращаем деньги пользователю. Платежи, произведенные на сервисе, безопасн</w:t>
      </w:r>
      <w:r>
        <w:rPr>
          <w:rFonts w:ascii="Arial" w:eastAsia="Arial" w:hAnsi="Arial" w:cs="Arial"/>
          <w:sz w:val="28"/>
          <w:szCs w:val="28"/>
        </w:rPr>
        <w:t>ы, так как все передаваемые данные шифруются по протоколу TLS, безопасность платежной формы подтверждена международным сертификатом PCI DSS.</w:t>
      </w:r>
    </w:p>
    <w:p w:rsidR="00B21B3F" w:rsidRDefault="00B21B3F">
      <w:pPr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:rsidR="00B21B3F" w:rsidRDefault="00D270C5">
      <w:pPr>
        <w:pStyle w:val="2"/>
        <w:spacing w:before="240" w:after="120"/>
        <w:jc w:val="center"/>
      </w:pPr>
      <w:bookmarkStart w:id="5" w:name="_heading=h.d7vnsk9b00so" w:colFirst="0" w:colLast="0"/>
      <w:bookmarkEnd w:id="5"/>
      <w:r>
        <w:t>Мобильное приложение</w:t>
      </w:r>
    </w:p>
    <w:p w:rsidR="00B21B3F" w:rsidRDefault="00D270C5">
      <w:pPr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Приложение, разработанное нашей системой, обеспечивает мобильный доступ к сервису в любом мес</w:t>
      </w:r>
      <w:r>
        <w:rPr>
          <w:rFonts w:ascii="Arial" w:eastAsia="Arial" w:hAnsi="Arial" w:cs="Arial"/>
          <w:sz w:val="28"/>
          <w:szCs w:val="28"/>
        </w:rPr>
        <w:t xml:space="preserve">те, где есть интернет. Оплата происходит на протяжении пяти минут после внесения денежных средств. Настраиваемые функции уведомления в режиме </w:t>
      </w:r>
      <w:proofErr w:type="spellStart"/>
      <w:r>
        <w:rPr>
          <w:rFonts w:ascii="Arial" w:eastAsia="Arial" w:hAnsi="Arial" w:cs="Arial"/>
          <w:sz w:val="28"/>
          <w:szCs w:val="28"/>
        </w:rPr>
        <w:t>онлайн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обо всех операциях, в том числе о новых штрафах. 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Приложение разработано для оперативности внесения </w:t>
      </w:r>
      <w:r>
        <w:rPr>
          <w:rFonts w:ascii="Arial" w:eastAsia="Arial" w:hAnsi="Arial" w:cs="Arial"/>
          <w:b/>
          <w:sz w:val="28"/>
          <w:szCs w:val="28"/>
        </w:rPr>
        <w:t>оплаты п</w:t>
      </w:r>
      <w:r>
        <w:rPr>
          <w:rFonts w:ascii="Arial" w:eastAsia="Arial" w:hAnsi="Arial" w:cs="Arial"/>
          <w:b/>
          <w:sz w:val="28"/>
          <w:szCs w:val="28"/>
        </w:rPr>
        <w:t>о штрафам ГИБДД</w:t>
      </w:r>
      <w:r>
        <w:rPr>
          <w:rFonts w:ascii="Arial" w:eastAsia="Arial" w:hAnsi="Arial" w:cs="Arial"/>
          <w:sz w:val="28"/>
          <w:szCs w:val="28"/>
        </w:rPr>
        <w:t xml:space="preserve"> и устанавливается на </w:t>
      </w:r>
      <w:proofErr w:type="spellStart"/>
      <w:r>
        <w:rPr>
          <w:rFonts w:ascii="Arial" w:eastAsia="Arial" w:hAnsi="Arial" w:cs="Arial"/>
          <w:sz w:val="28"/>
          <w:szCs w:val="28"/>
        </w:rPr>
        <w:t>гаджетах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с популярными ОС </w:t>
      </w:r>
      <w:proofErr w:type="spellStart"/>
      <w:r>
        <w:rPr>
          <w:rFonts w:ascii="Arial" w:eastAsia="Arial" w:hAnsi="Arial" w:cs="Arial"/>
          <w:sz w:val="28"/>
          <w:szCs w:val="28"/>
        </w:rPr>
        <w:t>iOS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eastAsia="Arial" w:hAnsi="Arial" w:cs="Arial"/>
          <w:sz w:val="28"/>
          <w:szCs w:val="28"/>
        </w:rPr>
        <w:t>Android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Квитанции об оплате будут всегда под рукой. Скачать приложение можно, воспользовавшись QR-кодом на главной странице сервиса 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оплата-штрафов</w:t>
      </w:r>
      <w:proofErr w:type="gramEnd"/>
      <w:r>
        <w:rPr>
          <w:rFonts w:ascii="Arial" w:eastAsia="Arial" w:hAnsi="Arial" w:cs="Arial"/>
          <w:sz w:val="28"/>
          <w:szCs w:val="28"/>
        </w:rPr>
        <w:t>.рф</w:t>
      </w:r>
      <w:proofErr w:type="spellEnd"/>
      <w:r>
        <w:rPr>
          <w:rFonts w:ascii="Arial" w:eastAsia="Arial" w:hAnsi="Arial" w:cs="Arial"/>
          <w:sz w:val="28"/>
          <w:szCs w:val="28"/>
        </w:rPr>
        <w:t>. Приложение не требует регистрации п</w:t>
      </w:r>
      <w:r>
        <w:rPr>
          <w:rFonts w:ascii="Arial" w:eastAsia="Arial" w:hAnsi="Arial" w:cs="Arial"/>
          <w:sz w:val="28"/>
          <w:szCs w:val="28"/>
        </w:rPr>
        <w:t xml:space="preserve">ользователя и позволяет бесплатно </w:t>
      </w:r>
      <w:r>
        <w:rPr>
          <w:rFonts w:ascii="Arial" w:eastAsia="Arial" w:hAnsi="Arial" w:cs="Arial"/>
          <w:b/>
          <w:sz w:val="28"/>
          <w:szCs w:val="28"/>
        </w:rPr>
        <w:t>проверить</w:t>
      </w:r>
      <w:r>
        <w:rPr>
          <w:rFonts w:ascii="Arial" w:eastAsia="Arial" w:hAnsi="Arial" w:cs="Arial"/>
          <w:sz w:val="28"/>
          <w:szCs w:val="28"/>
        </w:rPr>
        <w:t xml:space="preserve"> наличие </w:t>
      </w:r>
      <w:r>
        <w:rPr>
          <w:rFonts w:ascii="Arial" w:eastAsia="Arial" w:hAnsi="Arial" w:cs="Arial"/>
          <w:b/>
          <w:sz w:val="28"/>
          <w:szCs w:val="28"/>
        </w:rPr>
        <w:t>штрафов ГИБДД</w:t>
      </w:r>
      <w:r>
        <w:rPr>
          <w:rFonts w:ascii="Arial" w:eastAsia="Arial" w:hAnsi="Arial" w:cs="Arial"/>
          <w:sz w:val="28"/>
          <w:szCs w:val="28"/>
        </w:rPr>
        <w:t xml:space="preserve">, а также предусматривает внесение платежа со скидкой 50% в течение 20 дней </w:t>
      </w:r>
      <w:proofErr w:type="gramStart"/>
      <w:r>
        <w:rPr>
          <w:rFonts w:ascii="Arial" w:eastAsia="Arial" w:hAnsi="Arial" w:cs="Arial"/>
          <w:sz w:val="28"/>
          <w:szCs w:val="28"/>
        </w:rPr>
        <w:t>с даты выставления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штрафа.</w:t>
      </w:r>
    </w:p>
    <w:p w:rsidR="00B21B3F" w:rsidRDefault="00B21B3F">
      <w:pPr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:rsidR="00B21B3F" w:rsidRDefault="00B21B3F">
      <w:pPr>
        <w:jc w:val="both"/>
        <w:rPr>
          <w:rFonts w:ascii="Arial" w:eastAsia="Arial" w:hAnsi="Arial" w:cs="Arial"/>
          <w:b/>
          <w:i/>
          <w:sz w:val="28"/>
          <w:szCs w:val="28"/>
        </w:rPr>
      </w:pPr>
    </w:p>
    <w:p w:rsidR="00B21B3F" w:rsidRDefault="00B21B3F">
      <w:pPr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:rsidR="00B21B3F" w:rsidRDefault="00B21B3F">
      <w:pPr>
        <w:ind w:firstLine="709"/>
        <w:jc w:val="both"/>
        <w:rPr>
          <w:rFonts w:ascii="Arial" w:eastAsia="Arial" w:hAnsi="Arial" w:cs="Arial"/>
          <w:sz w:val="28"/>
          <w:szCs w:val="28"/>
        </w:rPr>
      </w:pPr>
    </w:p>
    <w:sectPr w:rsidR="00B21B3F" w:rsidSect="00B21B3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C27"/>
    <w:multiLevelType w:val="multilevel"/>
    <w:tmpl w:val="BE0EA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556A19"/>
    <w:multiLevelType w:val="multilevel"/>
    <w:tmpl w:val="16B8E47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B202C0"/>
    <w:multiLevelType w:val="multilevel"/>
    <w:tmpl w:val="8192573C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B3F"/>
    <w:rsid w:val="00B21B3F"/>
    <w:rsid w:val="00D2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F9"/>
  </w:style>
  <w:style w:type="paragraph" w:styleId="1">
    <w:name w:val="heading 1"/>
    <w:basedOn w:val="normal"/>
    <w:next w:val="normal"/>
    <w:rsid w:val="00B21B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21B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21B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21B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21B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21B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1B3F"/>
  </w:style>
  <w:style w:type="table" w:customStyle="1" w:styleId="TableNormal">
    <w:name w:val="Table Normal"/>
    <w:rsid w:val="00B21B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21B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Маркеры"/>
    <w:qFormat/>
    <w:rsid w:val="00934FF9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934F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934FF9"/>
    <w:pPr>
      <w:spacing w:after="140" w:line="276" w:lineRule="auto"/>
    </w:pPr>
  </w:style>
  <w:style w:type="paragraph" w:styleId="a7">
    <w:name w:val="List"/>
    <w:basedOn w:val="a6"/>
    <w:rsid w:val="00934FF9"/>
  </w:style>
  <w:style w:type="paragraph" w:customStyle="1" w:styleId="10">
    <w:name w:val="Название объекта1"/>
    <w:basedOn w:val="a"/>
    <w:qFormat/>
    <w:rsid w:val="00934FF9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34FF9"/>
    <w:pPr>
      <w:suppressLineNumbers/>
    </w:pPr>
  </w:style>
  <w:style w:type="paragraph" w:styleId="a9">
    <w:name w:val="List Paragraph"/>
    <w:basedOn w:val="a"/>
    <w:uiPriority w:val="34"/>
    <w:qFormat/>
    <w:rsid w:val="00EB41FF"/>
    <w:pPr>
      <w:ind w:left="720"/>
      <w:contextualSpacing/>
    </w:pPr>
    <w:rPr>
      <w:rFonts w:cs="Mangal"/>
      <w:szCs w:val="21"/>
    </w:rPr>
  </w:style>
  <w:style w:type="character" w:styleId="aa">
    <w:name w:val="annotation reference"/>
    <w:basedOn w:val="a0"/>
    <w:uiPriority w:val="99"/>
    <w:semiHidden/>
    <w:unhideWhenUsed/>
    <w:rsid w:val="00E748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48AD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48AD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48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48AD"/>
    <w:rPr>
      <w:rFonts w:cs="Mangal"/>
      <w:b/>
      <w:bCs/>
      <w:sz w:val="20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E748AD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748AD"/>
    <w:rPr>
      <w:rFonts w:ascii="Tahoma" w:hAnsi="Tahoma" w:cs="Mangal"/>
      <w:sz w:val="16"/>
      <w:szCs w:val="14"/>
    </w:rPr>
  </w:style>
  <w:style w:type="paragraph" w:styleId="af1">
    <w:name w:val="Subtitle"/>
    <w:basedOn w:val="normal"/>
    <w:next w:val="normal"/>
    <w:rsid w:val="00B21B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TAPN3vYcAmIFNT5p9Gw/7Wsbw==">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4873</Characters>
  <Application>Microsoft Office Word</Application>
  <DocSecurity>0</DocSecurity>
  <Lines>82</Lines>
  <Paragraphs>17</Paragraphs>
  <ScaleCrop>false</ScaleCrop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Дивисенко</dc:creator>
  <cp:lastModifiedBy>Мышь</cp:lastModifiedBy>
  <cp:revision>2</cp:revision>
  <dcterms:created xsi:type="dcterms:W3CDTF">2021-07-08T08:09:00Z</dcterms:created>
  <dcterms:modified xsi:type="dcterms:W3CDTF">2021-07-08T08:09:00Z</dcterms:modified>
</cp:coreProperties>
</file>