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EF" w:rsidRPr="00D66047" w:rsidRDefault="002413EF" w:rsidP="00D66047">
      <w:pPr>
        <w:rPr>
          <w:b/>
        </w:rPr>
      </w:pPr>
      <w:r w:rsidRPr="00D66047">
        <w:rPr>
          <w:b/>
        </w:rPr>
        <w:t>Онлайн-кассы</w:t>
      </w:r>
    </w:p>
    <w:p w:rsidR="002413EF" w:rsidRDefault="008935C4" w:rsidP="00D66047">
      <w:r>
        <w:t xml:space="preserve">В сравнении со стандартными кассовыми аппаратами новые онлайн-кассы – это усовершенствованный вариант. Если привычные устройства лишь печатают чеки и хранят информацию в блоке, то онлайн устройства </w:t>
      </w:r>
      <w:r w:rsidR="00094170">
        <w:t>передают эти данные в налоговую службу через ОФД (операторов фискальных данных).</w:t>
      </w:r>
      <w:r w:rsidR="00A0189A">
        <w:t xml:space="preserve"> Как выбрать устройство</w:t>
      </w:r>
      <w:r w:rsidR="00094170">
        <w:t xml:space="preserve"> и на что обратить внимание?</w:t>
      </w:r>
    </w:p>
    <w:p w:rsidR="00094170" w:rsidRPr="00D66047" w:rsidRDefault="00094170" w:rsidP="00D66047">
      <w:pPr>
        <w:rPr>
          <w:b/>
        </w:rPr>
      </w:pPr>
      <w:r w:rsidRPr="00D66047">
        <w:rPr>
          <w:b/>
        </w:rPr>
        <w:t xml:space="preserve">В </w:t>
      </w:r>
      <w:r w:rsidR="00780705" w:rsidRPr="00D66047">
        <w:rPr>
          <w:b/>
        </w:rPr>
        <w:t>чем преимущества онлайн-касс?</w:t>
      </w:r>
    </w:p>
    <w:p w:rsidR="002413EF" w:rsidRDefault="00436D4C" w:rsidP="00D66047">
      <w:r>
        <w:t>Такой вариант кассовых устройств удобен для контролирующих органов и добросовестных предпринимателей. Нет необходимости в составлении бумажной отчетности, меньше вопросов со стороны надзорных органов. Все данные передаются в налоговую службу в автоматическ</w:t>
      </w:r>
      <w:r w:rsidR="00A0189A">
        <w:t>ом режиме, фальсифицировать их</w:t>
      </w:r>
      <w:r>
        <w:t xml:space="preserve"> невозможно. Соответственно </w:t>
      </w:r>
      <w:r w:rsidR="000B3A67">
        <w:t>со стороны государства меньше причин</w:t>
      </w:r>
      <w:r w:rsidR="00D66047">
        <w:rPr>
          <w:lang w:val="uk-UA"/>
        </w:rPr>
        <w:t xml:space="preserve"> для</w:t>
      </w:r>
      <w:r w:rsidR="00D66047">
        <w:t xml:space="preserve"> проведения</w:t>
      </w:r>
      <w:r w:rsidR="000B3A67">
        <w:t xml:space="preserve"> проверки. </w:t>
      </w:r>
    </w:p>
    <w:p w:rsidR="002413EF" w:rsidRDefault="000B3A67" w:rsidP="00D66047">
      <w:r>
        <w:t xml:space="preserve">Для самого предпринимателя внедрение онлайн-кассы позволяет контролировать сотрудников, </w:t>
      </w:r>
      <w:r w:rsidR="00017392">
        <w:t>отслеживать остатки</w:t>
      </w:r>
      <w:r>
        <w:t xml:space="preserve"> товаров</w:t>
      </w:r>
      <w:r w:rsidR="00017392">
        <w:t>, автоматизировать рабочие процессы</w:t>
      </w:r>
      <w:r>
        <w:t>. Подключить аппарат гораздо проще</w:t>
      </w:r>
      <w:r w:rsidR="00A0189A">
        <w:t xml:space="preserve"> обычного</w:t>
      </w:r>
      <w:r>
        <w:t xml:space="preserve">, а для его регистрации не нужно ехать в ФНС. Заявление на подключение можно отправить дистанционно. </w:t>
      </w:r>
    </w:p>
    <w:p w:rsidR="000B3A67" w:rsidRPr="00D66047" w:rsidRDefault="000B3A67" w:rsidP="00D66047">
      <w:pPr>
        <w:rPr>
          <w:b/>
        </w:rPr>
      </w:pPr>
      <w:r w:rsidRPr="00D66047">
        <w:rPr>
          <w:b/>
        </w:rPr>
        <w:t>Виды устройств</w:t>
      </w:r>
    </w:p>
    <w:p w:rsidR="000B3A67" w:rsidRDefault="00EB3F04" w:rsidP="00D66047">
      <w:r>
        <w:t xml:space="preserve">Онлайн-кассы отличаются по габаритам, перечню операций и стоимости. Аппарат должен соответствовать установленным требованиям, которые перечислены на сайте налоговой службы. </w:t>
      </w:r>
      <w:r w:rsidR="006C361E">
        <w:t xml:space="preserve">При покупке необходимо убедиться, что модель находится в списке разрешенных устройств. Приобрести или взять в аренду оборудование онлайн-кассы можно во многих российских банках. </w:t>
      </w:r>
      <w:r w:rsidR="00F07EC1">
        <w:t>В зависимости от функциональности существует несколько вариантов устройств</w:t>
      </w:r>
      <w:r w:rsidR="00F07EC1">
        <w:rPr>
          <w:lang w:val="en-US"/>
        </w:rPr>
        <w:t>:</w:t>
      </w:r>
    </w:p>
    <w:p w:rsidR="00F07EC1" w:rsidRDefault="00F07EC1" w:rsidP="00D66047">
      <w:r>
        <w:t>Автономные</w:t>
      </w:r>
      <w:r w:rsidR="00007B7D">
        <w:t xml:space="preserve"> кассы, н</w:t>
      </w:r>
      <w:r>
        <w:t xml:space="preserve">е нуждаются в </w:t>
      </w:r>
      <w:r w:rsidR="00B06D1C">
        <w:t>подключении к компьютеру, содержат встроенный модем. Работа обеспечена аккумулятором</w:t>
      </w:r>
      <w:r w:rsidR="00017392">
        <w:t>, у</w:t>
      </w:r>
      <w:r w:rsidR="00B06D1C">
        <w:t xml:space="preserve">стройство не зависит от сети </w:t>
      </w:r>
      <w:r w:rsidR="00B06D1C">
        <w:rPr>
          <w:lang w:val="en-US"/>
        </w:rPr>
        <w:t>Wi</w:t>
      </w:r>
      <w:r w:rsidR="00017392">
        <w:t>-</w:t>
      </w:r>
      <w:r w:rsidR="00B06D1C">
        <w:rPr>
          <w:lang w:val="en-US"/>
        </w:rPr>
        <w:t>Fi</w:t>
      </w:r>
      <w:r w:rsidR="00B06D1C">
        <w:t xml:space="preserve"> или </w:t>
      </w:r>
      <w:r w:rsidR="00B06D1C">
        <w:rPr>
          <w:lang w:val="en-US"/>
        </w:rPr>
        <w:t>SIM</w:t>
      </w:r>
      <w:r w:rsidR="00B06D1C" w:rsidRPr="00007B7D">
        <w:t>-</w:t>
      </w:r>
      <w:r w:rsidR="00B06D1C">
        <w:t xml:space="preserve">карт. </w:t>
      </w:r>
      <w:r w:rsidR="00017392">
        <w:t>П</w:t>
      </w:r>
      <w:r w:rsidR="00007B7D">
        <w:t xml:space="preserve">одходят для удаленных регионов, где возможны перебои со связью. </w:t>
      </w:r>
    </w:p>
    <w:p w:rsidR="00F07EC1" w:rsidRDefault="00CC0E4C" w:rsidP="00D66047">
      <w:r>
        <w:t xml:space="preserve">Регистратор работает совместно с другим </w:t>
      </w:r>
      <w:r w:rsidR="00922A24">
        <w:t>устройством</w:t>
      </w:r>
      <w:r>
        <w:t xml:space="preserve"> (ноутбук, планшет, телефон). Не содержат встроенный можем</w:t>
      </w:r>
      <w:r w:rsidR="00922A24">
        <w:t>,</w:t>
      </w:r>
      <w:r>
        <w:t xml:space="preserve"> поэтому не могут работать автономно. </w:t>
      </w:r>
      <w:r w:rsidR="005C4FF5">
        <w:t xml:space="preserve">Необходим внешний доступ к интернету. </w:t>
      </w:r>
    </w:p>
    <w:p w:rsidR="005C4FF5" w:rsidRPr="00F07EC1" w:rsidRDefault="005C4FF5" w:rsidP="00D66047">
      <w:r>
        <w:t xml:space="preserve">Моноблоки стационарного типа не нуждаются в привязке к другим устройствам. </w:t>
      </w:r>
      <w:r w:rsidR="00521EA7">
        <w:t>Выполняют роль компьютера, содержат программу и фискальный накопитель. С</w:t>
      </w:r>
      <w:r w:rsidR="00922A24">
        <w:t xml:space="preserve"> их</w:t>
      </w:r>
      <w:r w:rsidR="00521EA7">
        <w:t xml:space="preserve"> помощью будет обеспечена автоматизация процессов. При подключении к бухгалтерским платформам можно контролировать товарные остатки и работу сотрудников.</w:t>
      </w:r>
    </w:p>
    <w:p w:rsidR="000046A7" w:rsidRDefault="00922A24" w:rsidP="00D66047">
      <w:r>
        <w:t>Онлайн-кассу</w:t>
      </w:r>
      <w:r w:rsidR="000046A7">
        <w:t xml:space="preserve"> нужно выбирать в соответствии с особенностями торговой точки и </w:t>
      </w:r>
      <w:r w:rsidR="00EB2879">
        <w:t xml:space="preserve">необходимости автоматизации рабочих процессов. </w:t>
      </w:r>
    </w:p>
    <w:p w:rsidR="000046A7" w:rsidRPr="00D66047" w:rsidRDefault="00EB2879" w:rsidP="00D66047">
      <w:pPr>
        <w:rPr>
          <w:b/>
        </w:rPr>
      </w:pPr>
      <w:r w:rsidRPr="00D66047">
        <w:rPr>
          <w:b/>
        </w:rPr>
        <w:t>Где выгоднее приобрести онлайн кассу?</w:t>
      </w:r>
    </w:p>
    <w:p w:rsidR="00EB2879" w:rsidRPr="002D24D0" w:rsidRDefault="00EB2879" w:rsidP="00D66047">
      <w:r>
        <w:t xml:space="preserve">Купить устройство можно в любом магазине, главное, чтобы оборудование отвечало требованиям 54-ФЗ. Приобрести </w:t>
      </w:r>
      <w:r w:rsidR="002D24D0">
        <w:t>кассу</w:t>
      </w:r>
      <w:r>
        <w:t xml:space="preserve"> можно в любом банке, где открыт расчетный счет</w:t>
      </w:r>
      <w:r w:rsidRPr="00EB2879">
        <w:t>:</w:t>
      </w:r>
    </w:p>
    <w:p w:rsidR="00180514" w:rsidRPr="00D66047" w:rsidRDefault="00180514" w:rsidP="00D66047">
      <w:pPr>
        <w:pStyle w:val="a3"/>
        <w:numPr>
          <w:ilvl w:val="0"/>
          <w:numId w:val="5"/>
        </w:numPr>
        <w:rPr>
          <w:lang w:val="en-US"/>
        </w:rPr>
      </w:pPr>
      <w:r>
        <w:t>Точка</w:t>
      </w:r>
    </w:p>
    <w:p w:rsidR="00180514" w:rsidRPr="00D66047" w:rsidRDefault="00180514" w:rsidP="00D66047">
      <w:pPr>
        <w:pStyle w:val="a3"/>
        <w:numPr>
          <w:ilvl w:val="0"/>
          <w:numId w:val="5"/>
        </w:numPr>
        <w:rPr>
          <w:lang w:val="en-US"/>
        </w:rPr>
      </w:pPr>
      <w:r>
        <w:t>Тинькофф</w:t>
      </w:r>
    </w:p>
    <w:p w:rsidR="00180514" w:rsidRPr="00D66047" w:rsidRDefault="00180514" w:rsidP="00D66047">
      <w:pPr>
        <w:pStyle w:val="a3"/>
        <w:numPr>
          <w:ilvl w:val="0"/>
          <w:numId w:val="5"/>
        </w:numPr>
        <w:rPr>
          <w:lang w:val="en-US"/>
        </w:rPr>
      </w:pPr>
      <w:r>
        <w:t>Модуль</w:t>
      </w:r>
    </w:p>
    <w:p w:rsidR="00180514" w:rsidRPr="00D66047" w:rsidRDefault="00180514" w:rsidP="00D66047">
      <w:pPr>
        <w:pStyle w:val="a3"/>
        <w:numPr>
          <w:ilvl w:val="0"/>
          <w:numId w:val="5"/>
        </w:numPr>
        <w:rPr>
          <w:lang w:val="en-US"/>
        </w:rPr>
      </w:pPr>
      <w:r>
        <w:t>ВТБ</w:t>
      </w:r>
    </w:p>
    <w:p w:rsidR="00180514" w:rsidRPr="00D66047" w:rsidRDefault="00180514" w:rsidP="00D66047">
      <w:pPr>
        <w:pStyle w:val="a3"/>
        <w:numPr>
          <w:ilvl w:val="0"/>
          <w:numId w:val="5"/>
        </w:numPr>
        <w:rPr>
          <w:lang w:val="en-US"/>
        </w:rPr>
      </w:pPr>
      <w:r>
        <w:t>Сбербанк</w:t>
      </w:r>
    </w:p>
    <w:p w:rsidR="00180514" w:rsidRPr="00D66047" w:rsidRDefault="00180514" w:rsidP="00D66047">
      <w:pPr>
        <w:pStyle w:val="a3"/>
        <w:numPr>
          <w:ilvl w:val="0"/>
          <w:numId w:val="5"/>
        </w:numPr>
        <w:rPr>
          <w:lang w:val="en-US"/>
        </w:rPr>
      </w:pPr>
      <w:r>
        <w:t>Альфа</w:t>
      </w:r>
    </w:p>
    <w:p w:rsidR="00180514" w:rsidRPr="00D66047" w:rsidRDefault="00180514" w:rsidP="00D66047">
      <w:pPr>
        <w:pStyle w:val="a3"/>
        <w:numPr>
          <w:ilvl w:val="0"/>
          <w:numId w:val="5"/>
        </w:numPr>
        <w:rPr>
          <w:lang w:val="en-US"/>
        </w:rPr>
      </w:pPr>
      <w:proofErr w:type="spellStart"/>
      <w:r w:rsidRPr="00D66047">
        <w:rPr>
          <w:lang w:val="en-US"/>
        </w:rPr>
        <w:lastRenderedPageBreak/>
        <w:t>Локо</w:t>
      </w:r>
      <w:proofErr w:type="spellEnd"/>
    </w:p>
    <w:p w:rsidR="00EB2879" w:rsidRDefault="00180514" w:rsidP="00D66047">
      <w:pPr>
        <w:pStyle w:val="a3"/>
        <w:numPr>
          <w:ilvl w:val="0"/>
          <w:numId w:val="5"/>
        </w:numPr>
      </w:pPr>
      <w:proofErr w:type="spellStart"/>
      <w:r>
        <w:t>Р</w:t>
      </w:r>
      <w:r w:rsidRPr="00180514">
        <w:t>айф</w:t>
      </w:r>
      <w:r>
        <w:t>файзен</w:t>
      </w:r>
      <w:proofErr w:type="spellEnd"/>
      <w:r>
        <w:t xml:space="preserve">. </w:t>
      </w:r>
    </w:p>
    <w:p w:rsidR="0025125F" w:rsidRDefault="0025125F" w:rsidP="00D66047">
      <w:r>
        <w:t>В этих банковских учреждениях можно купить или арендовать онлайн кассу. Помимо оборудования финансовые организации предлагают ряд сопутствующих услуг</w:t>
      </w:r>
      <w:r>
        <w:rPr>
          <w:lang w:val="en-US"/>
        </w:rPr>
        <w:t>:</w:t>
      </w:r>
    </w:p>
    <w:p w:rsidR="0025125F" w:rsidRDefault="002D24D0" w:rsidP="00D66047">
      <w:pPr>
        <w:pStyle w:val="a3"/>
        <w:numPr>
          <w:ilvl w:val="0"/>
          <w:numId w:val="4"/>
        </w:numPr>
      </w:pPr>
      <w:r>
        <w:t>п</w:t>
      </w:r>
      <w:r w:rsidR="0025125F">
        <w:t>одключение дополнительны</w:t>
      </w:r>
      <w:r w:rsidR="00D920A4">
        <w:t>х</w:t>
      </w:r>
      <w:r w:rsidR="0025125F">
        <w:t xml:space="preserve"> устройств</w:t>
      </w:r>
    </w:p>
    <w:p w:rsidR="0025125F" w:rsidRDefault="002D24D0" w:rsidP="00D66047">
      <w:pPr>
        <w:pStyle w:val="a3"/>
        <w:numPr>
          <w:ilvl w:val="0"/>
          <w:numId w:val="4"/>
        </w:numPr>
      </w:pPr>
      <w:r>
        <w:t>р</w:t>
      </w:r>
      <w:r w:rsidR="00447996">
        <w:t>егистрацию в налоговой</w:t>
      </w:r>
    </w:p>
    <w:p w:rsidR="00447996" w:rsidRDefault="002D24D0" w:rsidP="00D66047">
      <w:pPr>
        <w:pStyle w:val="a3"/>
        <w:numPr>
          <w:ilvl w:val="0"/>
          <w:numId w:val="4"/>
        </w:numPr>
      </w:pPr>
      <w:r>
        <w:t>о</w:t>
      </w:r>
      <w:r w:rsidR="00447996">
        <w:t>бслуживание и настройку оборудования.</w:t>
      </w:r>
    </w:p>
    <w:p w:rsidR="00447996" w:rsidRPr="00F06B19" w:rsidRDefault="00447996" w:rsidP="00D66047">
      <w:r>
        <w:t>Специалисты финансовых организаци</w:t>
      </w:r>
      <w:r w:rsidR="00F06B19">
        <w:t>й</w:t>
      </w:r>
      <w:r>
        <w:t xml:space="preserve"> выполняют установку и настройку ПО.</w:t>
      </w:r>
      <w:r w:rsidR="00F06B19">
        <w:t xml:space="preserve"> Подбирают </w:t>
      </w:r>
      <w:r w:rsidR="002D24D0">
        <w:t xml:space="preserve">аппарат </w:t>
      </w:r>
      <w:r w:rsidR="00F06B19">
        <w:t xml:space="preserve">в зависимости от специфики бизнеса. Например, онлайн-кассу в Точка банке можно приобрести для интернет-магазина с </w:t>
      </w:r>
      <w:proofErr w:type="spellStart"/>
      <w:r w:rsidR="00F06B19">
        <w:t>эквайрингом</w:t>
      </w:r>
      <w:proofErr w:type="spellEnd"/>
      <w:r w:rsidR="00F06B19">
        <w:t>, для ресторана, кафе, торговых точек. Возможно подключение 1</w:t>
      </w:r>
      <w:r w:rsidR="00F06B19">
        <w:rPr>
          <w:lang w:val="en-US"/>
        </w:rPr>
        <w:t>D</w:t>
      </w:r>
      <w:r w:rsidR="00F06B19" w:rsidRPr="005013D4">
        <w:t xml:space="preserve"> </w:t>
      </w:r>
      <w:r w:rsidR="00F06B19">
        <w:t xml:space="preserve">или </w:t>
      </w:r>
      <w:r w:rsidR="00F06B19" w:rsidRPr="005013D4">
        <w:t>2</w:t>
      </w:r>
      <w:r w:rsidR="00F06B19">
        <w:rPr>
          <w:lang w:val="en-US"/>
        </w:rPr>
        <w:t>D</w:t>
      </w:r>
      <w:r w:rsidR="00F06B19">
        <w:t xml:space="preserve"> сканера. </w:t>
      </w:r>
      <w:r w:rsidR="005013D4">
        <w:t xml:space="preserve">Фискальный накопитель подбирается в соответствии с режимом налогообложения. </w:t>
      </w:r>
    </w:p>
    <w:p w:rsidR="002413EF" w:rsidRPr="00D66047" w:rsidRDefault="002413EF" w:rsidP="00D66047">
      <w:pPr>
        <w:rPr>
          <w:b/>
        </w:rPr>
      </w:pPr>
      <w:bookmarkStart w:id="0" w:name="_GoBack"/>
      <w:r w:rsidRPr="00D66047">
        <w:rPr>
          <w:b/>
        </w:rPr>
        <w:t xml:space="preserve">Что влияет на выбор </w:t>
      </w:r>
      <w:r w:rsidR="005013D4" w:rsidRPr="00D66047">
        <w:rPr>
          <w:b/>
        </w:rPr>
        <w:t>кассы?</w:t>
      </w:r>
    </w:p>
    <w:bookmarkEnd w:id="0"/>
    <w:p w:rsidR="00373AAD" w:rsidRDefault="00563575" w:rsidP="00D66047">
      <w:r>
        <w:t xml:space="preserve">Для небольших торговых точек оптимальным решением будет автономная касса без подключения к сети. Для кафе и ресторанов лучшим вариантом станет моноблок с экраном, содержащий бухгалтерские программы и подключенные терминалы </w:t>
      </w:r>
      <w:proofErr w:type="spellStart"/>
      <w:r>
        <w:t>эквайринга</w:t>
      </w:r>
      <w:proofErr w:type="spellEnd"/>
      <w:r>
        <w:t xml:space="preserve">. </w:t>
      </w:r>
    </w:p>
    <w:p w:rsidR="005013D4" w:rsidRDefault="00563575" w:rsidP="00D66047">
      <w:r>
        <w:t xml:space="preserve">Важным критерием </w:t>
      </w:r>
      <w:r w:rsidR="00373AAD">
        <w:t xml:space="preserve">выбора </w:t>
      </w:r>
      <w:r>
        <w:t xml:space="preserve">является необходимость автоматизации процессов. </w:t>
      </w:r>
      <w:r w:rsidR="00F407FF">
        <w:t xml:space="preserve">Если оборудование необходимо просто для печати чеков, то лучше выбрать </w:t>
      </w:r>
      <w:r w:rsidR="00373AAD">
        <w:t>аппарат</w:t>
      </w:r>
      <w:r w:rsidR="00F407FF">
        <w:t xml:space="preserve"> попроще. При большом потоке клиентов обратите внимание на опцию </w:t>
      </w:r>
      <w:proofErr w:type="spellStart"/>
      <w:r w:rsidR="00F407FF">
        <w:t>автоотреза</w:t>
      </w:r>
      <w:proofErr w:type="spellEnd"/>
      <w:r w:rsidR="00F407FF">
        <w:t xml:space="preserve"> чека.</w:t>
      </w:r>
      <w:r w:rsidR="00360591">
        <w:t xml:space="preserve"> Оборудование кассы должно быть совместимым с терминалом, весами, сканером. При продаже алкоголя необходима интеграция в систему ЕГАИС. </w:t>
      </w:r>
    </w:p>
    <w:p w:rsidR="002413EF" w:rsidRDefault="002413EF" w:rsidP="00D66047"/>
    <w:p w:rsidR="002413EF" w:rsidRDefault="002413EF" w:rsidP="00D66047"/>
    <w:sectPr w:rsidR="0024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16242"/>
    <w:multiLevelType w:val="hybridMultilevel"/>
    <w:tmpl w:val="7320F80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40011C4E"/>
    <w:multiLevelType w:val="hybridMultilevel"/>
    <w:tmpl w:val="4A180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B1FD2"/>
    <w:multiLevelType w:val="hybridMultilevel"/>
    <w:tmpl w:val="370A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07FC9"/>
    <w:multiLevelType w:val="hybridMultilevel"/>
    <w:tmpl w:val="3B42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D08D5"/>
    <w:multiLevelType w:val="hybridMultilevel"/>
    <w:tmpl w:val="F0E42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02"/>
    <w:rsid w:val="000046A7"/>
    <w:rsid w:val="00007B7D"/>
    <w:rsid w:val="00017392"/>
    <w:rsid w:val="00094170"/>
    <w:rsid w:val="000B3A67"/>
    <w:rsid w:val="00180514"/>
    <w:rsid w:val="002413EF"/>
    <w:rsid w:val="0025125F"/>
    <w:rsid w:val="002D24D0"/>
    <w:rsid w:val="00360591"/>
    <w:rsid w:val="00373AAD"/>
    <w:rsid w:val="00436D4C"/>
    <w:rsid w:val="00447996"/>
    <w:rsid w:val="005013D4"/>
    <w:rsid w:val="00521EA7"/>
    <w:rsid w:val="00531503"/>
    <w:rsid w:val="00560202"/>
    <w:rsid w:val="00563575"/>
    <w:rsid w:val="005C4FF5"/>
    <w:rsid w:val="006C361E"/>
    <w:rsid w:val="00780705"/>
    <w:rsid w:val="008935C4"/>
    <w:rsid w:val="00922A24"/>
    <w:rsid w:val="00991A2C"/>
    <w:rsid w:val="00A0189A"/>
    <w:rsid w:val="00AC2E12"/>
    <w:rsid w:val="00B06D1C"/>
    <w:rsid w:val="00C201D5"/>
    <w:rsid w:val="00CC0E4C"/>
    <w:rsid w:val="00D66047"/>
    <w:rsid w:val="00D920A4"/>
    <w:rsid w:val="00EB2879"/>
    <w:rsid w:val="00EB3F04"/>
    <w:rsid w:val="00F06B19"/>
    <w:rsid w:val="00F07EC1"/>
    <w:rsid w:val="00F4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EF59"/>
  <w15:chartTrackingRefBased/>
  <w15:docId w15:val="{4C5D3208-2AD9-456A-9F99-94AE0CDE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3A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73A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E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3A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73A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5</cp:revision>
  <dcterms:created xsi:type="dcterms:W3CDTF">2021-04-02T12:20:00Z</dcterms:created>
  <dcterms:modified xsi:type="dcterms:W3CDTF">2021-09-14T06:06:00Z</dcterms:modified>
</cp:coreProperties>
</file>