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B" w:rsidRPr="004C5AFB" w:rsidRDefault="004C5AFB" w:rsidP="004C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b/>
          <w:bCs/>
          <w:color w:val="A61C00"/>
          <w:sz w:val="32"/>
          <w:szCs w:val="32"/>
          <w:lang w:eastAsia="ru-RU"/>
        </w:rPr>
        <w:t>Коктейль «</w:t>
      </w:r>
      <w:proofErr w:type="spellStart"/>
      <w:r w:rsidRPr="004C5AFB">
        <w:rPr>
          <w:rFonts w:ascii="Arial" w:eastAsia="Times New Roman" w:hAnsi="Arial" w:cs="Arial"/>
          <w:b/>
          <w:bCs/>
          <w:color w:val="A61C00"/>
          <w:sz w:val="32"/>
          <w:szCs w:val="32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b/>
          <w:bCs/>
          <w:color w:val="A61C00"/>
          <w:sz w:val="32"/>
          <w:szCs w:val="32"/>
          <w:lang w:eastAsia="ru-RU"/>
        </w:rPr>
        <w:t>»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Яркий вкус натурального кофе с молочной пенкой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 xml:space="preserve">Пора заменить ваш традиционный утренний кофе более полезным напитком </w:t>
      </w:r>
      <w:proofErr w:type="spellStart"/>
      <w:r w:rsidRPr="004C5AFB">
        <w:rPr>
          <w:rFonts w:ascii="Arial" w:eastAsia="Times New Roman" w:hAnsi="Arial" w:cs="Arial"/>
          <w:b/>
          <w:bCs/>
          <w:color w:val="000000"/>
          <w:lang w:eastAsia="ru-RU"/>
        </w:rPr>
        <w:t>Nootris</w:t>
      </w:r>
      <w:proofErr w:type="spellEnd"/>
      <w:r w:rsidRPr="004C5AFB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4C5AFB">
        <w:rPr>
          <w:rFonts w:ascii="Arial" w:eastAsia="Times New Roman" w:hAnsi="Arial" w:cs="Arial"/>
          <w:b/>
          <w:bCs/>
          <w:color w:val="000000"/>
          <w:lang w:eastAsia="ru-RU"/>
        </w:rPr>
        <w:t>Капучино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Он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насытит организм</w:t>
      </w:r>
      <w:r>
        <w:rPr>
          <w:rFonts w:ascii="Arial" w:eastAsia="Times New Roman" w:hAnsi="Arial" w:cs="Arial"/>
          <w:color w:val="000000"/>
          <w:lang w:eastAsia="ru-RU"/>
        </w:rPr>
        <w:t xml:space="preserve"> полезными веществами и нормализует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вес. С его помощью вы избавитесь от лишних килограммов, либо наберете необходимую массу – зависит от стратегии применения. Продукт обогащен концентрированным молочным и сывороточным протеином, способствует восстановлению здоровья и повышению выносливости. 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 xml:space="preserve">Легкий, но одновременно яркий кофейный вкус коктейля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– полезное и бодрящее начало дня. В его составе содержится натуральный кофеин, который помогает взбодриться утром и удовлетворить потребность организма в </w:t>
      </w:r>
      <w:r>
        <w:rPr>
          <w:rFonts w:ascii="Arial" w:eastAsia="Times New Roman" w:hAnsi="Arial" w:cs="Arial"/>
          <w:color w:val="000000"/>
          <w:lang w:eastAsia="ru-RU"/>
        </w:rPr>
        <w:t>кофеине</w:t>
      </w:r>
      <w:r w:rsidRPr="004C5AFB">
        <w:rPr>
          <w:rFonts w:ascii="Arial" w:eastAsia="Times New Roman" w:hAnsi="Arial" w:cs="Arial"/>
          <w:color w:val="000000"/>
          <w:lang w:eastAsia="ru-RU"/>
        </w:rPr>
        <w:t>.</w:t>
      </w:r>
      <w:r w:rsidRPr="004C5AFB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Теперь </w:t>
      </w:r>
      <w:r>
        <w:rPr>
          <w:rFonts w:ascii="Arial" w:eastAsia="Times New Roman" w:hAnsi="Arial" w:cs="Arial"/>
          <w:color w:val="000000"/>
          <w:lang w:eastAsia="ru-RU"/>
        </w:rPr>
        <w:t>необязательно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идти в кафе</w:t>
      </w:r>
      <w:r>
        <w:rPr>
          <w:rFonts w:ascii="Arial" w:eastAsia="Times New Roman" w:hAnsi="Arial" w:cs="Arial"/>
          <w:color w:val="000000"/>
          <w:lang w:eastAsia="ru-RU"/>
        </w:rPr>
        <w:t xml:space="preserve"> или покупать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кофемашину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, чтобы насладиться хорошим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lang w:eastAsia="ru-RU"/>
        </w:rPr>
        <w:t>в любой момент вы приготовите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его самостоятельно дома, буквально за несколько секунд.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Даже одна порция коктейля </w:t>
      </w:r>
      <w:proofErr w:type="spellStart"/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Nootris</w:t>
      </w:r>
      <w:proofErr w:type="spellEnd"/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каждый день дает заметные результаты: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Полный комплекс микроэлементов, необходимых для полноценной работы организма, позволяет устранить дефицит витаминов, обеспечить органы и мышцы жизненно важным белком. Улучшается самочувствие, повышается иммунитет, уходит чувство усталости, повышается работоспособность и выносливость, что особенно важно для спортсменов.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В составе присутствует правильное количество БЖУ, клетчатка, а также 11 витаминов и 10 минералов для нормализации работы всех внутренних органов и систем.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Коктейль обогащен концентрированным молочным и сывороточным протеином, который используется в спортивном питании для улучшения эффективности тренировок и коррекции массы тела. 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Продукт позволяет снизить вес без голода и дефицита важных микроэлементов.  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Корректируется пищевое поведение, вырабатываются правильные пищевые привычки благодаря отсутствию ложного чувства голода.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Вы всегда сыты, поскольку организм снабжается всеми необходимыми веществами. Уходит тяга к перееданию.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Ускоряется обмен веществ.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После физических нагрузок вы восстанавливаетесь намного быстрее.</w:t>
      </w:r>
    </w:p>
    <w:p w:rsidR="004C5AFB" w:rsidRPr="004C5AFB" w:rsidRDefault="004C5AFB" w:rsidP="004C5A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Улучшается настроение, уходит плохое самочувствие, вы ощущаете прилив энергии.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Несмотря на ценный состав, жидкая диета должна быть дополнена приемом обычной пищи хотя бы раз в день. Полезны легкие, низкокалорийные продукты, если вы хотите снизить вес. Для набора массы следует придерживаться питания, разработанного вашим тренером или диетологом. Коктейли в этом случае выступят в качестве дополнительного источника белка и витаминов, ускоряющих рост мышечной массы.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Не забывайте о необходимости пить достаточное количество воды (30 мл на 1 кг веса). Жидкость, содержащаяся в готовых напитках OV-2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не сможет компенсировать </w:t>
      </w:r>
      <w:r w:rsidRPr="004C5AFB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потребность организма во влаге. Соблюдение этого простого требования </w:t>
      </w:r>
      <w:r>
        <w:rPr>
          <w:rFonts w:ascii="Arial" w:eastAsia="Times New Roman" w:hAnsi="Arial" w:cs="Arial"/>
          <w:color w:val="000000"/>
          <w:lang w:eastAsia="ru-RU"/>
        </w:rPr>
        <w:t>ускорит получение</w:t>
      </w:r>
      <w:r w:rsidRPr="004C5AFB">
        <w:rPr>
          <w:rFonts w:ascii="Arial" w:eastAsia="Times New Roman" w:hAnsi="Arial" w:cs="Arial"/>
          <w:color w:val="000000"/>
          <w:lang w:eastAsia="ru-RU"/>
        </w:rPr>
        <w:t xml:space="preserve"> же</w:t>
      </w:r>
      <w:r>
        <w:rPr>
          <w:rFonts w:ascii="Arial" w:eastAsia="Times New Roman" w:hAnsi="Arial" w:cs="Arial"/>
          <w:color w:val="000000"/>
          <w:lang w:eastAsia="ru-RU"/>
        </w:rPr>
        <w:t>лаемых результатов</w:t>
      </w:r>
      <w:r w:rsidRPr="004C5AFB">
        <w:rPr>
          <w:rFonts w:ascii="Arial" w:eastAsia="Times New Roman" w:hAnsi="Arial" w:cs="Arial"/>
          <w:color w:val="000000"/>
          <w:lang w:eastAsia="ru-RU"/>
        </w:rPr>
        <w:t>.  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 xml:space="preserve">Коктейль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– идеальное решение для современных и энергичных людей, которые заботятся о своем здоровье, но при этом испытывают дефицит времени для организации правильного питания. Вам понравится его насыщенный вкус и приятная консистенция. Эффект не заставит себя ждать – очень скоро вы почувствуете бодрость, легкость и обнаружите приятные перемены в зеркале.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ПРЕИМУЩЕСТВА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Быстрое и безопасное похудение.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Восстановление здоровья после болезни или неудачной диеты благодаря тщательно подобранному составу.  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Улучшение пищеварения благодаря содержанию комплекса ферментов.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Польза для организма: 12 витаминов, 11 минералов, правильное количество БЖУ.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Отсутствие ложного чувства голода, вызванного нехваткой определенных микроэлементов.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Коктейль обогащен концентрированным молочным и сывороточным протеином, который используется в спортивном питании для улучшения эффективности тренировок и коррекции массы тела. 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Простое и быстрое приготовление. Просто добавьте молоко – коктейль готов.  </w:t>
      </w:r>
    </w:p>
    <w:p w:rsidR="004C5AFB" w:rsidRPr="004C5AFB" w:rsidRDefault="004C5AFB" w:rsidP="004C5AF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C5AFB">
        <w:rPr>
          <w:rFonts w:ascii="Arial" w:eastAsia="Times New Roman" w:hAnsi="Arial" w:cs="Arial"/>
          <w:color w:val="000000"/>
          <w:lang w:eastAsia="ru-RU"/>
        </w:rPr>
        <w:t>Приятный вкус не приедается и будет по достоинству оценен даже самыми придирчивыми гурманами.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Состав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AFB">
        <w:rPr>
          <w:rFonts w:ascii="Arial" w:eastAsia="Times New Roman" w:hAnsi="Arial" w:cs="Arial"/>
          <w:color w:val="000000"/>
          <w:lang w:eastAsia="ru-RU"/>
        </w:rPr>
        <w:t>Изолят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соевого белка, концентрат молочного белка, концентрат сывороточного белка,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изомальтолигосахарид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, декстроза, минеральный комплекс (цитрат калия,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трикальций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фосфат, цитрат магния, диоксид кремния, цитрат цинка,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глюконат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марганца,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глюконат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меди, «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Йодказеин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»,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пиколинат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хрома), инулин из корня цикория, лецитин, овсяная клетчатка, цитрусовая клетчатка,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ароматизатор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«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Капучино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», кофе сублимированный, соль поваренная, загустители – камедь целлюлозы (Е466),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гуаровая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камедь (Е412), витаминный комплекс (лактоза,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аскорбат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натрия, токоферола ацетат,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никотинамид</w:t>
      </w:r>
      <w:proofErr w:type="spellEnd"/>
      <w:proofErr w:type="gramEnd"/>
      <w:r w:rsidRPr="004C5AFB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proofErr w:type="gramStart"/>
      <w:r w:rsidRPr="004C5AFB">
        <w:rPr>
          <w:rFonts w:ascii="Arial" w:eastAsia="Times New Roman" w:hAnsi="Arial" w:cs="Arial"/>
          <w:color w:val="000000"/>
          <w:lang w:eastAsia="ru-RU"/>
        </w:rPr>
        <w:t>ретинола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ацетат,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пантотенат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кальция, пиридоксина гидрохлорид, рибофлавин, тиамина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мононитрат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фолиевая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кислота, биотин,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холекальциферол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цианкобаламин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), стабилизатор –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ксантановая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камедь (Е415), экстракт папайи (папаин), экстракт ананаса (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бромелайн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),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подсластитель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4C5AFB">
        <w:rPr>
          <w:rFonts w:ascii="Arial" w:eastAsia="Times New Roman" w:hAnsi="Arial" w:cs="Arial"/>
          <w:color w:val="000000"/>
          <w:lang w:eastAsia="ru-RU"/>
        </w:rPr>
        <w:t>сукралоза</w:t>
      </w:r>
      <w:proofErr w:type="spellEnd"/>
      <w:r w:rsidRPr="004C5AFB">
        <w:rPr>
          <w:rFonts w:ascii="Arial" w:eastAsia="Times New Roman" w:hAnsi="Arial" w:cs="Arial"/>
          <w:color w:val="000000"/>
          <w:lang w:eastAsia="ru-RU"/>
        </w:rPr>
        <w:t xml:space="preserve"> (Е955).</w:t>
      </w:r>
      <w:proofErr w:type="gramEnd"/>
    </w:p>
    <w:p w:rsidR="004C5AFB" w:rsidRPr="004C5AFB" w:rsidRDefault="004C5AFB" w:rsidP="004C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8"/>
        <w:gridCol w:w="2302"/>
        <w:gridCol w:w="2134"/>
        <w:gridCol w:w="1213"/>
      </w:tblGrid>
      <w:tr w:rsidR="004C5AFB" w:rsidRPr="004C5AFB" w:rsidTr="004C5AFB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ПИЩЕВАЯ ЦЕННОСТЬ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100 г ПРОДУКТА: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 ПОРЦИИ (30 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РСП</w:t>
            </w:r>
          </w:p>
        </w:tc>
      </w:tr>
      <w:tr w:rsidR="004C5AFB" w:rsidRPr="004C5AFB" w:rsidTr="004C5AF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5,57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Пищевые волокна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 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</w:tr>
      <w:tr w:rsidR="004C5AFB" w:rsidRPr="004C5AFB" w:rsidTr="004C5AFB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ЭНЕРГЕТИЧЕСКАЯ ЦЕННОСТЬ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314,9 ккал/1316,7 кДж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 ккал/395,5 кДж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</w:tbl>
    <w:p w:rsidR="004C5AFB" w:rsidRPr="004C5AFB" w:rsidRDefault="004C5AFB" w:rsidP="004C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537"/>
        <w:gridCol w:w="2134"/>
        <w:gridCol w:w="1213"/>
      </w:tblGrid>
      <w:tr w:rsidR="004C5AFB" w:rsidRPr="004C5AFB" w:rsidTr="004C5AF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 ПОРЦИИ (30 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РСП</w:t>
            </w:r>
          </w:p>
        </w:tc>
      </w:tr>
      <w:tr w:rsidR="004C5AFB" w:rsidRPr="004C5AFB" w:rsidTr="004C5AF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</w:t>
            </w:r>
            <w:proofErr w:type="gramStart"/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4C5AFB" w:rsidRPr="004C5AFB" w:rsidTr="004C5AFB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Пантотеновая кислота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</w:t>
            </w:r>
            <w:proofErr w:type="gramStart"/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D3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Фолацин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</w:tbl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6"/>
        <w:gridCol w:w="537"/>
        <w:gridCol w:w="2134"/>
        <w:gridCol w:w="1213"/>
      </w:tblGrid>
      <w:tr w:rsidR="004C5AFB" w:rsidRPr="004C5AFB" w:rsidTr="004C5AFB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1 ПОРЦИИ (30 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от РСП</w:t>
            </w:r>
          </w:p>
        </w:tc>
      </w:tr>
      <w:tr w:rsidR="004C5AFB" w:rsidRPr="004C5AFB" w:rsidTr="004C5AFB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Кальций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C5AFB" w:rsidRPr="004C5AFB" w:rsidTr="004C5AF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Марганец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C5AFB" w:rsidRPr="004C5AFB" w:rsidTr="004C5AFB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5AFB" w:rsidRPr="004C5AFB" w:rsidRDefault="004C5AFB" w:rsidP="004C5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</w:tbl>
    <w:p w:rsidR="004C5AFB" w:rsidRPr="004C5AFB" w:rsidRDefault="004C5AFB" w:rsidP="004C5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5AFB" w:rsidRPr="004C5AFB" w:rsidRDefault="004C5AFB" w:rsidP="004C5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AFB" w:rsidRPr="004C5AFB" w:rsidSect="0044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0D3"/>
    <w:multiLevelType w:val="multilevel"/>
    <w:tmpl w:val="42F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6DEF"/>
    <w:multiLevelType w:val="multilevel"/>
    <w:tmpl w:val="5AC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B42CB"/>
    <w:multiLevelType w:val="multilevel"/>
    <w:tmpl w:val="6C22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250C"/>
    <w:multiLevelType w:val="multilevel"/>
    <w:tmpl w:val="FB7A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07C4D"/>
    <w:multiLevelType w:val="multilevel"/>
    <w:tmpl w:val="B178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F09A2"/>
    <w:multiLevelType w:val="multilevel"/>
    <w:tmpl w:val="A02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B6725"/>
    <w:multiLevelType w:val="multilevel"/>
    <w:tmpl w:val="649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95C2E"/>
    <w:multiLevelType w:val="multilevel"/>
    <w:tmpl w:val="506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FB"/>
    <w:rsid w:val="00150291"/>
    <w:rsid w:val="004441E6"/>
    <w:rsid w:val="004C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2021-11-09T11:40:00Z</dcterms:created>
  <dcterms:modified xsi:type="dcterms:W3CDTF">2021-11-09T11:40:00Z</dcterms:modified>
</cp:coreProperties>
</file>