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FA" w:rsidRPr="006C1A9B" w:rsidRDefault="006C1A9B" w:rsidP="006C1A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такое межевание участка и как его провести</w:t>
      </w:r>
      <w:r w:rsidRPr="006C1A9B">
        <w:rPr>
          <w:rFonts w:ascii="Times New Roman" w:hAnsi="Times New Roman" w:cs="Times New Roman"/>
          <w:sz w:val="36"/>
          <w:szCs w:val="36"/>
        </w:rPr>
        <w:t>?</w:t>
      </w:r>
    </w:p>
    <w:p w:rsidR="006C1A9B" w:rsidRDefault="006C1A9B" w:rsidP="006C1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Межевание–это распределение </w:t>
      </w:r>
      <w:r w:rsidR="00B76645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>
        <w:rPr>
          <w:rFonts w:ascii="Times New Roman" w:hAnsi="Times New Roman" w:cs="Times New Roman"/>
          <w:sz w:val="28"/>
          <w:szCs w:val="28"/>
        </w:rPr>
        <w:t>границ земельного участка</w:t>
      </w:r>
      <w:r w:rsidRPr="006C1A9B">
        <w:rPr>
          <w:rFonts w:ascii="Times New Roman" w:hAnsi="Times New Roman" w:cs="Times New Roman"/>
          <w:sz w:val="28"/>
          <w:szCs w:val="28"/>
        </w:rPr>
        <w:t>, оформление земли</w:t>
      </w:r>
      <w:r>
        <w:rPr>
          <w:rFonts w:ascii="Times New Roman" w:hAnsi="Times New Roman" w:cs="Times New Roman"/>
          <w:sz w:val="28"/>
          <w:szCs w:val="28"/>
        </w:rPr>
        <w:t xml:space="preserve"> и определение его хозяина. На простом языке</w:t>
      </w:r>
      <w:r w:rsidR="00CD1A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sz w:val="28"/>
          <w:szCs w:val="28"/>
        </w:rPr>
        <w:t>о разделение участка или же узаконивание земли на участок</w:t>
      </w:r>
      <w:r w:rsidR="009B1AF6">
        <w:rPr>
          <w:rFonts w:ascii="Times New Roman" w:hAnsi="Times New Roman" w:cs="Times New Roman"/>
          <w:sz w:val="28"/>
          <w:szCs w:val="28"/>
        </w:rPr>
        <w:t>.</w:t>
      </w:r>
      <w:r w:rsidR="00110C7B">
        <w:rPr>
          <w:rFonts w:ascii="Times New Roman" w:hAnsi="Times New Roman" w:cs="Times New Roman"/>
          <w:sz w:val="28"/>
          <w:szCs w:val="28"/>
        </w:rPr>
        <w:t xml:space="preserve"> Эта процедура делается добровольно </w:t>
      </w:r>
      <w:r w:rsidR="00786B3F">
        <w:rPr>
          <w:rFonts w:ascii="Times New Roman" w:hAnsi="Times New Roman" w:cs="Times New Roman"/>
          <w:sz w:val="28"/>
          <w:szCs w:val="28"/>
        </w:rPr>
        <w:t>во избежание конфликтов с соседями. Процедура межевания устанавливает точные границы участка и его фактическую площадь.</w:t>
      </w:r>
    </w:p>
    <w:p w:rsidR="009B1AF6" w:rsidRDefault="009B1AF6" w:rsidP="006C1A9B">
      <w:pPr>
        <w:rPr>
          <w:rFonts w:ascii="Times New Roman" w:hAnsi="Times New Roman" w:cs="Times New Roman"/>
          <w:b/>
          <w:sz w:val="28"/>
          <w:szCs w:val="28"/>
        </w:rPr>
      </w:pPr>
      <w:r w:rsidRPr="009B1AF6">
        <w:rPr>
          <w:rFonts w:ascii="Times New Roman" w:hAnsi="Times New Roman" w:cs="Times New Roman"/>
          <w:b/>
          <w:sz w:val="28"/>
          <w:szCs w:val="28"/>
        </w:rPr>
        <w:t xml:space="preserve">  Межевание земли может пр</w:t>
      </w:r>
      <w:r>
        <w:rPr>
          <w:rFonts w:ascii="Times New Roman" w:hAnsi="Times New Roman" w:cs="Times New Roman"/>
          <w:b/>
          <w:sz w:val="28"/>
          <w:szCs w:val="28"/>
        </w:rPr>
        <w:t>овод</w:t>
      </w:r>
      <w:r w:rsidR="00D25A5E">
        <w:rPr>
          <w:rFonts w:ascii="Times New Roman" w:hAnsi="Times New Roman" w:cs="Times New Roman"/>
          <w:b/>
          <w:sz w:val="28"/>
          <w:szCs w:val="28"/>
        </w:rPr>
        <w:t>иться</w:t>
      </w:r>
      <w:r w:rsidRPr="009B1AF6">
        <w:rPr>
          <w:rFonts w:ascii="Times New Roman" w:hAnsi="Times New Roman" w:cs="Times New Roman"/>
          <w:b/>
          <w:sz w:val="28"/>
          <w:szCs w:val="28"/>
        </w:rPr>
        <w:t xml:space="preserve"> в случаях:</w:t>
      </w:r>
    </w:p>
    <w:p w:rsidR="009B1AF6" w:rsidRDefault="009B1AF6" w:rsidP="009B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A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необходима делёжка земли для разделения участка на несколько </w:t>
      </w:r>
    </w:p>
    <w:p w:rsidR="009B1AF6" w:rsidRDefault="009B1AF6" w:rsidP="009B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 объединить несколько участков в один</w:t>
      </w:r>
    </w:p>
    <w:p w:rsidR="009B1AF6" w:rsidRDefault="00110C7B" w:rsidP="009B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 уточнить границы и участок земли</w:t>
      </w:r>
    </w:p>
    <w:p w:rsidR="00110C7B" w:rsidRDefault="00110C7B" w:rsidP="009B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 восстановить старые границы земли</w:t>
      </w:r>
    </w:p>
    <w:p w:rsidR="00110C7B" w:rsidRDefault="00110C7B" w:rsidP="009B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 создать проект плана на участок земли</w:t>
      </w:r>
    </w:p>
    <w:p w:rsidR="00846496" w:rsidRDefault="00846496" w:rsidP="009B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 перераспределение участка земли</w:t>
      </w:r>
    </w:p>
    <w:p w:rsidR="00846496" w:rsidRDefault="00846496" w:rsidP="009B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 исправление ошибок в кадастровом учёте</w:t>
      </w:r>
    </w:p>
    <w:p w:rsidR="00110C7B" w:rsidRPr="00846496" w:rsidRDefault="00110C7B" w:rsidP="00110C7B">
      <w:pPr>
        <w:rPr>
          <w:rFonts w:ascii="Times New Roman" w:hAnsi="Times New Roman" w:cs="Times New Roman"/>
          <w:b/>
          <w:sz w:val="28"/>
          <w:szCs w:val="28"/>
        </w:rPr>
      </w:pPr>
      <w:r w:rsidRPr="00786B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6B3F" w:rsidRPr="00786B3F">
        <w:rPr>
          <w:rFonts w:ascii="Times New Roman" w:hAnsi="Times New Roman" w:cs="Times New Roman"/>
          <w:b/>
          <w:sz w:val="28"/>
          <w:szCs w:val="28"/>
        </w:rPr>
        <w:t xml:space="preserve">Процесс межевания сложен </w:t>
      </w:r>
      <w:proofErr w:type="gramStart"/>
      <w:r w:rsidR="00786B3F" w:rsidRPr="00786B3F">
        <w:rPr>
          <w:rFonts w:ascii="Times New Roman" w:hAnsi="Times New Roman" w:cs="Times New Roman"/>
          <w:b/>
          <w:sz w:val="28"/>
          <w:szCs w:val="28"/>
        </w:rPr>
        <w:t>тем</w:t>
      </w:r>
      <w:proofErr w:type="gramEnd"/>
      <w:r w:rsidR="00786B3F" w:rsidRPr="00786B3F">
        <w:rPr>
          <w:rFonts w:ascii="Times New Roman" w:hAnsi="Times New Roman" w:cs="Times New Roman"/>
          <w:b/>
          <w:sz w:val="28"/>
          <w:szCs w:val="28"/>
        </w:rPr>
        <w:t xml:space="preserve"> что включает целую совокупность геодезических работ таких как:</w:t>
      </w:r>
    </w:p>
    <w:p w:rsidR="009B1AF6" w:rsidRPr="00C1038C" w:rsidRDefault="00786B3F" w:rsidP="00B7664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86B3F">
        <w:rPr>
          <w:rFonts w:ascii="Times New Roman" w:hAnsi="Times New Roman" w:cs="Times New Roman"/>
          <w:sz w:val="28"/>
          <w:szCs w:val="28"/>
          <w:lang w:val="en-US"/>
        </w:rPr>
        <w:t>Сбор</w:t>
      </w:r>
      <w:proofErr w:type="spellEnd"/>
      <w:r w:rsidRPr="00786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6B3F">
        <w:rPr>
          <w:rFonts w:ascii="Times New Roman" w:hAnsi="Times New Roman" w:cs="Times New Roman"/>
          <w:sz w:val="28"/>
          <w:szCs w:val="28"/>
          <w:lang w:val="en-US"/>
        </w:rPr>
        <w:t>необходимых</w:t>
      </w:r>
      <w:proofErr w:type="spellEnd"/>
      <w:r w:rsidRPr="00786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6B3F">
        <w:rPr>
          <w:rFonts w:ascii="Times New Roman" w:hAnsi="Times New Roman" w:cs="Times New Roman"/>
          <w:sz w:val="28"/>
          <w:szCs w:val="28"/>
          <w:lang w:val="en-US"/>
        </w:rPr>
        <w:t>документов</w:t>
      </w:r>
      <w:proofErr w:type="spellEnd"/>
      <w:r w:rsidRPr="00786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6B3F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786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6B3F">
        <w:rPr>
          <w:rFonts w:ascii="Times New Roman" w:hAnsi="Times New Roman" w:cs="Times New Roman"/>
          <w:sz w:val="28"/>
          <w:szCs w:val="28"/>
          <w:lang w:val="en-US"/>
        </w:rPr>
        <w:t>межевания</w:t>
      </w:r>
      <w:proofErr w:type="spellEnd"/>
      <w:r w:rsidRPr="00786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038C" w:rsidRPr="00C1038C" w:rsidRDefault="00C1038C" w:rsidP="00B7664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Согласования границ между лицами</w:t>
      </w:r>
    </w:p>
    <w:p w:rsidR="00C1038C" w:rsidRPr="006E2BE2" w:rsidRDefault="00C1038C" w:rsidP="00B7664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документов на рег</w:t>
      </w:r>
      <w:r w:rsidR="00D25A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страцию и права собственности</w:t>
      </w:r>
    </w:p>
    <w:p w:rsidR="006E2BE2" w:rsidRPr="006E2BE2" w:rsidRDefault="006E2BE2" w:rsidP="00B7664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с геодезической компанией</w:t>
      </w:r>
    </w:p>
    <w:p w:rsidR="006E2BE2" w:rsidRPr="006E2BE2" w:rsidRDefault="006E2BE2" w:rsidP="006E2BE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</w:t>
      </w:r>
    </w:p>
    <w:p w:rsidR="00C1038C" w:rsidRDefault="00C1038C" w:rsidP="00C1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10B2">
        <w:rPr>
          <w:rFonts w:ascii="Times New Roman" w:hAnsi="Times New Roman" w:cs="Times New Roman"/>
          <w:sz w:val="28"/>
          <w:szCs w:val="28"/>
        </w:rPr>
        <w:t>Главным признаком межевания является правовая индивидуализация. Так же всё ещё стоит спорный вопрос</w:t>
      </w:r>
      <w:r w:rsidR="00CD1A3C" w:rsidRPr="00CD1A3C">
        <w:rPr>
          <w:rFonts w:ascii="Times New Roman" w:hAnsi="Times New Roman" w:cs="Times New Roman"/>
          <w:sz w:val="28"/>
          <w:szCs w:val="28"/>
        </w:rPr>
        <w:t>,</w:t>
      </w:r>
      <w:r w:rsidR="003910B2">
        <w:rPr>
          <w:rFonts w:ascii="Times New Roman" w:hAnsi="Times New Roman" w:cs="Times New Roman"/>
          <w:sz w:val="28"/>
          <w:szCs w:val="28"/>
        </w:rPr>
        <w:t xml:space="preserve"> является ли обязательным межевание участка. </w:t>
      </w:r>
      <w:r w:rsidR="00846496">
        <w:rPr>
          <w:rFonts w:ascii="Times New Roman" w:hAnsi="Times New Roman" w:cs="Times New Roman"/>
          <w:sz w:val="28"/>
          <w:szCs w:val="28"/>
        </w:rPr>
        <w:t>Зачастую</w:t>
      </w:r>
      <w:r w:rsidR="003910B2">
        <w:rPr>
          <w:rFonts w:ascii="Times New Roman" w:hAnsi="Times New Roman" w:cs="Times New Roman"/>
          <w:sz w:val="28"/>
          <w:szCs w:val="28"/>
        </w:rPr>
        <w:t xml:space="preserve"> во время межевания не проводятся точные измерения площади участка</w:t>
      </w:r>
      <w:r w:rsidR="00CD1A3C" w:rsidRPr="00CD1A3C">
        <w:rPr>
          <w:rFonts w:ascii="Times New Roman" w:hAnsi="Times New Roman" w:cs="Times New Roman"/>
          <w:sz w:val="28"/>
          <w:szCs w:val="28"/>
        </w:rPr>
        <w:t>,</w:t>
      </w:r>
      <w:r w:rsidR="003910B2">
        <w:rPr>
          <w:rFonts w:ascii="Times New Roman" w:hAnsi="Times New Roman" w:cs="Times New Roman"/>
          <w:sz w:val="28"/>
          <w:szCs w:val="28"/>
        </w:rPr>
        <w:t xml:space="preserve"> соотношения с соседними участками и уточнение его географических координат.</w:t>
      </w:r>
      <w:r w:rsidR="00B76645">
        <w:rPr>
          <w:rFonts w:ascii="Times New Roman" w:hAnsi="Times New Roman" w:cs="Times New Roman"/>
          <w:sz w:val="28"/>
          <w:szCs w:val="28"/>
        </w:rPr>
        <w:t xml:space="preserve"> После проведения всей работы заказчику межевания выдаётся план</w:t>
      </w:r>
      <w:r w:rsidR="00CD1A3C" w:rsidRPr="00CD1A3C">
        <w:rPr>
          <w:rFonts w:ascii="Times New Roman" w:hAnsi="Times New Roman" w:cs="Times New Roman"/>
          <w:sz w:val="28"/>
          <w:szCs w:val="28"/>
        </w:rPr>
        <w:t>,</w:t>
      </w:r>
      <w:r w:rsidR="00B76645">
        <w:rPr>
          <w:rFonts w:ascii="Times New Roman" w:hAnsi="Times New Roman" w:cs="Times New Roman"/>
          <w:sz w:val="28"/>
          <w:szCs w:val="28"/>
        </w:rPr>
        <w:t xml:space="preserve"> который подтверждает закрепленные границы на всеобщей кадастровой карте.</w:t>
      </w:r>
    </w:p>
    <w:p w:rsidR="00846496" w:rsidRDefault="00846496" w:rsidP="00C1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Госпошлина так же берётся за межевание участка. Для формирования плана </w:t>
      </w:r>
      <w:r w:rsidR="00D25A5E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обратится в управление градостроительства</w:t>
      </w:r>
      <w:r w:rsidR="006712A2">
        <w:rPr>
          <w:rFonts w:ascii="Times New Roman" w:hAnsi="Times New Roman" w:cs="Times New Roman"/>
          <w:sz w:val="28"/>
          <w:szCs w:val="28"/>
        </w:rPr>
        <w:t>.</w:t>
      </w:r>
    </w:p>
    <w:p w:rsidR="00B76645" w:rsidRDefault="00B76645" w:rsidP="00B76645">
      <w:pPr>
        <w:jc w:val="center"/>
        <w:rPr>
          <w:rFonts w:ascii="Times New Roman" w:hAnsi="Times New Roman" w:cs="Times New Roman"/>
          <w:sz w:val="36"/>
          <w:szCs w:val="36"/>
        </w:rPr>
      </w:pPr>
      <w:r w:rsidRPr="00B76645">
        <w:rPr>
          <w:rFonts w:ascii="Times New Roman" w:hAnsi="Times New Roman" w:cs="Times New Roman"/>
          <w:sz w:val="36"/>
          <w:szCs w:val="36"/>
        </w:rPr>
        <w:t>Как</w:t>
      </w:r>
      <w:r>
        <w:rPr>
          <w:rFonts w:ascii="Times New Roman" w:hAnsi="Times New Roman" w:cs="Times New Roman"/>
          <w:sz w:val="36"/>
          <w:szCs w:val="36"/>
        </w:rPr>
        <w:t xml:space="preserve"> же провести межевание участка?</w:t>
      </w:r>
    </w:p>
    <w:p w:rsidR="008566D0" w:rsidRDefault="008566D0" w:rsidP="0085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Право на проведение межевания имеет кадастровый инженер. Он согласовывает план деления </w:t>
      </w:r>
      <w:r w:rsidR="003B6CB6">
        <w:rPr>
          <w:rFonts w:ascii="Times New Roman" w:hAnsi="Times New Roman" w:cs="Times New Roman"/>
          <w:sz w:val="28"/>
          <w:szCs w:val="28"/>
        </w:rPr>
        <w:t>с заказчиком</w:t>
      </w:r>
      <w:r w:rsidR="003B6CB6" w:rsidRPr="003B6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соседями</w:t>
      </w:r>
      <w:r w:rsidR="008464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464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заинтересованными лицами.</w:t>
      </w:r>
    </w:p>
    <w:p w:rsidR="00CD1A3C" w:rsidRPr="00D25A5E" w:rsidRDefault="008566D0" w:rsidP="0085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A3C">
        <w:rPr>
          <w:rFonts w:ascii="Times New Roman" w:hAnsi="Times New Roman" w:cs="Times New Roman"/>
          <w:sz w:val="28"/>
          <w:szCs w:val="28"/>
        </w:rPr>
        <w:t xml:space="preserve">Для </w:t>
      </w:r>
      <w:r w:rsidR="00551862" w:rsidRPr="00CD1A3C">
        <w:rPr>
          <w:rFonts w:ascii="Times New Roman" w:hAnsi="Times New Roman" w:cs="Times New Roman"/>
          <w:sz w:val="28"/>
          <w:szCs w:val="28"/>
        </w:rPr>
        <w:t>вручения плана</w:t>
      </w:r>
      <w:r w:rsidRPr="00CD1A3C">
        <w:rPr>
          <w:rFonts w:ascii="Times New Roman" w:hAnsi="Times New Roman" w:cs="Times New Roman"/>
          <w:sz w:val="28"/>
          <w:szCs w:val="28"/>
        </w:rPr>
        <w:t xml:space="preserve"> межевания </w:t>
      </w:r>
      <w:r w:rsidR="00D25A5E">
        <w:rPr>
          <w:rFonts w:ascii="Times New Roman" w:hAnsi="Times New Roman" w:cs="Times New Roman"/>
          <w:sz w:val="28"/>
          <w:szCs w:val="28"/>
        </w:rPr>
        <w:t>нужно предоставить.</w:t>
      </w:r>
    </w:p>
    <w:p w:rsidR="008566D0" w:rsidRPr="008566D0" w:rsidRDefault="008566D0" w:rsidP="008566D0">
      <w:pPr>
        <w:rPr>
          <w:rFonts w:ascii="Times New Roman" w:hAnsi="Times New Roman" w:cs="Times New Roman"/>
          <w:b/>
          <w:sz w:val="28"/>
          <w:szCs w:val="28"/>
        </w:rPr>
      </w:pPr>
      <w:r w:rsidRPr="00856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3C">
        <w:rPr>
          <w:rFonts w:ascii="Times New Roman" w:hAnsi="Times New Roman" w:cs="Times New Roman"/>
          <w:b/>
          <w:sz w:val="28"/>
          <w:szCs w:val="28"/>
        </w:rPr>
        <w:t>С</w:t>
      </w:r>
      <w:r w:rsidRPr="008566D0">
        <w:rPr>
          <w:rFonts w:ascii="Times New Roman" w:hAnsi="Times New Roman" w:cs="Times New Roman"/>
          <w:b/>
          <w:sz w:val="28"/>
          <w:szCs w:val="28"/>
        </w:rPr>
        <w:t xml:space="preserve">ледующий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  <w:r w:rsidRPr="008566D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8566D0" w:rsidRDefault="008566D0" w:rsidP="0085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 и устанавливающие права документы </w:t>
      </w:r>
    </w:p>
    <w:p w:rsidR="008566D0" w:rsidRDefault="008566D0" w:rsidP="0085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–СНИЛС и гражданские паспорта собственников</w:t>
      </w:r>
    </w:p>
    <w:p w:rsidR="008566D0" w:rsidRDefault="008566D0" w:rsidP="0085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4649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артографический </w:t>
      </w:r>
      <w:r w:rsidR="00846496">
        <w:rPr>
          <w:rFonts w:ascii="Times New Roman" w:hAnsi="Times New Roman" w:cs="Times New Roman"/>
          <w:sz w:val="28"/>
          <w:szCs w:val="28"/>
        </w:rPr>
        <w:t>генеральный пла</w:t>
      </w:r>
      <w:proofErr w:type="gramStart"/>
      <w:r w:rsidR="00846496">
        <w:rPr>
          <w:rFonts w:ascii="Times New Roman" w:hAnsi="Times New Roman" w:cs="Times New Roman"/>
          <w:sz w:val="28"/>
          <w:szCs w:val="28"/>
        </w:rPr>
        <w:t>н</w:t>
      </w:r>
      <w:r w:rsidR="005518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1862">
        <w:rPr>
          <w:rFonts w:ascii="Times New Roman" w:hAnsi="Times New Roman" w:cs="Times New Roman"/>
          <w:sz w:val="28"/>
          <w:szCs w:val="28"/>
        </w:rPr>
        <w:t>копия)</w:t>
      </w:r>
    </w:p>
    <w:p w:rsidR="00846496" w:rsidRDefault="00846496" w:rsidP="0085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–Уполномоченная доверенность</w:t>
      </w:r>
    </w:p>
    <w:p w:rsidR="00551862" w:rsidRDefault="00551862" w:rsidP="0085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–Кадастровый паспорт</w:t>
      </w:r>
    </w:p>
    <w:p w:rsidR="00551862" w:rsidRDefault="00551862" w:rsidP="008566D0">
      <w:pPr>
        <w:rPr>
          <w:rFonts w:ascii="Times New Roman" w:hAnsi="Times New Roman" w:cs="Times New Roman"/>
          <w:sz w:val="32"/>
          <w:szCs w:val="32"/>
        </w:rPr>
      </w:pPr>
      <w:r w:rsidRPr="003B6CB6">
        <w:rPr>
          <w:rFonts w:ascii="Times New Roman" w:hAnsi="Times New Roman" w:cs="Times New Roman"/>
          <w:sz w:val="32"/>
          <w:szCs w:val="32"/>
        </w:rPr>
        <w:t xml:space="preserve">  </w:t>
      </w:r>
      <w:r w:rsidR="003B6CB6" w:rsidRPr="003B6CB6">
        <w:rPr>
          <w:rFonts w:ascii="Times New Roman" w:hAnsi="Times New Roman" w:cs="Times New Roman"/>
          <w:sz w:val="32"/>
          <w:szCs w:val="32"/>
        </w:rPr>
        <w:t>Заключение договора</w:t>
      </w:r>
    </w:p>
    <w:p w:rsidR="003B6CB6" w:rsidRPr="00D25A5E" w:rsidRDefault="003B6CB6" w:rsidP="008566D0">
      <w:pPr>
        <w:rPr>
          <w:rFonts w:ascii="Times New Roman" w:hAnsi="Times New Roman" w:cs="Times New Roman"/>
          <w:sz w:val="28"/>
          <w:szCs w:val="28"/>
        </w:rPr>
      </w:pPr>
      <w:r w:rsidRPr="00D25A5E">
        <w:rPr>
          <w:rFonts w:ascii="Times New Roman" w:hAnsi="Times New Roman" w:cs="Times New Roman"/>
          <w:sz w:val="28"/>
          <w:szCs w:val="28"/>
        </w:rPr>
        <w:t xml:space="preserve">  В договоре прописываются, сроки, стоимость и </w:t>
      </w:r>
      <w:r w:rsidR="00D25A5E" w:rsidRPr="00D25A5E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D25A5E">
        <w:rPr>
          <w:rFonts w:ascii="Times New Roman" w:hAnsi="Times New Roman" w:cs="Times New Roman"/>
          <w:sz w:val="28"/>
          <w:szCs w:val="28"/>
        </w:rPr>
        <w:t xml:space="preserve"> расчёта тех или иных сторон. В согласовании с соседями ставится подпись в определённый акт</w:t>
      </w:r>
      <w:r w:rsidR="00CD1A3C" w:rsidRPr="00D25A5E">
        <w:rPr>
          <w:rFonts w:ascii="Times New Roman" w:hAnsi="Times New Roman" w:cs="Times New Roman"/>
          <w:sz w:val="28"/>
          <w:szCs w:val="28"/>
        </w:rPr>
        <w:t>,</w:t>
      </w:r>
      <w:r w:rsidRPr="00D25A5E">
        <w:rPr>
          <w:rFonts w:ascii="Times New Roman" w:hAnsi="Times New Roman" w:cs="Times New Roman"/>
          <w:sz w:val="28"/>
          <w:szCs w:val="28"/>
        </w:rPr>
        <w:t xml:space="preserve"> где красными линиями нанесены границы установленных участков. Если один из собственников отказывается подписывать акт</w:t>
      </w:r>
      <w:r w:rsidR="00D25A5E" w:rsidRPr="00D25A5E">
        <w:rPr>
          <w:rFonts w:ascii="Times New Roman" w:hAnsi="Times New Roman" w:cs="Times New Roman"/>
          <w:sz w:val="28"/>
          <w:szCs w:val="28"/>
        </w:rPr>
        <w:t>,</w:t>
      </w:r>
      <w:r w:rsidRPr="00D25A5E">
        <w:rPr>
          <w:rFonts w:ascii="Times New Roman" w:hAnsi="Times New Roman" w:cs="Times New Roman"/>
          <w:sz w:val="28"/>
          <w:szCs w:val="28"/>
        </w:rPr>
        <w:t xml:space="preserve"> то возбуждается судебное дело. По возможности</w:t>
      </w:r>
      <w:r w:rsidR="00D25A5E" w:rsidRPr="00D25A5E">
        <w:rPr>
          <w:rFonts w:ascii="Times New Roman" w:hAnsi="Times New Roman" w:cs="Times New Roman"/>
          <w:sz w:val="28"/>
          <w:szCs w:val="28"/>
        </w:rPr>
        <w:t>,</w:t>
      </w:r>
      <w:r w:rsidRPr="00D25A5E">
        <w:rPr>
          <w:rFonts w:ascii="Times New Roman" w:hAnsi="Times New Roman" w:cs="Times New Roman"/>
          <w:sz w:val="28"/>
          <w:szCs w:val="28"/>
        </w:rPr>
        <w:t xml:space="preserve"> во время межевания не следует лишний раз прибегать к суду. </w:t>
      </w:r>
    </w:p>
    <w:p w:rsidR="003B6CB6" w:rsidRPr="00D25A5E" w:rsidRDefault="003B6CB6" w:rsidP="008566D0">
      <w:pPr>
        <w:rPr>
          <w:rFonts w:ascii="Times New Roman" w:hAnsi="Times New Roman" w:cs="Times New Roman"/>
          <w:sz w:val="28"/>
          <w:szCs w:val="28"/>
        </w:rPr>
      </w:pPr>
      <w:r w:rsidRPr="00D25A5E">
        <w:rPr>
          <w:rFonts w:ascii="Times New Roman" w:hAnsi="Times New Roman" w:cs="Times New Roman"/>
          <w:sz w:val="28"/>
          <w:szCs w:val="28"/>
        </w:rPr>
        <w:t xml:space="preserve">  </w:t>
      </w:r>
      <w:r w:rsidR="006E2BE2" w:rsidRPr="00D25A5E">
        <w:rPr>
          <w:rFonts w:ascii="Times New Roman" w:hAnsi="Times New Roman" w:cs="Times New Roman"/>
          <w:sz w:val="28"/>
          <w:szCs w:val="28"/>
        </w:rPr>
        <w:t>О сроках межевания:</w:t>
      </w:r>
    </w:p>
    <w:p w:rsidR="006E2BE2" w:rsidRPr="00D25A5E" w:rsidRDefault="006E2BE2" w:rsidP="008566D0">
      <w:pPr>
        <w:rPr>
          <w:rFonts w:ascii="Times New Roman" w:hAnsi="Times New Roman" w:cs="Times New Roman"/>
          <w:sz w:val="28"/>
          <w:szCs w:val="28"/>
        </w:rPr>
      </w:pPr>
      <w:r w:rsidRPr="00D25A5E">
        <w:rPr>
          <w:rFonts w:ascii="Times New Roman" w:hAnsi="Times New Roman" w:cs="Times New Roman"/>
          <w:sz w:val="28"/>
          <w:szCs w:val="28"/>
        </w:rPr>
        <w:t xml:space="preserve">  Обычно работы оформления проходят от 10 до 14 дней. Но самих собственников следует предупредить не позже</w:t>
      </w:r>
      <w:r w:rsidR="00D25A5E" w:rsidRPr="00D25A5E">
        <w:rPr>
          <w:rFonts w:ascii="Times New Roman" w:hAnsi="Times New Roman" w:cs="Times New Roman"/>
          <w:sz w:val="28"/>
          <w:szCs w:val="28"/>
        </w:rPr>
        <w:t>,</w:t>
      </w:r>
      <w:r w:rsidRPr="00D25A5E">
        <w:rPr>
          <w:rFonts w:ascii="Times New Roman" w:hAnsi="Times New Roman" w:cs="Times New Roman"/>
          <w:sz w:val="28"/>
          <w:szCs w:val="28"/>
        </w:rPr>
        <w:t xml:space="preserve"> чем за месяц до проведения работ.</w:t>
      </w:r>
      <w:r w:rsidR="00CD1A3C" w:rsidRPr="00D25A5E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D25A5E" w:rsidRPr="00D25A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D1A3C" w:rsidRPr="00D25A5E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D25A5E" w:rsidRPr="00D25A5E">
        <w:rPr>
          <w:rFonts w:ascii="Times New Roman" w:hAnsi="Times New Roman" w:cs="Times New Roman"/>
          <w:sz w:val="28"/>
          <w:szCs w:val="28"/>
        </w:rPr>
        <w:t>овка</w:t>
      </w:r>
      <w:r w:rsidR="00CD1A3C" w:rsidRPr="00D25A5E">
        <w:rPr>
          <w:rFonts w:ascii="Times New Roman" w:hAnsi="Times New Roman" w:cs="Times New Roman"/>
          <w:sz w:val="28"/>
          <w:szCs w:val="28"/>
        </w:rPr>
        <w:t xml:space="preserve"> межевого плана занимает около 1.5–2 месяцев.</w:t>
      </w:r>
    </w:p>
    <w:p w:rsidR="00846496" w:rsidRDefault="00846496" w:rsidP="008566D0">
      <w:pPr>
        <w:rPr>
          <w:rFonts w:ascii="Times New Roman" w:hAnsi="Times New Roman" w:cs="Times New Roman"/>
          <w:sz w:val="28"/>
          <w:szCs w:val="28"/>
        </w:rPr>
      </w:pPr>
    </w:p>
    <w:p w:rsidR="00846496" w:rsidRPr="008566D0" w:rsidRDefault="00846496" w:rsidP="0085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6D0" w:rsidRPr="008566D0" w:rsidRDefault="008566D0" w:rsidP="008566D0">
      <w:pPr>
        <w:rPr>
          <w:rFonts w:ascii="Times New Roman" w:hAnsi="Times New Roman" w:cs="Times New Roman"/>
          <w:sz w:val="28"/>
          <w:szCs w:val="28"/>
        </w:rPr>
      </w:pPr>
    </w:p>
    <w:sectPr w:rsidR="008566D0" w:rsidRPr="008566D0" w:rsidSect="00DB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943"/>
    <w:multiLevelType w:val="hybridMultilevel"/>
    <w:tmpl w:val="1A8CEC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A5FDD"/>
    <w:multiLevelType w:val="hybridMultilevel"/>
    <w:tmpl w:val="C5CE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2794"/>
    <w:multiLevelType w:val="hybridMultilevel"/>
    <w:tmpl w:val="46F6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611ED"/>
    <w:multiLevelType w:val="hybridMultilevel"/>
    <w:tmpl w:val="BC52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34871"/>
    <w:multiLevelType w:val="hybridMultilevel"/>
    <w:tmpl w:val="F052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A7900"/>
    <w:multiLevelType w:val="hybridMultilevel"/>
    <w:tmpl w:val="6FBA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9B"/>
    <w:rsid w:val="00110C7B"/>
    <w:rsid w:val="002A090F"/>
    <w:rsid w:val="003910B2"/>
    <w:rsid w:val="003B6CB6"/>
    <w:rsid w:val="00551862"/>
    <w:rsid w:val="006712A2"/>
    <w:rsid w:val="006C1A9B"/>
    <w:rsid w:val="006E2BE2"/>
    <w:rsid w:val="00786B3F"/>
    <w:rsid w:val="00846496"/>
    <w:rsid w:val="008566D0"/>
    <w:rsid w:val="009B1AF6"/>
    <w:rsid w:val="00B76645"/>
    <w:rsid w:val="00C1038C"/>
    <w:rsid w:val="00CD1A3C"/>
    <w:rsid w:val="00D25A5E"/>
    <w:rsid w:val="00DB2CFA"/>
    <w:rsid w:val="00D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2021-10-10T05:08:00Z</dcterms:created>
  <dcterms:modified xsi:type="dcterms:W3CDTF">2021-10-10T07:52:00Z</dcterms:modified>
</cp:coreProperties>
</file>