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360" w:lineRule="auto"/>
        <w:rPr>
          <w:rFonts w:ascii="Verdana" w:cs="Verdana" w:eastAsia="Verdana" w:hAnsi="Verdana"/>
          <w:sz w:val="24"/>
          <w:szCs w:val="24"/>
        </w:rPr>
      </w:pPr>
      <w:bookmarkStart w:colFirst="0" w:colLast="0" w:name="_heading=h.n6i8ocdmoho5" w:id="0"/>
      <w:bookmarkEnd w:id="0"/>
      <w:r w:rsidDel="00000000" w:rsidR="00000000" w:rsidRPr="00000000">
        <w:rPr>
          <w:rFonts w:ascii="Verdana" w:cs="Verdana" w:eastAsia="Verdana" w:hAnsi="Verdana"/>
          <w:sz w:val="24"/>
          <w:szCs w:val="24"/>
          <w:rtl w:val="0"/>
        </w:rPr>
        <w:t xml:space="preserve">Интервью с экспертом: </w:t>
      </w:r>
      <w:r w:rsidDel="00000000" w:rsidR="00000000" w:rsidRPr="00000000">
        <w:rPr>
          <w:rFonts w:ascii="Verdana" w:cs="Verdana" w:eastAsia="Verdana" w:hAnsi="Verdana"/>
          <w:sz w:val="24"/>
          <w:szCs w:val="24"/>
          <w:rtl w:val="0"/>
        </w:rPr>
        <w:t xml:space="preserve">15 ответов на часто задаваемые вопросы об обучении в школах Великобритании</w:t>
      </w:r>
    </w:p>
    <w:p w:rsidR="00000000" w:rsidDel="00000000" w:rsidP="00000000" w:rsidRDefault="00000000" w:rsidRPr="00000000" w14:paraId="00000002">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Тысячи учеников британских школ каждый год становятся желанными студентами лучших университетов мира. С чем это связано и как поступить в британскую школу</w:t>
      </w:r>
      <w:r w:rsidDel="00000000" w:rsidR="00000000" w:rsidRPr="00000000">
        <w:rPr>
          <w:rFonts w:ascii="Verdana" w:cs="Verdana" w:eastAsia="Verdana" w:hAnsi="Verdana"/>
          <w:sz w:val="24"/>
          <w:szCs w:val="24"/>
          <w:rtl w:val="0"/>
        </w:rPr>
        <w:t xml:space="preserve"> нам рассказали э</w:t>
      </w:r>
      <w:r w:rsidDel="00000000" w:rsidR="00000000" w:rsidRPr="00000000">
        <w:rPr>
          <w:rFonts w:ascii="Verdana" w:cs="Verdana" w:eastAsia="Verdana" w:hAnsi="Verdana"/>
          <w:color w:val="000000"/>
          <w:sz w:val="24"/>
          <w:szCs w:val="24"/>
          <w:rtl w:val="0"/>
        </w:rPr>
        <w:t xml:space="preserve">ксперты образовательного агентства </w:t>
      </w:r>
      <w:r w:rsidDel="00000000" w:rsidR="00000000" w:rsidRPr="00000000">
        <w:rPr>
          <w:rFonts w:ascii="Verdana" w:cs="Verdana" w:eastAsia="Verdana" w:hAnsi="Verdana"/>
          <w:sz w:val="24"/>
          <w:szCs w:val="24"/>
          <w:rtl w:val="0"/>
        </w:rPr>
        <w:t xml:space="preserve">KARANDASH</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03">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4">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sz w:val="24"/>
          <w:szCs w:val="24"/>
          <w:rtl w:val="0"/>
        </w:rPr>
        <w:t xml:space="preserve">По вашему опыту, как </w:t>
      </w:r>
      <w:r w:rsidDel="00000000" w:rsidR="00000000" w:rsidRPr="00000000">
        <w:rPr>
          <w:rFonts w:ascii="Verdana" w:cs="Verdana" w:eastAsia="Verdana" w:hAnsi="Verdana"/>
          <w:b w:val="1"/>
          <w:color w:val="000000"/>
          <w:sz w:val="24"/>
          <w:szCs w:val="24"/>
          <w:rtl w:val="0"/>
        </w:rPr>
        <w:t xml:space="preserve">часто украинцы выбирают именно английские школы?</w:t>
      </w:r>
    </w:p>
    <w:p w:rsidR="00000000" w:rsidDel="00000000" w:rsidP="00000000" w:rsidRDefault="00000000" w:rsidRPr="00000000" w14:paraId="00000005">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Британское образование </w:t>
      </w:r>
      <w:r w:rsidDel="00000000" w:rsidR="00000000" w:rsidRPr="00000000">
        <w:rPr>
          <w:rFonts w:ascii="Verdana" w:cs="Verdana" w:eastAsia="Verdana" w:hAnsi="Verdana"/>
          <w:color w:val="4d5156"/>
          <w:sz w:val="24"/>
          <w:szCs w:val="24"/>
          <w:highlight w:val="white"/>
          <w:rtl w:val="0"/>
        </w:rPr>
        <w:t xml:space="preserve">—</w:t>
      </w:r>
      <w:r w:rsidDel="00000000" w:rsidR="00000000" w:rsidRPr="00000000">
        <w:rPr>
          <w:rFonts w:ascii="Verdana" w:cs="Verdana" w:eastAsia="Verdana" w:hAnsi="Verdana"/>
          <w:color w:val="000000"/>
          <w:sz w:val="24"/>
          <w:szCs w:val="24"/>
          <w:rtl w:val="0"/>
        </w:rPr>
        <w:t xml:space="preserve"> это знак качества и долгих традиций. Английские школы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эталон среди бординговых школ, </w:t>
      </w:r>
      <w:r w:rsidDel="00000000" w:rsidR="00000000" w:rsidRPr="00000000">
        <w:rPr>
          <w:rFonts w:ascii="Verdana" w:cs="Verdana" w:eastAsia="Verdana" w:hAnsi="Verdana"/>
          <w:sz w:val="24"/>
          <w:szCs w:val="24"/>
          <w:rtl w:val="0"/>
        </w:rPr>
        <w:t xml:space="preserve">поэтому их и выбирают </w:t>
      </w:r>
      <w:r w:rsidDel="00000000" w:rsidR="00000000" w:rsidRPr="00000000">
        <w:rPr>
          <w:rFonts w:ascii="Verdana" w:cs="Verdana" w:eastAsia="Verdana" w:hAnsi="Verdana"/>
          <w:color w:val="000000"/>
          <w:sz w:val="24"/>
          <w:szCs w:val="24"/>
          <w:rtl w:val="0"/>
        </w:rPr>
        <w:t xml:space="preserve">чаще, чем в других странах. </w:t>
      </w:r>
    </w:p>
    <w:p w:rsidR="00000000" w:rsidDel="00000000" w:rsidP="00000000" w:rsidRDefault="00000000" w:rsidRPr="00000000" w14:paraId="00000007">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Почему английское образование </w:t>
      </w:r>
      <w:r w:rsidDel="00000000" w:rsidR="00000000" w:rsidRPr="00000000">
        <w:rPr>
          <w:rFonts w:ascii="Verdana" w:cs="Verdana" w:eastAsia="Verdana" w:hAnsi="Verdana"/>
          <w:b w:val="1"/>
          <w:sz w:val="24"/>
          <w:szCs w:val="24"/>
          <w:rtl w:val="0"/>
        </w:rPr>
        <w:t xml:space="preserve">одно</w:t>
      </w:r>
      <w:r w:rsidDel="00000000" w:rsidR="00000000" w:rsidRPr="00000000">
        <w:rPr>
          <w:rFonts w:ascii="Verdana" w:cs="Verdana" w:eastAsia="Verdana" w:hAnsi="Verdana"/>
          <w:b w:val="1"/>
          <w:color w:val="000000"/>
          <w:sz w:val="24"/>
          <w:szCs w:val="24"/>
          <w:rtl w:val="0"/>
        </w:rPr>
        <w:t xml:space="preserve"> из лучших в мире?</w:t>
      </w:r>
      <w:r w:rsidDel="00000000" w:rsidR="00000000" w:rsidRPr="00000000">
        <w:rPr>
          <w:rtl w:val="0"/>
        </w:rPr>
      </w:r>
    </w:p>
    <w:p w:rsidR="00000000" w:rsidDel="00000000" w:rsidP="00000000" w:rsidRDefault="00000000" w:rsidRPr="00000000" w14:paraId="00000009">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A">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Учеба в британских школах </w:t>
      </w:r>
      <w:r w:rsidDel="00000000" w:rsidR="00000000" w:rsidRPr="00000000">
        <w:rPr>
          <w:rFonts w:ascii="Verdana" w:cs="Verdana" w:eastAsia="Verdana" w:hAnsi="Verdana"/>
          <w:sz w:val="24"/>
          <w:szCs w:val="24"/>
          <w:rtl w:val="0"/>
        </w:rPr>
        <w:t xml:space="preserve">помогает </w:t>
      </w:r>
      <w:r w:rsidDel="00000000" w:rsidR="00000000" w:rsidRPr="00000000">
        <w:rPr>
          <w:rFonts w:ascii="Verdana" w:cs="Verdana" w:eastAsia="Verdana" w:hAnsi="Verdana"/>
          <w:color w:val="000000"/>
          <w:sz w:val="24"/>
          <w:szCs w:val="24"/>
          <w:rtl w:val="0"/>
        </w:rPr>
        <w:t xml:space="preserve">ребенку определиться со своей будущей профессией. Дети сами выбирают предметы, изучают и</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развивают те навыки, которые пригодятся им в будущем. </w:t>
      </w:r>
      <w:r w:rsidDel="00000000" w:rsidR="00000000" w:rsidRPr="00000000">
        <w:rPr>
          <w:rFonts w:ascii="Verdana" w:cs="Verdana" w:eastAsia="Verdana" w:hAnsi="Verdana"/>
          <w:sz w:val="24"/>
          <w:szCs w:val="24"/>
          <w:rtl w:val="0"/>
        </w:rPr>
        <w:t xml:space="preserve">П</w:t>
      </w:r>
      <w:r w:rsidDel="00000000" w:rsidR="00000000" w:rsidRPr="00000000">
        <w:rPr>
          <w:rFonts w:ascii="Verdana" w:cs="Verdana" w:eastAsia="Verdana" w:hAnsi="Verdana"/>
          <w:color w:val="000000"/>
          <w:sz w:val="24"/>
          <w:szCs w:val="24"/>
          <w:rtl w:val="0"/>
        </w:rPr>
        <w:t xml:space="preserve">рограмма образования нацелена на всестороннее развитие ребенка, его инициативности и ответственности. </w:t>
      </w:r>
    </w:p>
    <w:p w:rsidR="00000000" w:rsidDel="00000000" w:rsidP="00000000" w:rsidRDefault="00000000" w:rsidRPr="00000000" w14:paraId="0000000B">
      <w:pPr>
        <w:spacing w:after="0" w:line="36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Уроки проходят в </w:t>
      </w:r>
      <w:r w:rsidDel="00000000" w:rsidR="00000000" w:rsidRPr="00000000">
        <w:rPr>
          <w:rFonts w:ascii="Verdana" w:cs="Verdana" w:eastAsia="Verdana" w:hAnsi="Verdana"/>
          <w:sz w:val="24"/>
          <w:szCs w:val="24"/>
          <w:rtl w:val="0"/>
        </w:rPr>
        <w:t xml:space="preserve">виде </w:t>
      </w:r>
      <w:r w:rsidDel="00000000" w:rsidR="00000000" w:rsidRPr="00000000">
        <w:rPr>
          <w:rFonts w:ascii="Verdana" w:cs="Verdana" w:eastAsia="Verdana" w:hAnsi="Verdana"/>
          <w:color w:val="000000"/>
          <w:sz w:val="24"/>
          <w:szCs w:val="24"/>
          <w:rtl w:val="0"/>
        </w:rPr>
        <w:t xml:space="preserve">дебатов, что развивает в учениках аналитические способности и </w:t>
      </w:r>
      <w:r w:rsidDel="00000000" w:rsidR="00000000" w:rsidRPr="00000000">
        <w:rPr>
          <w:rFonts w:ascii="Verdana" w:cs="Verdana" w:eastAsia="Verdana" w:hAnsi="Verdana"/>
          <w:sz w:val="24"/>
          <w:szCs w:val="24"/>
          <w:rtl w:val="0"/>
        </w:rPr>
        <w:t xml:space="preserve">лидерские</w:t>
      </w:r>
      <w:r w:rsidDel="00000000" w:rsidR="00000000" w:rsidRPr="00000000">
        <w:rPr>
          <w:rFonts w:ascii="Verdana" w:cs="Verdana" w:eastAsia="Verdana" w:hAnsi="Verdana"/>
          <w:color w:val="000000"/>
          <w:sz w:val="24"/>
          <w:szCs w:val="24"/>
          <w:rtl w:val="0"/>
        </w:rPr>
        <w:t xml:space="preserve"> качества. </w:t>
      </w:r>
      <w:r w:rsidDel="00000000" w:rsidR="00000000" w:rsidRPr="00000000">
        <w:rPr>
          <w:rFonts w:ascii="Verdana" w:cs="Verdana" w:eastAsia="Verdana" w:hAnsi="Verdana"/>
          <w:sz w:val="24"/>
          <w:szCs w:val="24"/>
          <w:rtl w:val="0"/>
        </w:rPr>
        <w:t xml:space="preserve">Д</w:t>
      </w:r>
      <w:r w:rsidDel="00000000" w:rsidR="00000000" w:rsidRPr="00000000">
        <w:rPr>
          <w:rFonts w:ascii="Verdana" w:cs="Verdana" w:eastAsia="Verdana" w:hAnsi="Verdana"/>
          <w:color w:val="000000"/>
          <w:sz w:val="24"/>
          <w:szCs w:val="24"/>
          <w:rtl w:val="0"/>
        </w:rPr>
        <w:t xml:space="preserve">ля британской школы характерно ожидать высоких результатов и показывать ученикам, что они способны на все. </w:t>
      </w:r>
      <w:r w:rsidDel="00000000" w:rsidR="00000000" w:rsidRPr="00000000">
        <w:rPr>
          <w:rtl w:val="0"/>
        </w:rPr>
      </w:r>
    </w:p>
    <w:p w:rsidR="00000000" w:rsidDel="00000000" w:rsidP="00000000" w:rsidRDefault="00000000" w:rsidRPr="00000000" w14:paraId="0000000C">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Учителя в Англии анализируют способности ребенка, склонности и интересы</w:t>
      </w:r>
      <w:r w:rsidDel="00000000" w:rsidR="00000000" w:rsidRPr="00000000">
        <w:rPr>
          <w:rFonts w:ascii="Verdana" w:cs="Verdana" w:eastAsia="Verdana" w:hAnsi="Verdana"/>
          <w:sz w:val="24"/>
          <w:szCs w:val="24"/>
          <w:rtl w:val="0"/>
        </w:rPr>
        <w:t xml:space="preserve">, чтобы</w:t>
      </w:r>
      <w:r w:rsidDel="00000000" w:rsidR="00000000" w:rsidRPr="00000000">
        <w:rPr>
          <w:rFonts w:ascii="Verdana" w:cs="Verdana" w:eastAsia="Verdana" w:hAnsi="Verdana"/>
          <w:color w:val="000000"/>
          <w:sz w:val="24"/>
          <w:szCs w:val="24"/>
          <w:rtl w:val="0"/>
        </w:rPr>
        <w:t xml:space="preserve"> помочь в них расти. Также в</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нередко ведется работа над самостоятельными и коллективными проектами</w:t>
      </w:r>
      <w:r w:rsidDel="00000000" w:rsidR="00000000" w:rsidRPr="00000000">
        <w:rPr>
          <w:rFonts w:ascii="Verdana" w:cs="Verdana" w:eastAsia="Verdana" w:hAnsi="Verdana"/>
          <w:sz w:val="24"/>
          <w:szCs w:val="24"/>
          <w:rtl w:val="0"/>
        </w:rPr>
        <w:t xml:space="preserve">. Это учит </w:t>
      </w:r>
      <w:r w:rsidDel="00000000" w:rsidR="00000000" w:rsidRPr="00000000">
        <w:rPr>
          <w:rFonts w:ascii="Verdana" w:cs="Verdana" w:eastAsia="Verdana" w:hAnsi="Verdana"/>
          <w:color w:val="000000"/>
          <w:sz w:val="24"/>
          <w:szCs w:val="24"/>
          <w:rtl w:val="0"/>
        </w:rPr>
        <w:t xml:space="preserve">работать в команде и брать на себя ответственность. </w:t>
      </w:r>
    </w:p>
    <w:p w:rsidR="00000000" w:rsidDel="00000000" w:rsidP="00000000" w:rsidRDefault="00000000" w:rsidRPr="00000000" w14:paraId="0000000D">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Домашнее задание в Британии принято выполнять в день, когда его задали, это воспитывает в детях умение </w:t>
      </w:r>
      <w:r w:rsidDel="00000000" w:rsidR="00000000" w:rsidRPr="00000000">
        <w:rPr>
          <w:rFonts w:ascii="Verdana" w:cs="Verdana" w:eastAsia="Verdana" w:hAnsi="Verdana"/>
          <w:sz w:val="24"/>
          <w:szCs w:val="24"/>
          <w:rtl w:val="0"/>
        </w:rPr>
        <w:t xml:space="preserve">правильно распоряжаться временем</w:t>
      </w:r>
      <w:r w:rsidDel="00000000" w:rsidR="00000000" w:rsidRPr="00000000">
        <w:rPr>
          <w:rFonts w:ascii="Verdana" w:cs="Verdana" w:eastAsia="Verdana" w:hAnsi="Verdana"/>
          <w:color w:val="000000"/>
          <w:sz w:val="24"/>
          <w:szCs w:val="24"/>
          <w:rtl w:val="0"/>
        </w:rPr>
        <w:t xml:space="preserve">. Отличная оснащенность учебных заведений позволяет ученикам проверить свои знания в большинстве сфер на практике, что помогает им проще усваивать теоретические материалы.</w:t>
      </w:r>
    </w:p>
    <w:p w:rsidR="00000000" w:rsidDel="00000000" w:rsidP="00000000" w:rsidRDefault="00000000" w:rsidRPr="00000000" w14:paraId="0000000E">
      <w:pPr>
        <w:spacing w:after="0" w:line="36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Такая система обучения открывает </w:t>
      </w:r>
      <w:r w:rsidDel="00000000" w:rsidR="00000000" w:rsidRPr="00000000">
        <w:rPr>
          <w:rFonts w:ascii="Verdana" w:cs="Verdana" w:eastAsia="Verdana" w:hAnsi="Verdana"/>
          <w:sz w:val="24"/>
          <w:szCs w:val="24"/>
          <w:rtl w:val="0"/>
        </w:rPr>
        <w:t xml:space="preserve">выпускникам </w:t>
      </w:r>
      <w:r w:rsidDel="00000000" w:rsidR="00000000" w:rsidRPr="00000000">
        <w:rPr>
          <w:rFonts w:ascii="Verdana" w:cs="Verdana" w:eastAsia="Verdana" w:hAnsi="Verdana"/>
          <w:color w:val="000000"/>
          <w:sz w:val="24"/>
          <w:szCs w:val="24"/>
          <w:rtl w:val="0"/>
        </w:rPr>
        <w:t xml:space="preserve">дорогу в лучшие университеты мира.</w:t>
      </w:r>
      <w:r w:rsidDel="00000000" w:rsidR="00000000" w:rsidRPr="00000000">
        <w:rPr>
          <w:rtl w:val="0"/>
        </w:rPr>
      </w:r>
    </w:p>
    <w:p w:rsidR="00000000" w:rsidDel="00000000" w:rsidP="00000000" w:rsidRDefault="00000000" w:rsidRPr="00000000" w14:paraId="0000000F">
      <w:pPr>
        <w:numPr>
          <w:ilvl w:val="0"/>
          <w:numId w:val="1"/>
        </w:numPr>
        <w:spacing w:after="0" w:line="36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Помимо школьной программы, что еще дают в английских школах?</w:t>
      </w:r>
    </w:p>
    <w:p w:rsidR="00000000" w:rsidDel="00000000" w:rsidP="00000000" w:rsidRDefault="00000000" w:rsidRPr="00000000" w14:paraId="00000010">
      <w:pPr>
        <w:spacing w:after="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Обучение в британских школах дает возможность детям познакомиться с будущей профессией, а подготовка к выбранному карьерному пути начнется уже в средней школе. Британцы нацелены на взращивание в детях всесторонних личностей. Во </w:t>
      </w:r>
      <w:r w:rsidDel="00000000" w:rsidR="00000000" w:rsidRPr="00000000">
        <w:rPr>
          <w:rFonts w:ascii="Verdana" w:cs="Verdana" w:eastAsia="Verdana" w:hAnsi="Verdana"/>
          <w:sz w:val="24"/>
          <w:szCs w:val="24"/>
          <w:rtl w:val="0"/>
        </w:rPr>
        <w:t xml:space="preserve">время выходных ученики занимаются спортом, общаются с друзьями, гуляют, читают, посещают экскурсии и уделяют время своим хобби. В середине каждого триместра есть каникулы, во время которых ученики едут либо домой, либо на экскурсии, иногда за границу. Часто школьников возят на экспедиции, где они в рамках учебной программы с учителями совершают поездки по стране.</w:t>
      </w:r>
      <w:r w:rsidDel="00000000" w:rsidR="00000000" w:rsidRPr="00000000">
        <w:rPr>
          <w:rtl w:val="0"/>
        </w:rPr>
      </w:r>
    </w:p>
    <w:p w:rsidR="00000000" w:rsidDel="00000000" w:rsidP="00000000" w:rsidRDefault="00000000" w:rsidRPr="00000000" w14:paraId="00000012">
      <w:pPr>
        <w:spacing w:after="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line="36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Уделяется ли внимание спорту? Насколько? Выявляют ли склонности ребенка к тому или иному виду спорта?</w:t>
      </w:r>
    </w:p>
    <w:p w:rsidR="00000000" w:rsidDel="00000000" w:rsidP="00000000" w:rsidRDefault="00000000" w:rsidRPr="00000000" w14:paraId="00000014">
      <w:pPr>
        <w:spacing w:after="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 Англии школы нацелены на то, чтобы вырастить настоящих лидеров, и спорт, по мнению британцев, отлично справляется со взращиванием в учениках лидерских качеств. Исходя из этого в британских школах помимо основных видов спорта (футбол, нетбол, теннис, регби, атлетика, хоккей) есть уйма дополнительных (дзюдо, стрельба из лука, скалолазание, танцы, велоспорт, гребля, фехтование), так что любой ученик может выбрать, что ему по душе. </w:t>
      </w:r>
    </w:p>
    <w:p w:rsidR="00000000" w:rsidDel="00000000" w:rsidP="00000000" w:rsidRDefault="00000000" w:rsidRPr="00000000" w14:paraId="00000016">
      <w:pPr>
        <w:spacing w:after="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Для всех ли детей подойдет такое обучение? С какого возраста стоит отдавать детей в школы за границу?</w:t>
      </w:r>
    </w:p>
    <w:p w:rsidR="00000000" w:rsidDel="00000000" w:rsidP="00000000" w:rsidRDefault="00000000" w:rsidRPr="00000000" w14:paraId="00000018">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9">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Обучение в британских школах универсально,</w:t>
      </w:r>
      <w:r w:rsidDel="00000000" w:rsidR="00000000" w:rsidRPr="00000000">
        <w:rPr>
          <w:rFonts w:ascii="Verdana" w:cs="Verdana" w:eastAsia="Verdana" w:hAnsi="Verdana"/>
          <w:sz w:val="24"/>
          <w:szCs w:val="24"/>
          <w:rtl w:val="0"/>
        </w:rPr>
        <w:t xml:space="preserve"> главное —</w:t>
      </w:r>
      <w:r w:rsidDel="00000000" w:rsidR="00000000" w:rsidRPr="00000000">
        <w:rPr>
          <w:rFonts w:ascii="Verdana" w:cs="Verdana" w:eastAsia="Verdana" w:hAnsi="Verdana"/>
          <w:color w:val="000000"/>
          <w:sz w:val="24"/>
          <w:szCs w:val="24"/>
          <w:rtl w:val="0"/>
        </w:rPr>
        <w:t xml:space="preserve"> интересы и возможности ребенка. Школы стремятся развивать в детях самое перспективное, но и не пренебрегают классическим подходом, который позволяет не упустить и слабые стороны, усилить сильные и развить триумвират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ум, тело и дух. </w:t>
      </w:r>
    </w:p>
    <w:p w:rsidR="00000000" w:rsidDel="00000000" w:rsidP="00000000" w:rsidRDefault="00000000" w:rsidRPr="00000000" w14:paraId="0000001A">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Школы принимают учеников с проживанием при школе не младше 12 лет.</w:t>
      </w:r>
    </w:p>
    <w:p w:rsidR="00000000" w:rsidDel="00000000" w:rsidP="00000000" w:rsidRDefault="00000000" w:rsidRPr="00000000" w14:paraId="0000001B">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Сколько лет длится обучение? </w:t>
      </w:r>
    </w:p>
    <w:p w:rsidR="00000000" w:rsidDel="00000000" w:rsidP="00000000" w:rsidRDefault="00000000" w:rsidRPr="00000000" w14:paraId="0000001D">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E">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Обучение в школах Великобритании длится в основном 12-13 лет.</w:t>
      </w:r>
    </w:p>
    <w:p w:rsidR="00000000" w:rsidDel="00000000" w:rsidP="00000000" w:rsidRDefault="00000000" w:rsidRPr="00000000" w14:paraId="0000001F">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Как выбрать школу? По каким критериям оценивать?</w:t>
      </w:r>
    </w:p>
    <w:p w:rsidR="00000000" w:rsidDel="00000000" w:rsidP="00000000" w:rsidRDefault="00000000" w:rsidRPr="00000000" w14:paraId="00000021">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2">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Выбор школы</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 один из самых важных процессов при поступлении заграницу. Мы советуем обращать внимание не только на рейтинг школы, но и на форму обучения, предметную специализацию, правила и традиции школы, локацию, опираться на количество иностранцев в школе. </w:t>
      </w:r>
    </w:p>
    <w:p w:rsidR="00000000" w:rsidDel="00000000" w:rsidP="00000000" w:rsidRDefault="00000000" w:rsidRPr="00000000" w14:paraId="00000023">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Сколько стоит обучение в английской школе? Назовите «вилку» цен.</w:t>
      </w:r>
      <w:r w:rsidDel="00000000" w:rsidR="00000000" w:rsidRPr="00000000">
        <w:rPr>
          <w:rtl w:val="0"/>
        </w:rPr>
      </w:r>
    </w:p>
    <w:p w:rsidR="00000000" w:rsidDel="00000000" w:rsidP="00000000" w:rsidRDefault="00000000" w:rsidRPr="00000000" w14:paraId="00000025">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6">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Образование в Великобритании платное, но цена сильно зависит от престижности учебного заведения и программы.  Средняя стоимость обучения в британской школе — от </w:t>
      </w:r>
      <w:r w:rsidDel="00000000" w:rsidR="00000000" w:rsidRPr="00000000">
        <w:rPr>
          <w:rFonts w:ascii="Verdana" w:cs="Verdana" w:eastAsia="Verdana" w:hAnsi="Verdana"/>
          <w:color w:val="202124"/>
          <w:sz w:val="24"/>
          <w:szCs w:val="24"/>
          <w:highlight w:val="white"/>
          <w:rtl w:val="0"/>
        </w:rPr>
        <w:t xml:space="preserve">£</w:t>
      </w:r>
      <w:r w:rsidDel="00000000" w:rsidR="00000000" w:rsidRPr="00000000">
        <w:rPr>
          <w:rFonts w:ascii="Verdana" w:cs="Verdana" w:eastAsia="Verdana" w:hAnsi="Verdana"/>
          <w:color w:val="000000"/>
          <w:sz w:val="24"/>
          <w:szCs w:val="24"/>
          <w:rtl w:val="0"/>
        </w:rPr>
        <w:t xml:space="preserve">20000 до </w:t>
      </w:r>
      <w:r w:rsidDel="00000000" w:rsidR="00000000" w:rsidRPr="00000000">
        <w:rPr>
          <w:rFonts w:ascii="Verdana" w:cs="Verdana" w:eastAsia="Verdana" w:hAnsi="Verdana"/>
          <w:color w:val="202124"/>
          <w:sz w:val="24"/>
          <w:szCs w:val="24"/>
          <w:highlight w:val="white"/>
          <w:rtl w:val="0"/>
        </w:rPr>
        <w:t xml:space="preserve">£</w:t>
      </w:r>
      <w:r w:rsidDel="00000000" w:rsidR="00000000" w:rsidRPr="00000000">
        <w:rPr>
          <w:rFonts w:ascii="Verdana" w:cs="Verdana" w:eastAsia="Verdana" w:hAnsi="Verdana"/>
          <w:color w:val="000000"/>
          <w:sz w:val="24"/>
          <w:szCs w:val="24"/>
          <w:rtl w:val="0"/>
        </w:rPr>
        <w:t xml:space="preserve">50000 в год.</w:t>
      </w:r>
    </w:p>
    <w:p w:rsidR="00000000" w:rsidDel="00000000" w:rsidP="00000000" w:rsidRDefault="00000000" w:rsidRPr="00000000" w14:paraId="00000027">
      <w:pPr>
        <w:spacing w:after="0" w:line="36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Где ребенок будет проживать?</w:t>
      </w:r>
    </w:p>
    <w:p w:rsidR="00000000" w:rsidDel="00000000" w:rsidP="00000000" w:rsidRDefault="00000000" w:rsidRPr="00000000" w14:paraId="00000029">
      <w:pPr>
        <w:spacing w:after="0" w:line="360" w:lineRule="auto"/>
        <w:ind w:left="72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A">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При выборе дневной формы обучения ребенок проживает в принимающей семье</w:t>
      </w:r>
      <w:r w:rsidDel="00000000" w:rsidR="00000000" w:rsidRPr="00000000">
        <w:rPr>
          <w:rFonts w:ascii="Verdana" w:cs="Verdana" w:eastAsia="Verdana" w:hAnsi="Verdana"/>
          <w:sz w:val="24"/>
          <w:szCs w:val="24"/>
          <w:rtl w:val="0"/>
        </w:rPr>
        <w:t xml:space="preserve">. П</w:t>
      </w:r>
      <w:r w:rsidDel="00000000" w:rsidR="00000000" w:rsidRPr="00000000">
        <w:rPr>
          <w:rFonts w:ascii="Verdana" w:cs="Verdana" w:eastAsia="Verdana" w:hAnsi="Verdana"/>
          <w:color w:val="000000"/>
          <w:sz w:val="24"/>
          <w:szCs w:val="24"/>
          <w:rtl w:val="0"/>
        </w:rPr>
        <w:t xml:space="preserve">еред этим </w:t>
      </w:r>
      <w:r w:rsidDel="00000000" w:rsidR="00000000" w:rsidRPr="00000000">
        <w:rPr>
          <w:rFonts w:ascii="Verdana" w:cs="Verdana" w:eastAsia="Verdana" w:hAnsi="Verdana"/>
          <w:sz w:val="24"/>
          <w:szCs w:val="24"/>
          <w:rtl w:val="0"/>
        </w:rPr>
        <w:t xml:space="preserve">ее </w:t>
      </w:r>
      <w:r w:rsidDel="00000000" w:rsidR="00000000" w:rsidRPr="00000000">
        <w:rPr>
          <w:rFonts w:ascii="Verdana" w:cs="Verdana" w:eastAsia="Verdana" w:hAnsi="Verdana"/>
          <w:color w:val="000000"/>
          <w:sz w:val="24"/>
          <w:szCs w:val="24"/>
          <w:rtl w:val="0"/>
        </w:rPr>
        <w:t xml:space="preserve">тщательно проверяют компетентные сотрудники. Часто принимающие семьи сотрудничают с программами годами, и имеют опыт общения с иностранными студентами. </w:t>
      </w:r>
    </w:p>
    <w:p w:rsidR="00000000" w:rsidDel="00000000" w:rsidP="00000000" w:rsidRDefault="00000000" w:rsidRPr="00000000" w14:paraId="0000002B">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В школах-пансионах обычно закрытая территория, на которой находятся учебные здания и резиденция, где и проживают ученики. Студенты средней школы проживают в группах от 3 до 5 человек, а студенты постарше по 1-2 человека. Питаются ученики школы-пансиона в кампусе учебного заведения.</w:t>
      </w:r>
    </w:p>
    <w:p w:rsidR="00000000" w:rsidDel="00000000" w:rsidP="00000000" w:rsidRDefault="00000000" w:rsidRPr="00000000" w14:paraId="0000002C">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Что нужно для того, чтобы поступить в зарубежную школу?</w:t>
      </w:r>
    </w:p>
    <w:p w:rsidR="00000000" w:rsidDel="00000000" w:rsidP="00000000" w:rsidRDefault="00000000" w:rsidRPr="00000000" w14:paraId="0000002D">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У</w:t>
      </w:r>
      <w:r w:rsidDel="00000000" w:rsidR="00000000" w:rsidRPr="00000000">
        <w:rPr>
          <w:rFonts w:ascii="Verdana" w:cs="Verdana" w:eastAsia="Verdana" w:hAnsi="Verdana"/>
          <w:color w:val="000000"/>
          <w:sz w:val="24"/>
          <w:szCs w:val="24"/>
          <w:rtl w:val="0"/>
        </w:rPr>
        <w:t xml:space="preserve">ченик должен хорошо владеть английским, иметь отличную успеваемость в школе и развиваться в других сферах. Приемная комиссия обращает внимание на все достижения ребенка, будь это спорт, наука или искусство. Для британских школ очень важно, чтобы их ученики были талантливы, потому что это влияет на рейтинг учебного заведения. Также Вы должны быть </w:t>
      </w:r>
      <w:r w:rsidDel="00000000" w:rsidR="00000000" w:rsidRPr="00000000">
        <w:rPr>
          <w:rFonts w:ascii="Verdana" w:cs="Verdana" w:eastAsia="Verdana" w:hAnsi="Verdana"/>
          <w:sz w:val="24"/>
          <w:szCs w:val="24"/>
          <w:rtl w:val="0"/>
        </w:rPr>
        <w:t xml:space="preserve">уверены</w:t>
      </w:r>
      <w:r w:rsidDel="00000000" w:rsidR="00000000" w:rsidRPr="00000000">
        <w:rPr>
          <w:rFonts w:ascii="Verdana" w:cs="Verdana" w:eastAsia="Verdana" w:hAnsi="Verdana"/>
          <w:color w:val="000000"/>
          <w:sz w:val="24"/>
          <w:szCs w:val="24"/>
          <w:rtl w:val="0"/>
        </w:rPr>
        <w:t xml:space="preserve">, что </w:t>
      </w:r>
      <w:r w:rsidDel="00000000" w:rsidR="00000000" w:rsidRPr="00000000">
        <w:rPr>
          <w:rFonts w:ascii="Verdana" w:cs="Verdana" w:eastAsia="Verdana" w:hAnsi="Verdana"/>
          <w:sz w:val="24"/>
          <w:szCs w:val="24"/>
          <w:rtl w:val="0"/>
        </w:rPr>
        <w:t xml:space="preserve">ребенок </w:t>
      </w:r>
      <w:r w:rsidDel="00000000" w:rsidR="00000000" w:rsidRPr="00000000">
        <w:rPr>
          <w:rFonts w:ascii="Verdana" w:cs="Verdana" w:eastAsia="Verdana" w:hAnsi="Verdana"/>
          <w:color w:val="000000"/>
          <w:sz w:val="24"/>
          <w:szCs w:val="24"/>
          <w:rtl w:val="0"/>
        </w:rPr>
        <w:t xml:space="preserve">действительно хочет учиться </w:t>
      </w:r>
      <w:r w:rsidDel="00000000" w:rsidR="00000000" w:rsidRPr="00000000">
        <w:rPr>
          <w:rFonts w:ascii="Verdana" w:cs="Verdana" w:eastAsia="Verdana" w:hAnsi="Verdana"/>
          <w:sz w:val="24"/>
          <w:szCs w:val="24"/>
          <w:rtl w:val="0"/>
        </w:rPr>
        <w:t xml:space="preserve">за границей</w:t>
      </w:r>
      <w:r w:rsidDel="00000000" w:rsidR="00000000" w:rsidRPr="00000000">
        <w:rPr>
          <w:rFonts w:ascii="Verdana" w:cs="Verdana" w:eastAsia="Verdana" w:hAnsi="Verdana"/>
          <w:color w:val="000000"/>
          <w:sz w:val="24"/>
          <w:szCs w:val="24"/>
          <w:rtl w:val="0"/>
        </w:rPr>
        <w:t xml:space="preserve"> и ему будет комфортно жить в новой среде.  </w:t>
      </w:r>
      <w:r w:rsidDel="00000000" w:rsidR="00000000" w:rsidRPr="00000000">
        <w:rPr>
          <w:rFonts w:ascii="Verdana" w:cs="Verdana" w:eastAsia="Verdana" w:hAnsi="Verdana"/>
          <w:sz w:val="24"/>
          <w:szCs w:val="24"/>
          <w:rtl w:val="0"/>
        </w:rPr>
        <w:t xml:space="preserve">Также необходимо</w:t>
      </w:r>
      <w:r w:rsidDel="00000000" w:rsidR="00000000" w:rsidRPr="00000000">
        <w:rPr>
          <w:rFonts w:ascii="Verdana" w:cs="Verdana" w:eastAsia="Verdana" w:hAnsi="Verdana"/>
          <w:color w:val="000000"/>
          <w:sz w:val="24"/>
          <w:szCs w:val="24"/>
          <w:rtl w:val="0"/>
        </w:rPr>
        <w:t xml:space="preserve"> собрать пакет необходимых документов и оформить студенческую визу.</w:t>
      </w:r>
    </w:p>
    <w:p w:rsidR="00000000" w:rsidDel="00000000" w:rsidP="00000000" w:rsidRDefault="00000000" w:rsidRPr="00000000" w14:paraId="0000002E">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Какие документы вправе запросить родитель у школы? И надо ли это делать?</w:t>
      </w:r>
    </w:p>
    <w:p w:rsidR="00000000" w:rsidDel="00000000" w:rsidP="00000000" w:rsidRDefault="00000000" w:rsidRPr="00000000" w14:paraId="00000030">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1">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До поступления родители вправе запросить у школы аккредитации и разрешения от UKVI. В процессе обучения, если же такая потребность имеется, родители могут попросить у школы отчеты об успеваемости и поведении ребенка, а также меню.</w:t>
      </w:r>
    </w:p>
    <w:p w:rsidR="00000000" w:rsidDel="00000000" w:rsidP="00000000" w:rsidRDefault="00000000" w:rsidRPr="00000000" w14:paraId="00000032">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3">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Каким образом родители могут контролировать то, что происходит в английской школе? Где можно получить самую полную информацию о процессе обучения ребенка? </w:t>
      </w:r>
    </w:p>
    <w:p w:rsidR="00000000" w:rsidDel="00000000" w:rsidP="00000000" w:rsidRDefault="00000000" w:rsidRPr="00000000" w14:paraId="00000034">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Школы много и охотно общаются с родителями и стараются вовлечь их в процесс. Регулярные отчеты об успеваемости и поведении, рекомендации по развитию, родительские собрания и личные встречи </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color w:val="000000"/>
          <w:sz w:val="24"/>
          <w:szCs w:val="24"/>
          <w:rtl w:val="0"/>
        </w:rPr>
        <w:t xml:space="preserve"> обязательный набор любой приличной школы.</w:t>
      </w:r>
    </w:p>
    <w:p w:rsidR="00000000" w:rsidDel="00000000" w:rsidP="00000000" w:rsidRDefault="00000000" w:rsidRPr="00000000" w14:paraId="00000036">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7">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Тяжело ли учиться детям в иностранной школе? С какими трудностями может столкнуться ребенок? </w:t>
      </w:r>
    </w:p>
    <w:p w:rsidR="00000000" w:rsidDel="00000000" w:rsidP="00000000" w:rsidRDefault="00000000" w:rsidRPr="00000000" w14:paraId="00000038">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Конечно, детям нелегко в первое время! Другая страна, люди, традиции, еда </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color w:val="000000"/>
          <w:sz w:val="24"/>
          <w:szCs w:val="24"/>
          <w:rtl w:val="0"/>
        </w:rPr>
        <w:t xml:space="preserve"> со всем этим ребенку приходится справляться. </w:t>
      </w:r>
      <w:r w:rsidDel="00000000" w:rsidR="00000000" w:rsidRPr="00000000">
        <w:rPr>
          <w:rFonts w:ascii="Verdana" w:cs="Verdana" w:eastAsia="Verdana" w:hAnsi="Verdana"/>
          <w:sz w:val="24"/>
          <w:szCs w:val="24"/>
          <w:rtl w:val="0"/>
        </w:rPr>
        <w:t xml:space="preserve">Б</w:t>
      </w:r>
      <w:r w:rsidDel="00000000" w:rsidR="00000000" w:rsidRPr="00000000">
        <w:rPr>
          <w:rFonts w:ascii="Verdana" w:cs="Verdana" w:eastAsia="Verdana" w:hAnsi="Verdana"/>
          <w:color w:val="000000"/>
          <w:sz w:val="24"/>
          <w:szCs w:val="24"/>
          <w:rtl w:val="0"/>
        </w:rPr>
        <w:t xml:space="preserve">ританская школа — это не пятизвездочный отель. Бытовые вопросы, </w:t>
      </w:r>
      <w:r w:rsidDel="00000000" w:rsidR="00000000" w:rsidRPr="00000000">
        <w:rPr>
          <w:rFonts w:ascii="Verdana" w:cs="Verdana" w:eastAsia="Verdana" w:hAnsi="Verdana"/>
          <w:sz w:val="24"/>
          <w:szCs w:val="24"/>
          <w:rtl w:val="0"/>
        </w:rPr>
        <w:t xml:space="preserve">которые раньше решали </w:t>
      </w:r>
      <w:r w:rsidDel="00000000" w:rsidR="00000000" w:rsidRPr="00000000">
        <w:rPr>
          <w:rFonts w:ascii="Verdana" w:cs="Verdana" w:eastAsia="Verdana" w:hAnsi="Verdana"/>
          <w:color w:val="000000"/>
          <w:sz w:val="24"/>
          <w:szCs w:val="24"/>
          <w:rtl w:val="0"/>
        </w:rPr>
        <w:t xml:space="preserve">родители, ребенок учится решать сам. Это учит ребенка самостоятельно принимать решения</w:t>
      </w:r>
      <w:r w:rsidDel="00000000" w:rsidR="00000000" w:rsidRPr="00000000">
        <w:rPr>
          <w:rFonts w:ascii="Verdana" w:cs="Verdana" w:eastAsia="Verdana" w:hAnsi="Verdana"/>
          <w:sz w:val="24"/>
          <w:szCs w:val="24"/>
          <w:rtl w:val="0"/>
        </w:rPr>
        <w:t xml:space="preserve"> и нести за них ответственность.</w:t>
      </w:r>
      <w:r w:rsidDel="00000000" w:rsidR="00000000" w:rsidRPr="00000000">
        <w:rPr>
          <w:rtl w:val="0"/>
        </w:rPr>
      </w:r>
    </w:p>
    <w:p w:rsidR="00000000" w:rsidDel="00000000" w:rsidP="00000000" w:rsidRDefault="00000000" w:rsidRPr="00000000" w14:paraId="0000003A">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B">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Какие преимущества у ребенка, получившего английское образование?</w:t>
      </w:r>
    </w:p>
    <w:p w:rsidR="00000000" w:rsidDel="00000000" w:rsidP="00000000" w:rsidRDefault="00000000" w:rsidRPr="00000000" w14:paraId="0000003C">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Английское образование ценится во всем мире. Поступление в рейтинговые университеты, уверенность в своих силах, понимание своего пути в жизни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это непустые слова. Это фундамент успешного и реализованного человека.</w:t>
      </w:r>
    </w:p>
    <w:p w:rsidR="00000000" w:rsidDel="00000000" w:rsidP="00000000" w:rsidRDefault="00000000" w:rsidRPr="00000000" w14:paraId="0000003E">
      <w:pPr>
        <w:spacing w:after="0" w:line="36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F">
      <w:pPr>
        <w:numPr>
          <w:ilvl w:val="0"/>
          <w:numId w:val="1"/>
        </w:numPr>
        <w:spacing w:after="0" w:line="360" w:lineRule="auto"/>
        <w:ind w:left="720" w:hanging="360"/>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Какие советы вы можете дать родителям, которые хотят отправить своего ребенка учиться в английской школе?</w:t>
      </w:r>
    </w:p>
    <w:p w:rsidR="00000000" w:rsidDel="00000000" w:rsidP="00000000" w:rsidRDefault="00000000" w:rsidRPr="00000000" w14:paraId="00000040">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Выбирайте школу для вашего ребенка с учетом его личности и его возможностей. И отправляйте как можно раньше. Этим шагом вы дадите ему больший шанс в жизни.</w:t>
      </w:r>
      <w:r w:rsidDel="00000000" w:rsidR="00000000" w:rsidRPr="00000000">
        <w:rPr>
          <w:rFonts w:ascii="Verdana" w:cs="Verdana" w:eastAsia="Verdana" w:hAnsi="Verdana"/>
          <w:color w:val="000000"/>
          <w:sz w:val="24"/>
          <w:szCs w:val="24"/>
          <w:rtl w:val="0"/>
        </w:rPr>
        <w:t xml:space="preserve"> Образование за границей </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color w:val="000000"/>
          <w:sz w:val="24"/>
          <w:szCs w:val="24"/>
          <w:rtl w:val="0"/>
        </w:rPr>
        <w:t xml:space="preserve"> это часто страх и риск, но за этими чувствами всегда стоят невероятный опыт и приятные впечатления, которые навсегда останутся в Вашей памяти. </w:t>
      </w:r>
      <w:r w:rsidDel="00000000" w:rsidR="00000000" w:rsidRPr="00000000">
        <w:rPr>
          <w:rtl w:val="0"/>
        </w:rPr>
      </w:r>
    </w:p>
    <w:p w:rsidR="00000000" w:rsidDel="00000000" w:rsidP="00000000" w:rsidRDefault="00000000" w:rsidRPr="00000000" w14:paraId="00000042">
      <w:pPr>
        <w:spacing w:after="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pStyle w:val="Heading2"/>
        <w:spacing w:after="0" w:line="360" w:lineRule="auto"/>
        <w:rPr>
          <w:rFonts w:ascii="Verdana" w:cs="Verdana" w:eastAsia="Verdana" w:hAnsi="Verdana"/>
          <w:sz w:val="24"/>
          <w:szCs w:val="24"/>
        </w:rPr>
      </w:pPr>
      <w:bookmarkStart w:colFirst="0" w:colLast="0" w:name="_heading=h.o3m08foeypva" w:id="1"/>
      <w:bookmarkEnd w:id="1"/>
      <w:r w:rsidDel="00000000" w:rsidR="00000000" w:rsidRPr="00000000">
        <w:rPr>
          <w:rFonts w:ascii="Verdana" w:cs="Verdana" w:eastAsia="Verdana" w:hAnsi="Verdana"/>
          <w:sz w:val="24"/>
          <w:szCs w:val="24"/>
          <w:rtl w:val="0"/>
        </w:rPr>
        <w:t xml:space="preserve">УКР</w:t>
      </w:r>
    </w:p>
    <w:p w:rsidR="00000000" w:rsidDel="00000000" w:rsidP="00000000" w:rsidRDefault="00000000" w:rsidRPr="00000000" w14:paraId="00000045">
      <w:pPr>
        <w:pStyle w:val="Heading1"/>
        <w:widowControl w:val="0"/>
        <w:spacing w:after="240" w:line="276" w:lineRule="auto"/>
        <w:rPr>
          <w:rFonts w:ascii="Verdana" w:cs="Verdana" w:eastAsia="Verdana" w:hAnsi="Verdana"/>
          <w:sz w:val="24"/>
          <w:szCs w:val="24"/>
        </w:rPr>
      </w:pPr>
      <w:bookmarkStart w:colFirst="0" w:colLast="0" w:name="_heading=h.aafvd9k5pym" w:id="2"/>
      <w:bookmarkEnd w:id="2"/>
      <w:r w:rsidDel="00000000" w:rsidR="00000000" w:rsidRPr="00000000">
        <w:rPr>
          <w:rFonts w:ascii="Verdana" w:cs="Verdana" w:eastAsia="Verdana" w:hAnsi="Verdana"/>
          <w:sz w:val="24"/>
          <w:szCs w:val="24"/>
          <w:rtl w:val="0"/>
        </w:rPr>
        <w:t xml:space="preserve">Інтерв'ю з експертом: 15 відповідей на типові запитання про навчання в школах Великобританії</w:t>
      </w:r>
    </w:p>
    <w:p w:rsidR="00000000" w:rsidDel="00000000" w:rsidP="00000000" w:rsidRDefault="00000000" w:rsidRPr="00000000" w14:paraId="00000046">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Тисячі учнів британських шкіл щороку стають бажаними студентами кращих університетів світу. З чим це пов'язано і як вступити до британської школи нам розповіли експерти освітнього агентства KARANDASH.</w:t>
      </w:r>
    </w:p>
    <w:p w:rsidR="00000000" w:rsidDel="00000000" w:rsidP="00000000" w:rsidRDefault="00000000" w:rsidRPr="00000000" w14:paraId="00000047">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yqsnl3bd3jcu" w:id="3"/>
      <w:bookmarkEnd w:id="3"/>
      <w:r w:rsidDel="00000000" w:rsidR="00000000" w:rsidRPr="00000000">
        <w:rPr>
          <w:rFonts w:ascii="Verdana" w:cs="Verdana" w:eastAsia="Verdana" w:hAnsi="Verdana"/>
          <w:sz w:val="24"/>
          <w:szCs w:val="24"/>
          <w:rtl w:val="0"/>
        </w:rPr>
        <w:t xml:space="preserve">З вашого досвіду, як часто українці вибирають саме англійські школи?</w:t>
      </w:r>
    </w:p>
    <w:p w:rsidR="00000000" w:rsidDel="00000000" w:rsidP="00000000" w:rsidRDefault="00000000" w:rsidRPr="00000000" w14:paraId="00000048">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Британська освіта — це знак якості й довгих традицій. Англійські школи — еталон серед бордінгових шкіл, тому їх і вибирають частіше, ніж в інших країнах.</w:t>
      </w:r>
    </w:p>
    <w:p w:rsidR="00000000" w:rsidDel="00000000" w:rsidP="00000000" w:rsidRDefault="00000000" w:rsidRPr="00000000" w14:paraId="00000049">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6myw9e4iadz7" w:id="4"/>
      <w:bookmarkEnd w:id="4"/>
      <w:r w:rsidDel="00000000" w:rsidR="00000000" w:rsidRPr="00000000">
        <w:rPr>
          <w:rFonts w:ascii="Verdana" w:cs="Verdana" w:eastAsia="Verdana" w:hAnsi="Verdana"/>
          <w:sz w:val="24"/>
          <w:szCs w:val="24"/>
          <w:rtl w:val="0"/>
        </w:rPr>
        <w:t xml:space="preserve">Чому англійська освіта одна з кращих у світі?</w:t>
      </w:r>
    </w:p>
    <w:p w:rsidR="00000000" w:rsidDel="00000000" w:rsidP="00000000" w:rsidRDefault="00000000" w:rsidRPr="00000000" w14:paraId="0000004A">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Навчання в британських школах допомагає дитині визначитися зі своєю майбутньою професією. Діти самі вибирають предмети, вивчають і розвивають ті навички, які знадобляться їм у майбутньому. Програма освіти націлена на всебічний розвиток дитини, її ініціативності та відповідальності.</w:t>
      </w:r>
    </w:p>
    <w:p w:rsidR="00000000" w:rsidDel="00000000" w:rsidP="00000000" w:rsidRDefault="00000000" w:rsidRPr="00000000" w14:paraId="0000004B">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Уроки проходять у вигляді дебатів, що розвиває в учнях аналітичні здібності та лідерські якості. Для британської школи характерно очікувати високих результатів і показувати учням, що вони здатні на все.</w:t>
      </w:r>
    </w:p>
    <w:p w:rsidR="00000000" w:rsidDel="00000000" w:rsidP="00000000" w:rsidRDefault="00000000" w:rsidRPr="00000000" w14:paraId="0000004C">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Вчителі в Англії аналізують здібності дитини, схильності й інтереси, щоб допомогти в них рости. Також в нерідко ведеться робота над самостійними та колективними проєктами. Це вчить працювати в команді та брати на себе відповідальність.</w:t>
      </w:r>
    </w:p>
    <w:p w:rsidR="00000000" w:rsidDel="00000000" w:rsidP="00000000" w:rsidRDefault="00000000" w:rsidRPr="00000000" w14:paraId="0000004D">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Домашнє завдання в Британії заведено виконувати в день, коли його поставили, це виховує в дітях вміння правильно розпоряджатися часом. Відмінна оснащеність навчальних закладів дозволяє учням перевірити свої знання в більшості сфер на практиці, що допомагає їм простіше засвоювати теоретичні матеріали.</w:t>
      </w:r>
    </w:p>
    <w:p w:rsidR="00000000" w:rsidDel="00000000" w:rsidP="00000000" w:rsidRDefault="00000000" w:rsidRPr="00000000" w14:paraId="0000004E">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Така система навчання відкриває випускникам дорогу в кращі університети світу.</w:t>
      </w:r>
    </w:p>
    <w:p w:rsidR="00000000" w:rsidDel="00000000" w:rsidP="00000000" w:rsidRDefault="00000000" w:rsidRPr="00000000" w14:paraId="0000004F">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ydwyn527rjsh" w:id="5"/>
      <w:bookmarkEnd w:id="5"/>
      <w:r w:rsidDel="00000000" w:rsidR="00000000" w:rsidRPr="00000000">
        <w:rPr>
          <w:rFonts w:ascii="Verdana" w:cs="Verdana" w:eastAsia="Verdana" w:hAnsi="Verdana"/>
          <w:sz w:val="24"/>
          <w:szCs w:val="24"/>
          <w:rtl w:val="0"/>
        </w:rPr>
        <w:t xml:space="preserve">Крім шкільної програми, що ще дають в англійських школах?</w:t>
      </w:r>
    </w:p>
    <w:p w:rsidR="00000000" w:rsidDel="00000000" w:rsidP="00000000" w:rsidRDefault="00000000" w:rsidRPr="00000000" w14:paraId="00000050">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Навчання в британських школах дає можливість дітям познайомитися з майбутньою професією, а підготовка до вибраного кар'єрному шляху почнеться вже в середній школі. </w:t>
      </w:r>
    </w:p>
    <w:p w:rsidR="00000000" w:rsidDel="00000000" w:rsidP="00000000" w:rsidRDefault="00000000" w:rsidRPr="00000000" w14:paraId="00000051">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Британці націлені на вирощування в дітях всебічних особистостей. Під час вихідних учні займаються спортом, спілкуються з друзями, гуляють, читають, відвідують екскурсії та приділяють час своїм хобі. В середині кожного триместру є канікули, під час яких учні їдуть або додому, або на екскурсії, іноді за кордон. Часто школярів возять на експедиції, де вони в рамках навчальної програми з учителями здійснюють поїздки по країні.</w:t>
      </w:r>
    </w:p>
    <w:p w:rsidR="00000000" w:rsidDel="00000000" w:rsidP="00000000" w:rsidRDefault="00000000" w:rsidRPr="00000000" w14:paraId="00000052">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skoz83zbobri" w:id="6"/>
      <w:bookmarkEnd w:id="6"/>
      <w:r w:rsidDel="00000000" w:rsidR="00000000" w:rsidRPr="00000000">
        <w:rPr>
          <w:rFonts w:ascii="Verdana" w:cs="Verdana" w:eastAsia="Verdana" w:hAnsi="Verdana"/>
          <w:sz w:val="24"/>
          <w:szCs w:val="24"/>
          <w:rtl w:val="0"/>
        </w:rPr>
        <w:t xml:space="preserve">Приділяється увага спорту? Наскільки? Виявляють чи схильності дитини до того чи іншого виду спорту?</w:t>
      </w:r>
    </w:p>
    <w:p w:rsidR="00000000" w:rsidDel="00000000" w:rsidP="00000000" w:rsidRDefault="00000000" w:rsidRPr="00000000" w14:paraId="00000053">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 Англії школи націлені на те, щоб виростити справжніх лідерів, і спорт, на думку британців, відмінно справляється зі вирощуванням в учнях лідерських якостей. Виходячи з цього в британських школах крім основних видів спорту (футбол, нетбол, теніс, регбі, атлетика, хокей) є сила-силенна додаткових (дзюдо, стрільба з лука, скелелазіння, танці, велоспорт, веслування, фехтування), тож будь-який учень може вибрати, що йому до душі.</w:t>
      </w:r>
    </w:p>
    <w:p w:rsidR="00000000" w:rsidDel="00000000" w:rsidP="00000000" w:rsidRDefault="00000000" w:rsidRPr="00000000" w14:paraId="00000054">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i2iij0pkbfhx" w:id="7"/>
      <w:bookmarkEnd w:id="7"/>
      <w:r w:rsidDel="00000000" w:rsidR="00000000" w:rsidRPr="00000000">
        <w:rPr>
          <w:rFonts w:ascii="Verdana" w:cs="Verdana" w:eastAsia="Verdana" w:hAnsi="Verdana"/>
          <w:sz w:val="24"/>
          <w:szCs w:val="24"/>
          <w:rtl w:val="0"/>
        </w:rPr>
        <w:t xml:space="preserve">Для всіх чи дітей підійде таке навчання? З якого віку варто віддавати дітей до шкіл за кордон?</w:t>
      </w:r>
    </w:p>
    <w:p w:rsidR="00000000" w:rsidDel="00000000" w:rsidP="00000000" w:rsidRDefault="00000000" w:rsidRPr="00000000" w14:paraId="00000055">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Навчання в британських школах універсально, головне — інтереси та можливості дитини. Школи прагнуть розвивати в дітях найперспективніше, але і не нехтують класичним підходом, який дозволяє не упустити й слабкі сторони, посилити сильні та розвинути тріумвірат — розум, тіло і дух.</w:t>
      </w:r>
    </w:p>
    <w:p w:rsidR="00000000" w:rsidDel="00000000" w:rsidP="00000000" w:rsidRDefault="00000000" w:rsidRPr="00000000" w14:paraId="00000056">
      <w:pPr>
        <w:pStyle w:val="Heading2"/>
        <w:widowControl w:val="0"/>
        <w:spacing w:after="240" w:line="276" w:lineRule="auto"/>
        <w:rPr>
          <w:rFonts w:ascii="Verdana" w:cs="Verdana" w:eastAsia="Verdana" w:hAnsi="Verdana"/>
          <w:sz w:val="24"/>
          <w:szCs w:val="24"/>
        </w:rPr>
      </w:pPr>
      <w:bookmarkStart w:colFirst="0" w:colLast="0" w:name="_heading=h.jpxegvtxhb74" w:id="8"/>
      <w:bookmarkEnd w:id="8"/>
      <w:r w:rsidDel="00000000" w:rsidR="00000000" w:rsidRPr="00000000">
        <w:rPr>
          <w:rFonts w:ascii="Verdana" w:cs="Verdana" w:eastAsia="Verdana" w:hAnsi="Verdana"/>
          <w:b w:val="0"/>
          <w:sz w:val="24"/>
          <w:szCs w:val="24"/>
          <w:rtl w:val="0"/>
        </w:rPr>
        <w:t xml:space="preserve">Школи беруть учнів з проживанням при школі не молодше 12 років.</w:t>
      </w:r>
      <w:r w:rsidDel="00000000" w:rsidR="00000000" w:rsidRPr="00000000">
        <w:rPr>
          <w:rtl w:val="0"/>
        </w:rPr>
      </w:r>
    </w:p>
    <w:p w:rsidR="00000000" w:rsidDel="00000000" w:rsidP="00000000" w:rsidRDefault="00000000" w:rsidRPr="00000000" w14:paraId="00000057">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khbfw4qj3rl" w:id="9"/>
      <w:bookmarkEnd w:id="9"/>
      <w:r w:rsidDel="00000000" w:rsidR="00000000" w:rsidRPr="00000000">
        <w:rPr>
          <w:rFonts w:ascii="Verdana" w:cs="Verdana" w:eastAsia="Verdana" w:hAnsi="Verdana"/>
          <w:sz w:val="24"/>
          <w:szCs w:val="24"/>
          <w:rtl w:val="0"/>
        </w:rPr>
        <w:t xml:space="preserve">Скільки років триває навчання?</w:t>
      </w:r>
    </w:p>
    <w:p w:rsidR="00000000" w:rsidDel="00000000" w:rsidP="00000000" w:rsidRDefault="00000000" w:rsidRPr="00000000" w14:paraId="00000058">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Навчання в школах Великої Британії триває в основному 12-13 років.</w:t>
      </w:r>
    </w:p>
    <w:p w:rsidR="00000000" w:rsidDel="00000000" w:rsidP="00000000" w:rsidRDefault="00000000" w:rsidRPr="00000000" w14:paraId="00000059">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7wqi9shgevyz" w:id="10"/>
      <w:bookmarkEnd w:id="10"/>
      <w:r w:rsidDel="00000000" w:rsidR="00000000" w:rsidRPr="00000000">
        <w:rPr>
          <w:rFonts w:ascii="Verdana" w:cs="Verdana" w:eastAsia="Verdana" w:hAnsi="Verdana"/>
          <w:sz w:val="24"/>
          <w:szCs w:val="24"/>
          <w:rtl w:val="0"/>
        </w:rPr>
        <w:t xml:space="preserve">Як вибрати школу? За якими критеріями оцінювати?</w:t>
      </w:r>
    </w:p>
    <w:p w:rsidR="00000000" w:rsidDel="00000000" w:rsidP="00000000" w:rsidRDefault="00000000" w:rsidRPr="00000000" w14:paraId="0000005A">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Вибір школи — один з найважливіших процесів при надходженні за кордон. Ми радимо звертати увагу не тільки на рейтинг школи, а й на форму навчання, предметну спеціалізацію, правила і традиції школи, локацію, спиратися на кількість іноземців в школі.</w:t>
      </w:r>
    </w:p>
    <w:p w:rsidR="00000000" w:rsidDel="00000000" w:rsidP="00000000" w:rsidRDefault="00000000" w:rsidRPr="00000000" w14:paraId="0000005B">
      <w:pPr>
        <w:widowControl w:val="0"/>
        <w:spacing w:after="240"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993mhg7xp8en" w:id="11"/>
      <w:bookmarkEnd w:id="11"/>
      <w:r w:rsidDel="00000000" w:rsidR="00000000" w:rsidRPr="00000000">
        <w:rPr>
          <w:rFonts w:ascii="Verdana" w:cs="Verdana" w:eastAsia="Verdana" w:hAnsi="Verdana"/>
          <w:sz w:val="24"/>
          <w:szCs w:val="24"/>
          <w:rtl w:val="0"/>
        </w:rPr>
        <w:t xml:space="preserve">Скільки коштує навчання в англійській школі? Назвіть «вилку» цін.</w:t>
      </w:r>
    </w:p>
    <w:p w:rsidR="00000000" w:rsidDel="00000000" w:rsidP="00000000" w:rsidRDefault="00000000" w:rsidRPr="00000000" w14:paraId="0000005D">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Освіта в Великобританії платна, але ціна сильно залежить від престижності навчального закладу і програми. Середня вартість навчання в британській школі — від £ 20000 до £ 50000 на рік.</w:t>
      </w:r>
    </w:p>
    <w:p w:rsidR="00000000" w:rsidDel="00000000" w:rsidP="00000000" w:rsidRDefault="00000000" w:rsidRPr="00000000" w14:paraId="0000005E">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jobraesdm3v5" w:id="12"/>
      <w:bookmarkEnd w:id="12"/>
      <w:r w:rsidDel="00000000" w:rsidR="00000000" w:rsidRPr="00000000">
        <w:rPr>
          <w:rFonts w:ascii="Verdana" w:cs="Verdana" w:eastAsia="Verdana" w:hAnsi="Verdana"/>
          <w:sz w:val="24"/>
          <w:szCs w:val="24"/>
          <w:rtl w:val="0"/>
        </w:rPr>
        <w:t xml:space="preserve">Де дитина буде проживати?</w:t>
      </w:r>
    </w:p>
    <w:p w:rsidR="00000000" w:rsidDel="00000000" w:rsidP="00000000" w:rsidRDefault="00000000" w:rsidRPr="00000000" w14:paraId="0000005F">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При виборі денної форми навчання учень проживає в приймальній сім'ї. Перед цим її ретельно перевіряють компетентні співробітники. Часто беруть сім'ї, що співпрацюють з програмами роками, і мають досвід спілкування з іноземними студентами.</w:t>
      </w:r>
    </w:p>
    <w:p w:rsidR="00000000" w:rsidDel="00000000" w:rsidP="00000000" w:rsidRDefault="00000000" w:rsidRPr="00000000" w14:paraId="00000060">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У школах-пансіонах зазвичай закрита територія, на якій знаходяться навчальні будівлі та резиденція, де і проживають учні. Студенти середньої школи проживають в групах від 3 до 5 осіб, а студенти старших по 1-2 людини. Харчуються учні школи-пансіону в кампусі навчального закладу.</w:t>
      </w:r>
    </w:p>
    <w:p w:rsidR="00000000" w:rsidDel="00000000" w:rsidP="00000000" w:rsidRDefault="00000000" w:rsidRPr="00000000" w14:paraId="00000061">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j2lue38he70" w:id="13"/>
      <w:bookmarkEnd w:id="13"/>
      <w:r w:rsidDel="00000000" w:rsidR="00000000" w:rsidRPr="00000000">
        <w:rPr>
          <w:rFonts w:ascii="Verdana" w:cs="Verdana" w:eastAsia="Verdana" w:hAnsi="Verdana"/>
          <w:sz w:val="24"/>
          <w:szCs w:val="24"/>
          <w:rtl w:val="0"/>
        </w:rPr>
        <w:t xml:space="preserve">Що потрібно для того, щоб вступити в зарубіжну школу?</w:t>
      </w:r>
    </w:p>
    <w:p w:rsidR="00000000" w:rsidDel="00000000" w:rsidP="00000000" w:rsidRDefault="00000000" w:rsidRPr="00000000" w14:paraId="00000062">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Учень повинен добре володіти англійською, мати відмінну успішність в школі та розвиватися в інших сферах. Приймальна комісія звертає увагу на всі досягнення дитини, будь це спорт, наука або мистецтво. Для британських шкіл дуже важливо, щоб їхні учні були талановиті, тому що це впливає на рейтинг навчального закладу. Також Ви повинні бути впевнені, що дитина дійсно хоче вчитися за кордоном і їй буде комфортно жити в новому середовищі. Також необхідно зібрати пакет необхідних документів і оформити студентську візу.</w:t>
      </w:r>
    </w:p>
    <w:p w:rsidR="00000000" w:rsidDel="00000000" w:rsidP="00000000" w:rsidRDefault="00000000" w:rsidRPr="00000000" w14:paraId="00000063">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nfbh2m8l9qkc" w:id="14"/>
      <w:bookmarkEnd w:id="14"/>
      <w:r w:rsidDel="00000000" w:rsidR="00000000" w:rsidRPr="00000000">
        <w:rPr>
          <w:rFonts w:ascii="Verdana" w:cs="Verdana" w:eastAsia="Verdana" w:hAnsi="Verdana"/>
          <w:sz w:val="24"/>
          <w:szCs w:val="24"/>
          <w:rtl w:val="0"/>
        </w:rPr>
        <w:t xml:space="preserve">Які документи має право запросити батько у школи? І чи треба це робити?</w:t>
      </w:r>
    </w:p>
    <w:p w:rsidR="00000000" w:rsidDel="00000000" w:rsidP="00000000" w:rsidRDefault="00000000" w:rsidRPr="00000000" w14:paraId="00000064">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До надходження батьки вправі вимагати від школи акредитації та дозволу від UKVI. У процесі навчання, якщо така потреба є, батьки можуть попросити у школи звіти про успішність та поведінку дитини, а також меню.</w:t>
      </w:r>
    </w:p>
    <w:p w:rsidR="00000000" w:rsidDel="00000000" w:rsidP="00000000" w:rsidRDefault="00000000" w:rsidRPr="00000000" w14:paraId="00000065">
      <w:pPr>
        <w:widowControl w:val="0"/>
        <w:spacing w:after="240"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d1g5jj6e31x6" w:id="15"/>
      <w:bookmarkEnd w:id="15"/>
      <w:r w:rsidDel="00000000" w:rsidR="00000000" w:rsidRPr="00000000">
        <w:rPr>
          <w:rFonts w:ascii="Verdana" w:cs="Verdana" w:eastAsia="Verdana" w:hAnsi="Verdana"/>
          <w:sz w:val="24"/>
          <w:szCs w:val="24"/>
          <w:rtl w:val="0"/>
        </w:rPr>
        <w:t xml:space="preserve">Яким чином батьки можуть контролювати те, що відбувається в англійській школі? Де можна отримати найповнішу інформацію про процес навчання дитини?</w:t>
      </w:r>
    </w:p>
    <w:p w:rsidR="00000000" w:rsidDel="00000000" w:rsidP="00000000" w:rsidRDefault="00000000" w:rsidRPr="00000000" w14:paraId="00000067">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Школи багато й охоче спілкуються з батьками та намагаються залучити їх до процесу. Регулярні звіти про успішність та поведінку, рекомендації з розвитку, батьківські збори та особисті зустрічі — обов'язковий набір будь-якої пристойної школи.</w:t>
      </w:r>
    </w:p>
    <w:p w:rsidR="00000000" w:rsidDel="00000000" w:rsidP="00000000" w:rsidRDefault="00000000" w:rsidRPr="00000000" w14:paraId="00000068">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as9m3bm9maas" w:id="16"/>
      <w:bookmarkEnd w:id="16"/>
      <w:r w:rsidDel="00000000" w:rsidR="00000000" w:rsidRPr="00000000">
        <w:rPr>
          <w:rFonts w:ascii="Verdana" w:cs="Verdana" w:eastAsia="Verdana" w:hAnsi="Verdana"/>
          <w:sz w:val="24"/>
          <w:szCs w:val="24"/>
          <w:rtl w:val="0"/>
        </w:rPr>
        <w:t xml:space="preserve">Чи важко вчитися дітям в іноземній школі? З якими труднощами може зіткнутися дитина?</w:t>
      </w:r>
    </w:p>
    <w:p w:rsidR="00000000" w:rsidDel="00000000" w:rsidP="00000000" w:rsidRDefault="00000000" w:rsidRPr="00000000" w14:paraId="00000069">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Звичайно, дітям нелегко в перший час! Інша країна, люди, традиції, їжа — з усім цим дитині доводиться справлятися. Британська школа — це не п'ятизірковий готель. Побутові питання, які раніше вирішували батьки, дитина вчиться вирішувати сама. Це вчить дитину самостійно приймати рішення і нести за них відповідальність.</w:t>
      </w:r>
    </w:p>
    <w:p w:rsidR="00000000" w:rsidDel="00000000" w:rsidP="00000000" w:rsidRDefault="00000000" w:rsidRPr="00000000" w14:paraId="0000006A">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5kzryvwa2h7c" w:id="17"/>
      <w:bookmarkEnd w:id="17"/>
      <w:r w:rsidDel="00000000" w:rsidR="00000000" w:rsidRPr="00000000">
        <w:rPr>
          <w:rFonts w:ascii="Verdana" w:cs="Verdana" w:eastAsia="Verdana" w:hAnsi="Verdana"/>
          <w:sz w:val="24"/>
          <w:szCs w:val="24"/>
          <w:rtl w:val="0"/>
        </w:rPr>
        <w:t xml:space="preserve">Які переваги у дитину, яка отримала англійську освіту?</w:t>
      </w:r>
    </w:p>
    <w:p w:rsidR="00000000" w:rsidDel="00000000" w:rsidP="00000000" w:rsidRDefault="00000000" w:rsidRPr="00000000" w14:paraId="0000006B">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Англійська освіта цінується у всьому світі. Можливість вступити в рейтингові університети, впевненість у своїх силах, розуміння свого шляху в житті — це не просто слова. Це фундамент успішного і реалізованого людини.</w:t>
      </w:r>
    </w:p>
    <w:p w:rsidR="00000000" w:rsidDel="00000000" w:rsidP="00000000" w:rsidRDefault="00000000" w:rsidRPr="00000000" w14:paraId="0000006C">
      <w:pPr>
        <w:pStyle w:val="Heading2"/>
        <w:widowControl w:val="0"/>
        <w:numPr>
          <w:ilvl w:val="0"/>
          <w:numId w:val="2"/>
        </w:numPr>
        <w:spacing w:after="240" w:line="276" w:lineRule="auto"/>
        <w:ind w:left="720" w:hanging="360"/>
        <w:rPr>
          <w:rFonts w:ascii="Verdana" w:cs="Verdana" w:eastAsia="Verdana" w:hAnsi="Verdana"/>
          <w:sz w:val="24"/>
          <w:szCs w:val="24"/>
        </w:rPr>
      </w:pPr>
      <w:bookmarkStart w:colFirst="0" w:colLast="0" w:name="_heading=h.u3ej3rwcsoyp" w:id="18"/>
      <w:bookmarkEnd w:id="18"/>
      <w:r w:rsidDel="00000000" w:rsidR="00000000" w:rsidRPr="00000000">
        <w:rPr>
          <w:rFonts w:ascii="Verdana" w:cs="Verdana" w:eastAsia="Verdana" w:hAnsi="Verdana"/>
          <w:sz w:val="24"/>
          <w:szCs w:val="24"/>
          <w:rtl w:val="0"/>
        </w:rPr>
        <w:t xml:space="preserve">Які поради ви можете дати батькам, які хочуть відправити свою дитину вчитися в англійській школі?</w:t>
      </w:r>
    </w:p>
    <w:p w:rsidR="00000000" w:rsidDel="00000000" w:rsidP="00000000" w:rsidRDefault="00000000" w:rsidRPr="00000000" w14:paraId="0000006D">
      <w:pPr>
        <w:widowControl w:val="0"/>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Вибирайте школу для вашої дитини з урахуванням його особистості і його можливостей. І відправляйте якомога раніше. Цим кроком ви дасте йому більший шанс в житті. Освіта за кордоном — це часто страх і ризик, але за цими почуттями завжди стоять неймовірний досвід і приємні враження, які назавжди залишаться у Вашій пам'яті.</w:t>
      </w:r>
    </w:p>
    <w:sectPr>
      <w:pgSz w:h="16838" w:w="11906" w:orient="portrait"/>
      <w:pgMar w:bottom="1440" w:top="1440" w:left="1077" w:right="107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B7B05"/>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l7pOakb3cjsDGTqbOgQDkjqdg==">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2021-09-15T08:24:00Z</dcterms:created>
  <dc:creator>User</dc:creator>
</cp:coreProperties>
</file>