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14" w:rsidRPr="00336C72" w:rsidRDefault="00336C72" w:rsidP="00F5061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336C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50614"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bdr w:val="nil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*образовательное учреждение*</w:t>
      </w: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 w:rsidRPr="00336C72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 xml:space="preserve"> </w:t>
      </w: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336C72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>ДОКЛАД НА ТЕМУ:</w:t>
      </w:r>
      <w:r w:rsidRPr="00336C72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br/>
      </w: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shd w:val="clear" w:color="auto" w:fill="FFFFFF"/>
        </w:rPr>
        <w:t>«Наследственное право»</w:t>
      </w: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336C72" w:rsidRPr="00336C72" w:rsidRDefault="00F50614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  <w:t>ФИО</w:t>
      </w: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студент </w:t>
      </w:r>
      <w:r w:rsidR="00F5061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5</w:t>
      </w: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группы </w:t>
      </w:r>
      <w:r w:rsidR="00F50614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>3</w:t>
      </w: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t xml:space="preserve"> курса</w:t>
      </w: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br/>
        <w:t>очной формы обучения</w:t>
      </w:r>
      <w:r w:rsidRPr="00336C72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br/>
      </w: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</w:pP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</w:rPr>
      </w:pPr>
    </w:p>
    <w:p w:rsidR="00336C72" w:rsidRP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336C72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F50614" w:rsidRDefault="00F50614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F50614" w:rsidRDefault="00F50614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F50614" w:rsidRPr="00336C72" w:rsidRDefault="00F50614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</w:rPr>
      </w:pPr>
    </w:p>
    <w:p w:rsidR="00F50614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</w:pPr>
      <w:r w:rsidRPr="00336C72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t>Москва</w:t>
      </w:r>
      <w:r w:rsidRPr="00336C72"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br/>
        <w:t>2021</w:t>
      </w:r>
    </w:p>
    <w:p w:rsidR="00F50614" w:rsidRDefault="00F50614">
      <w:pPr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bdr w:val="nil"/>
        </w:rPr>
        <w:br w:type="page"/>
      </w:r>
    </w:p>
    <w:p w:rsidR="00336C72" w:rsidRPr="00F50614" w:rsidRDefault="00336C72" w:rsidP="00336C72">
      <w:pPr>
        <w:pBdr>
          <w:top w:val="nil"/>
          <w:left w:val="nil"/>
          <w:bottom w:val="nil"/>
          <w:right w:val="nil"/>
          <w:between w:val="nil"/>
          <w:bar w:val="nil"/>
        </w:pBdr>
        <w:spacing w:after="60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32"/>
          <w:szCs w:val="32"/>
          <w:bdr w:val="nil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lang w:eastAsia="en-US"/>
        </w:rPr>
        <w:id w:val="-552622260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36C72" w:rsidRPr="00F50614" w:rsidRDefault="00F50614">
          <w:pPr>
            <w:pStyle w:val="a3"/>
            <w:rPr>
              <w:rFonts w:ascii="Times New Roman" w:hAnsi="Times New Roman" w:cs="Times New Roman"/>
            </w:rPr>
          </w:pPr>
          <w:r w:rsidRPr="00F50614">
            <w:rPr>
              <w:rFonts w:ascii="Times New Roman" w:hAnsi="Times New Roman" w:cs="Times New Roman"/>
            </w:rPr>
            <w:t>Содержание</w:t>
          </w:r>
        </w:p>
        <w:p w:rsidR="00F50614" w:rsidRPr="00F50614" w:rsidRDefault="00336C7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r w:rsidRPr="00F50614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F50614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F50614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89993590" w:history="1">
            <w:r w:rsidR="00F50614" w:rsidRPr="00F50614">
              <w:rPr>
                <w:rStyle w:val="a5"/>
                <w:rFonts w:ascii="Times New Roman" w:hAnsi="Times New Roman" w:cs="Times New Roman"/>
                <w:b/>
                <w:noProof/>
                <w:sz w:val="32"/>
                <w:szCs w:val="32"/>
              </w:rPr>
              <w:t>Введение</w:t>
            </w:r>
            <w:r w:rsidR="00F50614" w:rsidRPr="00F50614">
              <w:rPr>
                <w:noProof/>
                <w:webHidden/>
                <w:sz w:val="32"/>
                <w:szCs w:val="32"/>
              </w:rPr>
              <w:tab/>
            </w:r>
            <w:r w:rsidR="00F50614"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="00F50614" w:rsidRPr="00F50614">
              <w:rPr>
                <w:noProof/>
                <w:webHidden/>
                <w:sz w:val="32"/>
                <w:szCs w:val="32"/>
              </w:rPr>
              <w:instrText xml:space="preserve"> PAGEREF _Toc89993590 \h </w:instrText>
            </w:r>
            <w:r w:rsidR="00F50614" w:rsidRPr="00F50614">
              <w:rPr>
                <w:noProof/>
                <w:webHidden/>
                <w:sz w:val="32"/>
                <w:szCs w:val="32"/>
              </w:rPr>
            </w:r>
            <w:r w:rsidR="00F50614"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50614" w:rsidRPr="00F50614">
              <w:rPr>
                <w:noProof/>
                <w:webHidden/>
                <w:sz w:val="32"/>
                <w:szCs w:val="32"/>
              </w:rPr>
              <w:t>3</w:t>
            </w:r>
            <w:r w:rsidR="00F50614"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1" w:history="1">
            <w:r w:rsidRPr="00F50614">
              <w:rPr>
                <w:rStyle w:val="a5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1. Понятие наследования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_Toc89993591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3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2" w:history="1">
            <w:r w:rsidRPr="00F50614">
              <w:rPr>
                <w:rStyle w:val="a5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2. Наследование по завещанию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_Toc89993592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5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3" w:history="1">
            <w:r w:rsidRPr="00F50614">
              <w:rPr>
                <w:rStyle w:val="a5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3. Наследование по закону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_Toc89993593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7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4" w:history="1">
            <w:r w:rsidRPr="00F50614">
              <w:rPr>
                <w:rStyle w:val="a5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4. Необходимое наследование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_Toc89993594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8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5" w:history="1">
            <w:r w:rsidRPr="00F50614">
              <w:rPr>
                <w:rStyle w:val="a5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5. Стадии наследования.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_Toc89993595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9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6" w:history="1">
            <w:r w:rsidRPr="00F50614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  <w:t>Заключение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_Toc89993596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12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50614" w:rsidRPr="00F50614" w:rsidRDefault="00F506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32"/>
              <w:szCs w:val="32"/>
              <w:lang w:eastAsia="ru-RU"/>
            </w:rPr>
          </w:pPr>
          <w:hyperlink w:anchor="_Toc89993597" w:history="1">
            <w:r w:rsidRPr="00F50614">
              <w:rPr>
                <w:rStyle w:val="a5"/>
                <w:rFonts w:ascii="Times New Roman" w:hAnsi="Times New Roman" w:cs="Times New Roman"/>
                <w:b/>
                <w:noProof/>
                <w:sz w:val="32"/>
                <w:szCs w:val="32"/>
              </w:rPr>
              <w:t>Список использованной литературы</w:t>
            </w:r>
            <w:r w:rsidRPr="00F50614">
              <w:rPr>
                <w:noProof/>
                <w:webHidden/>
                <w:sz w:val="32"/>
                <w:szCs w:val="32"/>
              </w:rPr>
              <w:tab/>
            </w:r>
            <w:r w:rsidRPr="00F50614">
              <w:rPr>
                <w:noProof/>
                <w:webHidden/>
                <w:sz w:val="32"/>
                <w:szCs w:val="32"/>
              </w:rPr>
              <w:fldChar w:fldCharType="begin"/>
            </w:r>
            <w:r w:rsidRPr="00F50614">
              <w:rPr>
                <w:noProof/>
                <w:webHidden/>
                <w:sz w:val="32"/>
                <w:szCs w:val="32"/>
              </w:rPr>
              <w:instrText xml:space="preserve"> PAGEREF _Toc89993597 \h </w:instrText>
            </w:r>
            <w:r w:rsidRPr="00F50614">
              <w:rPr>
                <w:noProof/>
                <w:webHidden/>
                <w:sz w:val="32"/>
                <w:szCs w:val="32"/>
              </w:rPr>
            </w:r>
            <w:r w:rsidRPr="00F50614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F50614">
              <w:rPr>
                <w:noProof/>
                <w:webHidden/>
                <w:sz w:val="32"/>
                <w:szCs w:val="32"/>
              </w:rPr>
              <w:t>13</w:t>
            </w:r>
            <w:r w:rsidRPr="00F50614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36C72" w:rsidRPr="00336C72" w:rsidRDefault="00336C72">
          <w:pPr>
            <w:rPr>
              <w:rFonts w:ascii="Times New Roman" w:hAnsi="Times New Roman" w:cs="Times New Roman"/>
            </w:rPr>
          </w:pPr>
          <w:r w:rsidRPr="00F50614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:rsidR="00336C72" w:rsidRPr="00336C72" w:rsidRDefault="00336C72">
      <w:pPr>
        <w:rPr>
          <w:rFonts w:ascii="Times New Roman" w:hAnsi="Times New Roman" w:cs="Times New Roman"/>
        </w:rPr>
      </w:pPr>
      <w:r w:rsidRPr="00336C72">
        <w:rPr>
          <w:rFonts w:ascii="Times New Roman" w:hAnsi="Times New Roman" w:cs="Times New Roman"/>
        </w:rPr>
        <w:br w:type="page"/>
      </w:r>
    </w:p>
    <w:p w:rsidR="00336C72" w:rsidRPr="00336C72" w:rsidRDefault="00336C72" w:rsidP="00336C72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_Toc89993590"/>
      <w:r w:rsidRPr="00336C72">
        <w:rPr>
          <w:rFonts w:ascii="Times New Roman" w:hAnsi="Times New Roman" w:cs="Times New Roman"/>
          <w:b/>
          <w:color w:val="000000" w:themeColor="text1"/>
        </w:rPr>
        <w:lastRenderedPageBreak/>
        <w:t>Введение</w:t>
      </w:r>
      <w:bookmarkEnd w:id="1"/>
    </w:p>
    <w:p w:rsidR="00336C72" w:rsidRPr="00325EE2" w:rsidRDefault="00336C72" w:rsidP="00336C72">
      <w:pPr>
        <w:pStyle w:val="a4"/>
        <w:shd w:val="clear" w:color="auto" w:fill="FFFFFF"/>
        <w:spacing w:after="0" w:afterAutospacing="0" w:line="360" w:lineRule="atLeast"/>
        <w:ind w:firstLine="709"/>
        <w:rPr>
          <w:color w:val="000000"/>
          <w:sz w:val="28"/>
        </w:rPr>
      </w:pPr>
      <w:r w:rsidRPr="00325EE2">
        <w:rPr>
          <w:color w:val="000000"/>
          <w:sz w:val="28"/>
        </w:rPr>
        <w:t>Римское наследственное право прошло долгий и сложный путь развития. Этот путь был неразрывно связан с ходом развития римской собственности и семьи. В римском праве существовало два основания наследования — завещание и закон. При этом наследство могло переходить либо по завещанию, либо по закону, так как особенностью римского наследственного права являлась недопустимость сочетания этих двух оснований в наследовании после одного и того же умершего лица. Поэтому в римском праве было недопустимо, чтобы одна часть наследства переходила по завещанию, а другая часть того же наследства — по закону.</w:t>
      </w:r>
    </w:p>
    <w:p w:rsidR="00336C72" w:rsidRPr="00325EE2" w:rsidRDefault="00336C72" w:rsidP="00336C72">
      <w:pPr>
        <w:pStyle w:val="a4"/>
        <w:shd w:val="clear" w:color="auto" w:fill="FFFFFF"/>
        <w:spacing w:after="0" w:afterAutospacing="0" w:line="360" w:lineRule="atLeast"/>
        <w:ind w:firstLine="709"/>
        <w:rPr>
          <w:color w:val="000000"/>
          <w:sz w:val="28"/>
        </w:rPr>
      </w:pPr>
      <w:r w:rsidRPr="00325EE2">
        <w:rPr>
          <w:color w:val="000000"/>
          <w:sz w:val="28"/>
        </w:rPr>
        <w:t>По мере того, как индивидуальная частная собственность освобождалась от пережитков собственности семейной, в наследственном праве выражался все последовательнее принцип свободы завещательных распоряжений. Вместе с тем римское право нашло способы сочетания свободы завещаний с интересами на</w:t>
      </w:r>
      <w:r w:rsidRPr="00325EE2">
        <w:rPr>
          <w:color w:val="000000"/>
          <w:sz w:val="28"/>
        </w:rPr>
        <w:softHyphen/>
        <w:t>следников по закону: за некоторыми из последних были признаны определенные права в имуществе наследодателя, которых нельзя было ни отменить, ни уменьшить завещанием. Весь этот ход развития был связан и с постепенным освобождением завещания от первоначального формализма.</w:t>
      </w:r>
    </w:p>
    <w:p w:rsidR="00336C72" w:rsidRPr="00325EE2" w:rsidRDefault="00336C72" w:rsidP="00336C72">
      <w:pPr>
        <w:pStyle w:val="a4"/>
        <w:shd w:val="clear" w:color="auto" w:fill="FFFFFF"/>
        <w:spacing w:after="0" w:afterAutospacing="0" w:line="360" w:lineRule="atLeast"/>
        <w:ind w:firstLine="709"/>
        <w:rPr>
          <w:color w:val="000000"/>
          <w:sz w:val="28"/>
        </w:rPr>
      </w:pPr>
      <w:r w:rsidRPr="00325EE2">
        <w:rPr>
          <w:color w:val="000000"/>
          <w:sz w:val="28"/>
        </w:rPr>
        <w:t>В римском праве институт наследственного права занимает исключительное место. По одному известному выражению, римляне «трижды покоряли мир». Первый раз - легионами, второй - христианством, третий раз - правом. Римские юристы разработали и законодательно оформили основные положения наследственного права, которые до настоящего времени не потеряли своей актуальности. Римское наследственное право – предмет гордости его творцов. Благодаря разработанности этого института он интересен в разных сферах и с разных сторон. Именно поэтому я выбрала тему про наследование для своей контрольной работы.</w:t>
      </w:r>
    </w:p>
    <w:p w:rsidR="00336C72" w:rsidRPr="00336C72" w:rsidRDefault="00336C72" w:rsidP="00336C72">
      <w:pPr>
        <w:pStyle w:val="a4"/>
        <w:shd w:val="clear" w:color="auto" w:fill="FFFFFF"/>
        <w:spacing w:after="0" w:afterAutospacing="0" w:line="360" w:lineRule="atLeast"/>
        <w:ind w:firstLine="709"/>
        <w:rPr>
          <w:color w:val="000000"/>
        </w:rPr>
      </w:pPr>
    </w:p>
    <w:p w:rsidR="00336C72" w:rsidRPr="00336C72" w:rsidRDefault="00336C72" w:rsidP="00336C7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" w:name="_Toc89993591"/>
      <w:r w:rsidRPr="00336C72">
        <w:rPr>
          <w:rFonts w:ascii="Times New Roman" w:eastAsia="Times New Roman" w:hAnsi="Times New Roman" w:cs="Times New Roman"/>
          <w:color w:val="000000" w:themeColor="text1"/>
          <w:lang w:eastAsia="ru-RU"/>
        </w:rPr>
        <w:t>1. Понятие наследования</w:t>
      </w:r>
      <w:bookmarkEnd w:id="2"/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Нормы наследственного права принадлежат к способам приобретения имущества, по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скольку они регламентируют переход имущества к другим лицам в связи со смертью собственника. Понятие</w:t>
      </w:r>
      <w:r w:rsidRPr="00336C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наследования включает в себя категорию универ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сального преемства, так как для возникновения права 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наследова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ния (у одного или нескольких лиц) недостаточно факта смерти наследодателя, но и необходимо, чтобы на наследника перехо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дили все права и обязанности умершего (но не отдельное правоотношение). Таким образом, наследование в римском частном праве характеризуется как универ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сальное преемство, т. е. преемство всего комплекса имущест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венных прав и обязанностей наследодателя.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римском праве известно сингулярное преемство, то есть предоставление лицу отдельных прав – так назывались легаты теория отказы. Наследственно-правовые отношения возникали, когда законный наследник, способный принять наследство, заявлял, что при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нимает наследство. Если речь шла о наследстве дееспособного на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следодателя и о вещах, могущих являться предметом наследова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ния, наследник получал все права, которыми прежде владел насле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додатель. Наследование, возможно, было или </w:t>
      </w: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 завещанию, или по закону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(если завещание не состоялось, признано недействительным, или наследник, назначенный в завещании не принимал наследства)</w:t>
      </w:r>
      <w:r w:rsidRPr="00336C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.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Недопустимо было сочетание этих двух оснований при наследовании после одного и того же лица, т.е. переход одной части наследства по завещанию, а другой – по закону.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Наследодатель,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defunctus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de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cuius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являлся лицом, кото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рое при жизни могло быть носителем наследственных прав и обя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занностей. Этим правом не обладали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латины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лица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alieni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juris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если не они располагали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peculium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castrense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quasicastrense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 частные рабы, в то время как общественные рабы могли располагать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mortis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causa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половиной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пекулиума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Юридическое лицо не могло быть наследодателем. Физическое лицо, могущее быть наследодателем, получало этот статус в момент смерти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2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Статус наследника при определенных условиях могло получить любое физическое лицо, даже рабы. Чтобы получить статус наследника, физическое лицо должно было жить в момент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деляции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то есть в момент смерти наследодателя. Исключение составляли потомки наследодателя, родившиеся после его смерти. Статус наследника могли получать и юридические лица. В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постклассический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период и церковь могла получить статус наследника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3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 различать открытие наследства и вступление в него. Наследство открывается в момент смерти наследодателя; с открытием наследства для определенных лиц связано получение права приобрести наследство. Однако переход прав происходит только в момент вступления в наследство, когда наследник выражает волю принять наследство.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Основное значение в Древнем Риме имело наследование по завещанию (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secundum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tabulas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testamenti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Первостепенная роль наследования по завещанию сказывалась также на обозначении, которым пользовались, когда речь шла о втором виде наследования: оно именовалось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seccessio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ab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intestato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наследование при отсутствии завещания. Римские источники послужили также основой появления и другого термина – наследование по закону. Остановимся более подробно на видах наследования.</w:t>
      </w:r>
    </w:p>
    <w:p w:rsidR="00336C72" w:rsidRPr="00336C72" w:rsidRDefault="00336C72" w:rsidP="00336C7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" w:name="_Toc89993592"/>
      <w:r w:rsidRPr="00336C72">
        <w:rPr>
          <w:rFonts w:ascii="Times New Roman" w:eastAsia="Times New Roman" w:hAnsi="Times New Roman" w:cs="Times New Roman"/>
          <w:color w:val="000000" w:themeColor="text1"/>
          <w:lang w:eastAsia="ru-RU"/>
        </w:rPr>
        <w:t>2. Наследование по завещанию</w:t>
      </w:r>
      <w:bookmarkEnd w:id="3"/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Завещанием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римском праве признавали не всякое распоряжение лица своим имуществом на случай смерти, а лишь такое, которое содержало назначение наследника. Такое назначение должно было быть в самом начале завещания. Завещание являлось односторонней сделкой, т.е. оно выражало волю только завещателя. Завещание не являлось договором, т.к. выражение воли наследника имеет место не при совершении завещания, а только после смерти завещателя, как самостоятельный акт. Односторонний характер завещания проявлялось также в праве завещателя в любое время односторонне изменить или отменить завещание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4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Собственник имущества имел право сам определить, к кому и в каком объеме после его смерти должны перейти входящие в это имущество права и обязанности. Чтобы завещание приобрело юридическую силу, оно нуждалось в определенном оформлении. Цивильное право допускало три различных способа составления завещаний: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провозглашение завещателем своей предсмертной воли в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куриатных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комициях (собраниях);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завещание воина, объявлявшееся в строю перед военным сражением;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завещание в виде манципации (посредством меди и весов); последнее имело наиболее широкое распространение.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праве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постклассического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периода было принято различать частные и публичные завещания. Частные завещания составлялись в присутствии семи свидетелей. Публичные завещания совершались перед магистратом, судом или императором.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завещании, прежде всего, определялись наследники, назначенные его составителем. </w:t>
      </w:r>
      <w:r w:rsidRPr="00336C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Условия действительности завещания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1) для совершения завещания требовалась специальная способность. Ее не имели недееспособные (душевнобольные, малолетние, расточители), лица, осужденные за некоторые преступления, все подвластные, кроме воинов, за которыми признавалось право завещательного распоряжения военным пекулием.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форма завещания - требовала 7 свидетелей, письменная форма необязательна. Существовали публичные завещания: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путем занесения распоряжения завещателя в протокол суда;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путем передачи в императорскую канцелярию на хранение завещания.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наследник должен был быть назначен лично завещателем, ясно и точно. Такой способности не имели лица, которые к моменту смерти не были зачаты, дети государственных преступников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5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другой стороны, назначить наследниками можно было лишь кого-нибудь из числа тех, кто обладал пассивной завещательной способностью; она не признавалась ни за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перегринами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ни за объединениями (юридическими лицами); понятно, что её не было и у рабов. Если завещание освобождало из рабства, то разрешалось здесь же назначить отпускаемого на свободу наследником по завещанию. Такой способности не имели лица, которые к моменту смерти не были зачаты, дети государственных преступников.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Назначение наследника под условием допускалось, если условие было отлагательным. В этом случае наследство открывалось не в момент смерти, а при наступлении условия. Условие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отменительное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допускалось, т.к. это было не по римскому праву.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того, чтобы совершенный акт имел юридическую силу завещания, он должен был определить наследников с указанием либо на передачу всего наследственного имущества одному наследнику, либо о выделении определенных долей каждому из них.</w:t>
      </w:r>
    </w:p>
    <w:p w:rsidR="00336C72" w:rsidRPr="00325EE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Таким образом, завещание у римлян - строгое одностороннее формально-правовое распоряжение лица на случай его смерти, в котором обозначен наследник.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36C72" w:rsidRPr="00336C72" w:rsidRDefault="00336C72" w:rsidP="00336C7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" w:name="_Toc89993593"/>
      <w:r w:rsidRPr="00336C7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 Наследование по закону</w:t>
      </w:r>
      <w:bookmarkEnd w:id="4"/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собственник не оставил завещания, которым определена судьба принадлежащего ему имущества на случай его смерти, то это имущество переходило к лицам, указанным в законе XII таблиц. Термин «наследование по закону» следует воспринимать не в буквальном, а в понятийном смысле. Наследование по закону происходило всякий раз, когда из-за отсутствия завещания оно всецело определялось порядком, закрепленным в нормах действующего права.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Наследниками по закону признавались лица, состоявшие в родстве с наследодателем. Римляне различали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агнатское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родство, основанное на общей подвластности (родство не по крови, а по подчинению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домовладыке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), 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когнатское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родство, основанное на общности по кровному происхождению (дети, внуки)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6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По мере разрушения патриархальных связей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агнатское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родство всё более вытесняется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когнатским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впоследствии и вовсе выходит из употребления. Цивильное право подразделяло законных наследников на три очереди (эта очередность была закреплена законом XII таблиц):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«Свои наследники», именовавшиеся так потому, что они до того входили в семью умершего, а, получив наследство, продолжали обладать имуществом, которое и раньше пребывало в сфере данной семьи.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Агнаты, т.е. лица, которые были в прошлом связаны с наследодателем отношениями подвластности и состояли бы в подобной связи, если бы не происшедшая ранее смерть их общего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paterfamilias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если один из них не превратился в результате эмансипации в юридически самостоятельное лицо. Если имелось несколько агнатов, то к наследованию призывался ближайший, т.е. стоявший в кровном отношении к умершему ближе, чем прочие агнаты. Если он не принимал наследства, то оно не переходило ни к кому, и становилось выморочным, то есть действовал принцип однократности призвания к наследству. То есть при наследовании по закону не допускалось преемство.</w:t>
      </w:r>
    </w:p>
    <w:p w:rsidR="00336C72" w:rsidRPr="00325EE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Только если после наследодателя не осталось агнатов к наследованию призывалась 3-я группа наследников - члены одного с наследодателем рода. Когнаты, т.е. кровные родственники умершего, а также бывший собственник вольноотпущенника в качестве его патрона. Как и во второй очереди, ближайший агнат вытеснял более отдаленного.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C72" w:rsidRPr="00336C72" w:rsidRDefault="00336C72" w:rsidP="00336C72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5" w:name="_Toc89993594"/>
      <w:r w:rsidRPr="00336C7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4. Необходимое наследование</w:t>
      </w:r>
      <w:bookmarkEnd w:id="5"/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древнем римском праве завещания были редкими, потому что наследодатель не имел права полностью и свободно распоря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жаться своим имуществом, особенно когда имел наследников из разряда «своих наследников». Позднее, когда наследодатели составляли за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вещания, в которых не назначали наследниками своих ближайших родственников, пострадавшие «свои наследники» требовали уничтожения такого завещания. Тогда возникло необходимое наследственное прав как право определенного «круга законных наследников требовать уничтожения завещания, в котором не соблюдались их права по наследованию»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Формально необходимое наследное право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являлось правом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«своих наследников» быть по отдельности и поименно упомянутыми в завещании — для сыновей, или, по общей формуле, для дочерей и других домочадцев, хотя бы и исключенных из наследования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 необходимым наследственным правом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являлось право ближайших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интестатных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наследников получить определенную долю в наследстве, если не существовало причин для лишения их наследства.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появлении и развитии материально необходимого наследст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 права участвовали преторы, юридическая наука и импера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торские решения. Завещания, в которых не были поименованы как наследники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uade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центуриатный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суд, отвечающий за тяжбы по завещанию, расценивал как акты, наносящие вред устоям римской семьи и как акты, выражающие волю умственно неполноценных лиц, не прини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мающих во внимание своих близких. Поэтому правомочными счи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тались только те завещания, по которым ближайшие,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интестатные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наследники получали хотя бы четверть того, что они наследовали бы по закону, если бы не было завещания.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 необходимое наследственное право при Юстиниане. 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Новеллой 115 Юстиниан завершил оформление института материально необходимого наследственного права. В ней были точно установлены причины, по которым завещатель мог исключать из наследования необходимых наследников (например, посягательство с их стороны на жизнь наследодателя). Если не существовало ни одной из причин для исключения из наследования, право необходимой доли имели все десценденты и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асценденты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и, вероятно, братья и сестры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cuius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осуществления необходимых наследственных прав они применяли и далее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querella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inofficiosi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testamenti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 для получения того, что им полагалось 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предписаниям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action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suplendam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legitimam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Юстиниан увеличил необходимую долю законных наследников до 1/3 всего наследства и до половины того, что им полагалось по закону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C72" w:rsidRPr="00336C72" w:rsidRDefault="00336C72" w:rsidP="00336C72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" w:name="_Toc89993595"/>
      <w:r w:rsidRPr="00336C72">
        <w:rPr>
          <w:rFonts w:ascii="Times New Roman" w:eastAsia="Times New Roman" w:hAnsi="Times New Roman" w:cs="Times New Roman"/>
          <w:color w:val="000000" w:themeColor="text1"/>
          <w:lang w:eastAsia="ru-RU"/>
        </w:rPr>
        <w:t>5. Стадии наследования.</w:t>
      </w:r>
      <w:bookmarkEnd w:id="6"/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Рассмотрим стадии наследования по римскому праву.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 </w:t>
      </w: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открытием наследства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понимается наступление фактов, ввиду которых принадлежавшее собственнику имущество становится наследственным и может быть принято лицами, для которых оно в этом качестве предназначено. Нормы римского права связывали открытие наследства со смертью наследодателя.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точки зрения принятия наследства все наследники подразделялись на две категории: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Свои наследники (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heredes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sui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т.е. проживавшие с наследодателем до момента его смерти; переход к ним имущества означал оставление его в той же семье, поэтому закон обязывал этих лиц к принятию наследства и исключал возможность отказа от него. Их поэтому называли обязательными наследниками.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Все прочие наследники. Они именовались внешними или посторонними наследниками (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heredes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extranei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), так как они находились вне подвластности наследодателя и не образовывали совместно с ним единой семьи. Поскольку переход к наследникам этой категории выводил имущество за пределы данной семьи, закон не обязывал их к принятию наследства. Поэтому они именовались добровольными наследниками.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Способы принятия наследства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Вступление в наследство могло быть совершено следующим образом: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прямое волеизъявление наследников;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фактическое поведение лица, которым оно подтверждает принятие им наследства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10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Вступая в наследство, наследник не только приобре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тает соответствующие права, но и становится ответствен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ным по обязательствам наследодателя. Даже если наслед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ство состоит почти из одних долгов наследодателя, универ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сальный характер наследственного преемства 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приводит к</w:t>
      </w:r>
      <w:r w:rsidRPr="00336C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ответственности наследника по этим долгам. При этом отме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ченное выше мистическое представление, что в наследства воплощается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имущественно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-правовая личность умершего, приводило к тому практическому выводу, что наследниц принципиально отвечал за долги наследства, как за свои неограниченно. Избежать такой неограниченной ответственности наследник мог только путем радикальной меры — непринятия наследства, если его пассив превышает актив.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праве Юстиниана было установлено, что если наследник произведет (с участием нотариуса, оценщика, кредиторов наследства,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легатариев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опись и оценку наслед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ственного имущества, то его ответственность по долгам наследства ограничивается размерами актива наследства.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Эта льгота называется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beneficium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inventarii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Такой инвентарь должен быть составлен не позднее трех месяцев после того, как наследник узнал об открытии наследства (приступить к составлению инвентаря нужно было в течение первого ме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сяца).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Beneficium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inventarii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имеет практическое значение в тех случаях, когда в наследственном имуществе много долгов, и для наследника возникает опасность, что его соб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ственное имущество в значительной мере пойдет на удовле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творение кредиторов наследодателя. Но положение может быть и иное: в наследстве актив превышает пассив, но у наследника много своих долгов. Принятие наследства при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водит к слиянию этих двух имущественных масс — наслед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ника и наследодателя; как кредиторы наследника, так и кре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диторы наследодателя (а также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легатарии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могут искать удовлетворения из всего этого объединенного имущества. При большой задолженности наследника кредитора насле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додателя рискуют не получить удовлетворения из-за этой конкуренции кредиторов наследника (причем это обстоя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тельство не могло быть ими учтено, когда они кредитовали наследодателя).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ограждения интересов кредиторов наследства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преторским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эдиктом было введено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beneficium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separationis</w:t>
      </w:r>
      <w:proofErr w:type="spell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(«льго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та отделения»). Эта льгота состояла в том, что кредиторам наследства было предоставлено право потребовать отделе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ния наследственного имущества</w:t>
      </w:r>
      <w:r w:rsidRPr="00336C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собственного имущества наследника, с тем, чтобы наследственное имущества пошло, в первую очередь, на удовлетворение кредиторов наслед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ства, затем на выплату легатов, и лишь возможный остаток можно было использовать на удовлетворение кредиторов наследника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11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Приобретение наследства имело своим последствием также погашение взаимных обязательств, существовавших между наследником и наследодателем, поскольку в лице наследника соединялся после принятия наследства и креди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тор и должник по этим обязательствам; прекращение сервитутов, которые имел наследодатель на вещи наследника или, наоборот, — в силу наступавшего в этом случае совпадения в одном лице и права собственности и сервитута.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Срок для принятия наследства в римском праве не был установлен.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Однако принятие наследства являлось регламентированной процедурой. При принятии наследства наследник должен был составить опись наследственного имущества. Моментом принятия наследства считался момент перехода всех прав и обязанностей наследодателя независимо от времени составления описи и факта ее окончания.</w:t>
      </w:r>
    </w:p>
    <w:p w:rsidR="00336C72" w:rsidRPr="00325EE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тех случаях, когда наследник умирал, пережив наследодателя и не успев принять наследство, его права на наследство переходили его наследникам. Такое принятие наследства в римском праве получило название наследственная </w:t>
      </w:r>
      <w:r w:rsidRPr="00336C7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трансмиссия</w:t>
      </w: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36C72" w:rsidRPr="00325EE2" w:rsidRDefault="00336C7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25E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C72" w:rsidRPr="00336C72" w:rsidRDefault="00336C72" w:rsidP="00336C72">
      <w:pPr>
        <w:shd w:val="clear" w:color="auto" w:fill="FFFFFF"/>
        <w:spacing w:after="0" w:line="5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7" w:name="_Toc89993596"/>
      <w:r w:rsidRPr="00336C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Заключение</w:t>
      </w:r>
      <w:bookmarkEnd w:id="7"/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наследование в римском праве – это переход имущества умершего лица к одному или нескольким лицам. Наследование - есть преемство универсальное. Это значит, что наследник, вступая в наследство, приобретает единым актом все имущество наследодателя (или определенную долю имущества) как единое целое. Универсальный характер наследования проявляются в том, что к наследнику переходят сразу и </w:t>
      </w:r>
      <w:proofErr w:type="gram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права</w:t>
      </w:r>
      <w:proofErr w:type="gram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обязанности, входящие в состав наследства, в том, что наследник может приобрести в составе наследства даже такие права и обязанности, о существовании которых он не знал. Также известно сингулярное преемство, т.е. предоставление лицу отдельных прав – так называемые легаты или отказы. Наследование возможно было или по </w:t>
      </w:r>
      <w:proofErr w:type="gramStart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завещанию</w:t>
      </w:r>
      <w:proofErr w:type="gramEnd"/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по закону (если завещание не состоялось, признано недействительным, или наследник, назначенный в завещании не принимал наследства).</w:t>
      </w:r>
    </w:p>
    <w:p w:rsidR="00336C72" w:rsidRPr="00336C72" w:rsidRDefault="00336C72" w:rsidP="00336C72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6C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Особенностью римского наследственного права была недопустимость сочетания двух оснований (завещания и закона) при наследовании после одного и того же лица. В процессе наследования необходимо различать открытие наследства и вступление в наследство. Наследство открывается в момент смерти наследодателя. Но в момент открытия наследства имущество еще не переходит к наследникам. Переход прав происходит только в момент вступления в наследство, когда наследник выражает волю принять наследство.</w:t>
      </w:r>
    </w:p>
    <w:p w:rsidR="00336C72" w:rsidRPr="00325EE2" w:rsidRDefault="00336C72">
      <w:pPr>
        <w:rPr>
          <w:rFonts w:ascii="Times New Roman" w:hAnsi="Times New Roman" w:cs="Times New Roman"/>
          <w:sz w:val="24"/>
        </w:rPr>
      </w:pPr>
      <w:r w:rsidRPr="00325EE2">
        <w:rPr>
          <w:rFonts w:ascii="Times New Roman" w:hAnsi="Times New Roman" w:cs="Times New Roman"/>
          <w:sz w:val="24"/>
        </w:rPr>
        <w:br w:type="page"/>
      </w:r>
    </w:p>
    <w:p w:rsidR="00336C72" w:rsidRPr="00325EE2" w:rsidRDefault="00336C72" w:rsidP="00325EE2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8" w:name="_Toc89993597"/>
      <w:r w:rsidRPr="00325EE2">
        <w:rPr>
          <w:rFonts w:ascii="Times New Roman" w:hAnsi="Times New Roman" w:cs="Times New Roman"/>
          <w:b/>
          <w:color w:val="000000" w:themeColor="text1"/>
        </w:rPr>
        <w:lastRenderedPageBreak/>
        <w:t>Список использованной литературы</w:t>
      </w:r>
      <w:bookmarkEnd w:id="8"/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325EE2">
        <w:rPr>
          <w:color w:val="000000"/>
          <w:sz w:val="28"/>
        </w:rPr>
        <w:t>Иоффе О.С., Мусин В.А. Основы римского гражданского права. Учебно-методическое пособие. Изд-во ЛГУ, 1974.</w:t>
      </w:r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325EE2">
        <w:rPr>
          <w:color w:val="000000"/>
          <w:sz w:val="28"/>
        </w:rPr>
        <w:t>Косарев А.И. Римское право. - М., 1986.</w:t>
      </w:r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325EE2">
        <w:rPr>
          <w:color w:val="000000"/>
          <w:sz w:val="28"/>
        </w:rPr>
        <w:t xml:space="preserve">Новицкий И. Б. Основы римского гражданского права. - М.: </w:t>
      </w:r>
      <w:proofErr w:type="spellStart"/>
      <w:r w:rsidRPr="00325EE2">
        <w:rPr>
          <w:color w:val="000000"/>
          <w:sz w:val="28"/>
        </w:rPr>
        <w:t>Юрид</w:t>
      </w:r>
      <w:proofErr w:type="spellEnd"/>
      <w:proofErr w:type="gramStart"/>
      <w:r w:rsidRPr="00325EE2">
        <w:rPr>
          <w:color w:val="000000"/>
          <w:sz w:val="28"/>
        </w:rPr>
        <w:t>.</w:t>
      </w:r>
      <w:proofErr w:type="gramEnd"/>
      <w:r w:rsidRPr="00325EE2">
        <w:rPr>
          <w:color w:val="000000"/>
          <w:sz w:val="28"/>
        </w:rPr>
        <w:t xml:space="preserve"> лит. 1972.</w:t>
      </w:r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325EE2">
        <w:rPr>
          <w:color w:val="000000"/>
          <w:sz w:val="28"/>
        </w:rPr>
        <w:t>Омельченко О.А. Основы римского права // Учебное пособие. - М.: Манускрипт, 1994.</w:t>
      </w:r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r w:rsidRPr="00325EE2">
        <w:rPr>
          <w:color w:val="000000"/>
          <w:sz w:val="28"/>
        </w:rPr>
        <w:t xml:space="preserve">Римское частное право/ под ред. Новицкого И.Б., </w:t>
      </w:r>
      <w:proofErr w:type="spellStart"/>
      <w:r w:rsidRPr="00325EE2">
        <w:rPr>
          <w:color w:val="000000"/>
          <w:sz w:val="28"/>
        </w:rPr>
        <w:t>Перетерского</w:t>
      </w:r>
      <w:proofErr w:type="spellEnd"/>
      <w:r w:rsidRPr="00325EE2">
        <w:rPr>
          <w:color w:val="000000"/>
          <w:sz w:val="28"/>
        </w:rPr>
        <w:t xml:space="preserve"> И.С. - М.: Юрист, 1994.</w:t>
      </w:r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color w:val="000000"/>
          <w:sz w:val="28"/>
        </w:rPr>
      </w:pPr>
      <w:proofErr w:type="spellStart"/>
      <w:r w:rsidRPr="00325EE2">
        <w:rPr>
          <w:color w:val="000000"/>
          <w:sz w:val="28"/>
        </w:rPr>
        <w:t>Пухан</w:t>
      </w:r>
      <w:proofErr w:type="spellEnd"/>
      <w:r w:rsidRPr="00325EE2">
        <w:rPr>
          <w:color w:val="000000"/>
          <w:sz w:val="28"/>
        </w:rPr>
        <w:t xml:space="preserve"> </w:t>
      </w:r>
      <w:proofErr w:type="spellStart"/>
      <w:r w:rsidRPr="00325EE2">
        <w:rPr>
          <w:color w:val="000000"/>
          <w:sz w:val="28"/>
        </w:rPr>
        <w:t>Иво</w:t>
      </w:r>
      <w:proofErr w:type="spellEnd"/>
      <w:r w:rsidRPr="00325EE2">
        <w:rPr>
          <w:color w:val="000000"/>
          <w:sz w:val="28"/>
        </w:rPr>
        <w:t xml:space="preserve">, </w:t>
      </w:r>
      <w:proofErr w:type="spellStart"/>
      <w:r w:rsidRPr="00325EE2">
        <w:rPr>
          <w:color w:val="000000"/>
          <w:sz w:val="28"/>
        </w:rPr>
        <w:t>Поленак-Акимовская</w:t>
      </w:r>
      <w:proofErr w:type="spellEnd"/>
      <w:r w:rsidRPr="00325EE2">
        <w:rPr>
          <w:color w:val="000000"/>
          <w:sz w:val="28"/>
        </w:rPr>
        <w:t xml:space="preserve"> </w:t>
      </w:r>
      <w:proofErr w:type="spellStart"/>
      <w:r w:rsidRPr="00325EE2">
        <w:rPr>
          <w:color w:val="000000"/>
          <w:sz w:val="28"/>
        </w:rPr>
        <w:t>Мирьяна</w:t>
      </w:r>
      <w:proofErr w:type="spellEnd"/>
      <w:r w:rsidRPr="00325EE2">
        <w:rPr>
          <w:color w:val="000000"/>
          <w:sz w:val="28"/>
        </w:rPr>
        <w:t xml:space="preserve">. Римское право. Базовый учебник. Перевод с македонского </w:t>
      </w:r>
      <w:proofErr w:type="spellStart"/>
      <w:r w:rsidRPr="00325EE2">
        <w:rPr>
          <w:color w:val="000000"/>
          <w:sz w:val="28"/>
        </w:rPr>
        <w:t>Томсинова</w:t>
      </w:r>
      <w:proofErr w:type="spellEnd"/>
      <w:r w:rsidRPr="00325EE2">
        <w:rPr>
          <w:color w:val="000000"/>
          <w:sz w:val="28"/>
        </w:rPr>
        <w:t xml:space="preserve"> В.А. и Филиппова Ю.В. / под ред. </w:t>
      </w:r>
      <w:proofErr w:type="spellStart"/>
      <w:r w:rsidRPr="00325EE2">
        <w:rPr>
          <w:color w:val="000000"/>
          <w:sz w:val="28"/>
        </w:rPr>
        <w:t>Томсинова</w:t>
      </w:r>
      <w:proofErr w:type="spellEnd"/>
      <w:r w:rsidRPr="00325EE2">
        <w:rPr>
          <w:color w:val="000000"/>
          <w:sz w:val="28"/>
        </w:rPr>
        <w:t xml:space="preserve"> В.А. – М., 2007.</w:t>
      </w:r>
    </w:p>
    <w:p w:rsidR="00336C72" w:rsidRPr="00325EE2" w:rsidRDefault="00336C72" w:rsidP="00336C72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color w:val="000000"/>
          <w:sz w:val="28"/>
        </w:rPr>
      </w:pPr>
      <w:proofErr w:type="spellStart"/>
      <w:r w:rsidRPr="00325EE2">
        <w:rPr>
          <w:color w:val="000000"/>
          <w:sz w:val="28"/>
        </w:rPr>
        <w:t>Черниловский</w:t>
      </w:r>
      <w:proofErr w:type="spellEnd"/>
      <w:r w:rsidRPr="00325EE2">
        <w:rPr>
          <w:color w:val="000000"/>
          <w:sz w:val="28"/>
        </w:rPr>
        <w:t xml:space="preserve"> З.М. Лекции по римскому частному праву. - М.: Юридическая литература. 1991.</w:t>
      </w:r>
    </w:p>
    <w:p w:rsidR="000B1229" w:rsidRPr="00336C72" w:rsidRDefault="000B1229">
      <w:pPr>
        <w:rPr>
          <w:rFonts w:ascii="Times New Roman" w:hAnsi="Times New Roman" w:cs="Times New Roman"/>
        </w:rPr>
      </w:pPr>
    </w:p>
    <w:sectPr w:rsidR="000B1229" w:rsidRPr="0033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678"/>
    <w:multiLevelType w:val="multilevel"/>
    <w:tmpl w:val="4EB0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72"/>
    <w:rsid w:val="000B1229"/>
    <w:rsid w:val="00325EE2"/>
    <w:rsid w:val="00336C72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86E0"/>
  <w15:chartTrackingRefBased/>
  <w15:docId w15:val="{BCF99EFD-16E5-448B-B12D-0B52C2C1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72"/>
  </w:style>
  <w:style w:type="paragraph" w:styleId="1">
    <w:name w:val="heading 1"/>
    <w:basedOn w:val="a"/>
    <w:next w:val="a"/>
    <w:link w:val="10"/>
    <w:uiPriority w:val="9"/>
    <w:qFormat/>
    <w:rsid w:val="00336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36C72"/>
    <w:pPr>
      <w:outlineLvl w:val="9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C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25EE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25EE2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325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Aganin</dc:creator>
  <cp:keywords/>
  <dc:description/>
  <cp:lastModifiedBy>ivan Aganin</cp:lastModifiedBy>
  <cp:revision>2</cp:revision>
  <dcterms:created xsi:type="dcterms:W3CDTF">2021-12-09T22:53:00Z</dcterms:created>
  <dcterms:modified xsi:type="dcterms:W3CDTF">2021-12-09T22:53:00Z</dcterms:modified>
</cp:coreProperties>
</file>