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F0" w:rsidRDefault="00A92F95" w:rsidP="00340F7A">
      <w:pPr>
        <w:pStyle w:val="1"/>
        <w:jc w:val="both"/>
        <w:rPr>
          <w:lang w:val="ru-RU"/>
        </w:rPr>
      </w:pPr>
      <w:bookmarkStart w:id="0" w:name="_GoBack"/>
      <w:r>
        <w:rPr>
          <w:lang w:val="ru-RU"/>
        </w:rPr>
        <w:t>Договор купли-продажи автомобиля</w:t>
      </w:r>
    </w:p>
    <w:p w:rsidR="00A92F95" w:rsidRDefault="00A92F95" w:rsidP="00340F7A">
      <w:pPr>
        <w:jc w:val="both"/>
        <w:rPr>
          <w:lang w:val="ru-RU"/>
        </w:rPr>
      </w:pPr>
      <w:r>
        <w:rPr>
          <w:lang w:val="ru-RU"/>
        </w:rPr>
        <w:t>Если вы решили продать или купить транспортное средство, то именно заключение договора купли-продажи является основанием дл</w:t>
      </w:r>
      <w:r w:rsidR="000264F9">
        <w:rPr>
          <w:lang w:val="ru-RU"/>
        </w:rPr>
        <w:t>я передачи права собственности</w:t>
      </w:r>
      <w:r>
        <w:rPr>
          <w:lang w:val="ru-RU"/>
        </w:rPr>
        <w:t xml:space="preserve"> покупателю. </w:t>
      </w:r>
    </w:p>
    <w:p w:rsidR="00A92F95" w:rsidRDefault="00A92F95" w:rsidP="00340F7A">
      <w:pPr>
        <w:jc w:val="both"/>
        <w:rPr>
          <w:lang w:val="ru-RU"/>
        </w:rPr>
      </w:pPr>
      <w:r>
        <w:rPr>
          <w:lang w:val="ru-RU"/>
        </w:rPr>
        <w:t xml:space="preserve">ГК РФ регулирует порядок и правила заключения подобной сделки, предусматривая как предмет, </w:t>
      </w:r>
      <w:r w:rsidR="00944ABA">
        <w:rPr>
          <w:lang w:val="ru-RU"/>
        </w:rPr>
        <w:t>так и права и обязанности продавца и покупателя. Поэтому</w:t>
      </w:r>
      <w:r>
        <w:rPr>
          <w:lang w:val="ru-RU"/>
        </w:rPr>
        <w:t xml:space="preserve"> </w:t>
      </w:r>
      <w:r w:rsidRPr="00944ABA">
        <w:rPr>
          <w:highlight w:val="yellow"/>
          <w:lang w:val="ru-RU"/>
        </w:rPr>
        <w:t>договор купли-продажи автомобиля</w:t>
      </w:r>
      <w:r>
        <w:rPr>
          <w:lang w:val="ru-RU"/>
        </w:rPr>
        <w:t xml:space="preserve"> должен быть составлен с учетом определенных правил. </w:t>
      </w:r>
    </w:p>
    <w:p w:rsidR="00A92F95" w:rsidRDefault="000264F9" w:rsidP="00340F7A">
      <w:pPr>
        <w:pStyle w:val="2"/>
        <w:jc w:val="both"/>
        <w:rPr>
          <w:lang w:val="ru-RU"/>
        </w:rPr>
      </w:pPr>
      <w:r>
        <w:rPr>
          <w:lang w:val="ru-RU"/>
        </w:rPr>
        <w:t>Что нужно предусмотреть</w:t>
      </w:r>
      <w:r w:rsidR="00B147F7">
        <w:rPr>
          <w:lang w:val="ru-RU"/>
        </w:rPr>
        <w:t>?</w:t>
      </w:r>
    </w:p>
    <w:p w:rsidR="00A92F95" w:rsidRDefault="00A92F95" w:rsidP="00340F7A">
      <w:pPr>
        <w:jc w:val="both"/>
        <w:rPr>
          <w:lang w:val="ru-RU"/>
        </w:rPr>
      </w:pPr>
      <w:r>
        <w:rPr>
          <w:lang w:val="ru-RU"/>
        </w:rPr>
        <w:t xml:space="preserve">В тексте </w:t>
      </w:r>
      <w:commentRangeStart w:id="1"/>
      <w:r>
        <w:rPr>
          <w:lang w:val="ru-RU"/>
        </w:rPr>
        <w:t>соглашени</w:t>
      </w:r>
      <w:r w:rsidR="00944ABA">
        <w:rPr>
          <w:lang w:val="ru-RU"/>
        </w:rPr>
        <w:t>я</w:t>
      </w:r>
      <w:commentRangeEnd w:id="1"/>
      <w:r w:rsidR="00944ABA">
        <w:rPr>
          <w:rStyle w:val="a6"/>
        </w:rPr>
        <w:commentReference w:id="1"/>
      </w:r>
      <w:r>
        <w:rPr>
          <w:lang w:val="ru-RU"/>
        </w:rPr>
        <w:t xml:space="preserve"> необходимо в первую очередь прописать данные сторон: </w:t>
      </w:r>
    </w:p>
    <w:p w:rsidR="00A92F95" w:rsidRDefault="00A92F95" w:rsidP="00340F7A">
      <w:pPr>
        <w:pStyle w:val="a3"/>
        <w:numPr>
          <w:ilvl w:val="0"/>
          <w:numId w:val="1"/>
        </w:numPr>
        <w:jc w:val="both"/>
        <w:rPr>
          <w:lang w:val="ru-RU"/>
        </w:rPr>
      </w:pPr>
      <w:r>
        <w:rPr>
          <w:lang w:val="ru-RU"/>
        </w:rPr>
        <w:t>Ф</w:t>
      </w:r>
      <w:r w:rsidR="00944ABA">
        <w:rPr>
          <w:lang w:val="ru-RU"/>
        </w:rPr>
        <w:t>.</w:t>
      </w:r>
      <w:r>
        <w:rPr>
          <w:lang w:val="ru-RU"/>
        </w:rPr>
        <w:t>И</w:t>
      </w:r>
      <w:r w:rsidR="00944ABA">
        <w:rPr>
          <w:lang w:val="ru-RU"/>
        </w:rPr>
        <w:t>.</w:t>
      </w:r>
      <w:r>
        <w:rPr>
          <w:lang w:val="ru-RU"/>
        </w:rPr>
        <w:t>О покупателя и продавца;</w:t>
      </w:r>
    </w:p>
    <w:p w:rsidR="00A92F95" w:rsidRDefault="00A92F95" w:rsidP="00340F7A">
      <w:pPr>
        <w:pStyle w:val="a3"/>
        <w:numPr>
          <w:ilvl w:val="0"/>
          <w:numId w:val="1"/>
        </w:numPr>
        <w:jc w:val="both"/>
        <w:rPr>
          <w:lang w:val="ru-RU"/>
        </w:rPr>
      </w:pPr>
      <w:r>
        <w:rPr>
          <w:lang w:val="ru-RU"/>
        </w:rPr>
        <w:t>адрес</w:t>
      </w:r>
      <w:r w:rsidR="000264F9">
        <w:rPr>
          <w:lang w:val="ru-RU"/>
        </w:rPr>
        <w:t>а</w:t>
      </w:r>
      <w:r>
        <w:rPr>
          <w:lang w:val="ru-RU"/>
        </w:rPr>
        <w:t xml:space="preserve"> их проживания;</w:t>
      </w:r>
    </w:p>
    <w:p w:rsidR="00A92F95" w:rsidRDefault="00A92F95" w:rsidP="00340F7A">
      <w:pPr>
        <w:pStyle w:val="a3"/>
        <w:numPr>
          <w:ilvl w:val="0"/>
          <w:numId w:val="1"/>
        </w:numPr>
        <w:jc w:val="both"/>
        <w:rPr>
          <w:lang w:val="ru-RU"/>
        </w:rPr>
      </w:pPr>
      <w:r>
        <w:rPr>
          <w:lang w:val="ru-RU"/>
        </w:rPr>
        <w:t>паспортные данные;</w:t>
      </w:r>
    </w:p>
    <w:p w:rsidR="00A92F95" w:rsidRDefault="00A92F95" w:rsidP="00340F7A">
      <w:pPr>
        <w:pStyle w:val="a3"/>
        <w:numPr>
          <w:ilvl w:val="0"/>
          <w:numId w:val="1"/>
        </w:numPr>
        <w:jc w:val="both"/>
        <w:rPr>
          <w:lang w:val="ru-RU"/>
        </w:rPr>
      </w:pPr>
      <w:r>
        <w:rPr>
          <w:lang w:val="ru-RU"/>
        </w:rPr>
        <w:t>банковские реквизиты (н</w:t>
      </w:r>
      <w:r w:rsidR="00944ABA">
        <w:rPr>
          <w:lang w:val="ru-RU"/>
        </w:rPr>
        <w:t>омер счета, наименование банка).</w:t>
      </w:r>
      <w:r>
        <w:rPr>
          <w:lang w:val="ru-RU"/>
        </w:rPr>
        <w:t xml:space="preserve"> </w:t>
      </w:r>
    </w:p>
    <w:p w:rsidR="00A92F95" w:rsidRPr="0064304B" w:rsidRDefault="00A92F95" w:rsidP="00340F7A">
      <w:pPr>
        <w:jc w:val="both"/>
        <w:rPr>
          <w:lang w:val="ru-RU"/>
        </w:rPr>
      </w:pPr>
      <w:r>
        <w:rPr>
          <w:lang w:val="ru-RU"/>
        </w:rPr>
        <w:t xml:space="preserve">Следующий важный пункт – </w:t>
      </w:r>
      <w:r w:rsidR="00944ABA">
        <w:rPr>
          <w:lang w:val="ru-RU"/>
        </w:rPr>
        <w:t xml:space="preserve">автомобиль </w:t>
      </w:r>
      <w:r>
        <w:rPr>
          <w:lang w:val="ru-RU"/>
        </w:rPr>
        <w:t xml:space="preserve"> и его идентификация. </w:t>
      </w:r>
      <w:r w:rsidR="0064304B">
        <w:rPr>
          <w:lang w:val="ru-RU"/>
        </w:rPr>
        <w:t xml:space="preserve">В частности, следует прописать все данные транспортного средства (марка, </w:t>
      </w:r>
      <w:r w:rsidR="0064304B">
        <w:t>VIN</w:t>
      </w:r>
      <w:r w:rsidR="00222BAA">
        <w:rPr>
          <w:lang w:val="ru-RU"/>
        </w:rPr>
        <w:t>-</w:t>
      </w:r>
      <w:r w:rsidR="0064304B">
        <w:rPr>
          <w:lang w:val="ru-RU"/>
        </w:rPr>
        <w:t>номер и т.</w:t>
      </w:r>
      <w:r w:rsidR="00944ABA">
        <w:rPr>
          <w:lang w:val="ru-RU"/>
        </w:rPr>
        <w:t xml:space="preserve"> </w:t>
      </w:r>
      <w:r w:rsidR="00907258">
        <w:rPr>
          <w:lang w:val="ru-RU"/>
        </w:rPr>
        <w:t>д.</w:t>
      </w:r>
      <w:r w:rsidR="0064304B">
        <w:rPr>
          <w:lang w:val="ru-RU"/>
        </w:rPr>
        <w:t xml:space="preserve">). </w:t>
      </w:r>
    </w:p>
    <w:p w:rsidR="00A92F95" w:rsidRDefault="00A92F95" w:rsidP="00340F7A">
      <w:pPr>
        <w:jc w:val="both"/>
        <w:rPr>
          <w:lang w:val="ru-RU"/>
        </w:rPr>
      </w:pPr>
      <w:r>
        <w:rPr>
          <w:lang w:val="ru-RU"/>
        </w:rPr>
        <w:t>Кроме того</w:t>
      </w:r>
      <w:commentRangeStart w:id="2"/>
      <w:r w:rsidR="00944ABA">
        <w:rPr>
          <w:lang w:val="ru-RU"/>
        </w:rPr>
        <w:t>,</w:t>
      </w:r>
      <w:commentRangeEnd w:id="2"/>
      <w:r w:rsidR="00944ABA">
        <w:rPr>
          <w:rStyle w:val="a6"/>
        </w:rPr>
        <w:commentReference w:id="2"/>
      </w:r>
      <w:r>
        <w:rPr>
          <w:lang w:val="ru-RU"/>
        </w:rPr>
        <w:t xml:space="preserve"> стороны должны согласовать и четко прописать порядок оплаты. </w:t>
      </w:r>
    </w:p>
    <w:p w:rsidR="00A92F95" w:rsidRDefault="00A92F95" w:rsidP="00340F7A">
      <w:pPr>
        <w:jc w:val="both"/>
        <w:rPr>
          <w:lang w:val="ru-RU"/>
        </w:rPr>
      </w:pPr>
      <w:r>
        <w:rPr>
          <w:lang w:val="ru-RU"/>
        </w:rPr>
        <w:t>Оплата может быть осуществлена как наличными, так и в безналичной форме</w:t>
      </w:r>
      <w:r w:rsidR="001133FE">
        <w:rPr>
          <w:lang w:val="ru-RU"/>
        </w:rPr>
        <w:t>,</w:t>
      </w:r>
      <w:r>
        <w:rPr>
          <w:lang w:val="ru-RU"/>
        </w:rPr>
        <w:t xml:space="preserve"> через банковский перевод.  Стороны могут предусмотреть в договоре  также определенный срок осуществления выплат. Например,  можно прописать, что вся сумма должна быть выплачена продавцу не позднее определенной даты. На практике также бывают случаи, когда стороны предусматривают определенную сумму ежемесячных платежей, и стоимость автомобиля выплачивается поэтапно. </w:t>
      </w:r>
    </w:p>
    <w:p w:rsidR="00A92F95" w:rsidRDefault="00A92F95" w:rsidP="00340F7A">
      <w:pPr>
        <w:jc w:val="both"/>
        <w:rPr>
          <w:lang w:val="ru-RU"/>
        </w:rPr>
      </w:pPr>
      <w:r>
        <w:rPr>
          <w:lang w:val="ru-RU"/>
        </w:rPr>
        <w:t xml:space="preserve">В договоре также следует четко прописать: </w:t>
      </w:r>
    </w:p>
    <w:p w:rsidR="00A92F95" w:rsidRDefault="00A92F95" w:rsidP="00340F7A">
      <w:pPr>
        <w:pStyle w:val="a3"/>
        <w:numPr>
          <w:ilvl w:val="0"/>
          <w:numId w:val="3"/>
        </w:numPr>
        <w:jc w:val="both"/>
        <w:rPr>
          <w:lang w:val="ru-RU"/>
        </w:rPr>
      </w:pPr>
      <w:r>
        <w:rPr>
          <w:lang w:val="ru-RU"/>
        </w:rPr>
        <w:t xml:space="preserve">права и обязанности сторон; </w:t>
      </w:r>
    </w:p>
    <w:p w:rsidR="00A92F95" w:rsidRDefault="00A92F95" w:rsidP="00340F7A">
      <w:pPr>
        <w:pStyle w:val="a3"/>
        <w:numPr>
          <w:ilvl w:val="0"/>
          <w:numId w:val="3"/>
        </w:numPr>
        <w:jc w:val="both"/>
        <w:rPr>
          <w:lang w:val="ru-RU"/>
        </w:rPr>
      </w:pPr>
      <w:r>
        <w:rPr>
          <w:lang w:val="ru-RU"/>
        </w:rPr>
        <w:t>последствия их невыполнения;</w:t>
      </w:r>
    </w:p>
    <w:p w:rsidR="00A92F95" w:rsidRDefault="00A92F95" w:rsidP="00340F7A">
      <w:pPr>
        <w:pStyle w:val="a3"/>
        <w:numPr>
          <w:ilvl w:val="0"/>
          <w:numId w:val="3"/>
        </w:numPr>
        <w:jc w:val="both"/>
        <w:rPr>
          <w:lang w:val="ru-RU"/>
        </w:rPr>
      </w:pPr>
      <w:r>
        <w:rPr>
          <w:lang w:val="ru-RU"/>
        </w:rPr>
        <w:t>меры ответственности;</w:t>
      </w:r>
    </w:p>
    <w:p w:rsidR="00A92F95" w:rsidRDefault="00A92F95" w:rsidP="00340F7A">
      <w:pPr>
        <w:pStyle w:val="a3"/>
        <w:numPr>
          <w:ilvl w:val="0"/>
          <w:numId w:val="3"/>
        </w:numPr>
        <w:jc w:val="both"/>
        <w:rPr>
          <w:lang w:val="ru-RU"/>
        </w:rPr>
      </w:pPr>
      <w:r>
        <w:rPr>
          <w:lang w:val="ru-RU"/>
        </w:rPr>
        <w:t>сроки передачи автомобиля и т.</w:t>
      </w:r>
      <w:r w:rsidR="000264F9">
        <w:rPr>
          <w:lang w:val="ru-RU"/>
        </w:rPr>
        <w:t xml:space="preserve"> </w:t>
      </w:r>
      <w:r>
        <w:rPr>
          <w:lang w:val="ru-RU"/>
        </w:rPr>
        <w:t xml:space="preserve">д. </w:t>
      </w:r>
    </w:p>
    <w:p w:rsidR="00A92F95" w:rsidRDefault="00A92F95" w:rsidP="00340F7A">
      <w:pPr>
        <w:jc w:val="both"/>
        <w:rPr>
          <w:lang w:val="ru-RU"/>
        </w:rPr>
      </w:pPr>
      <w:r>
        <w:rPr>
          <w:lang w:val="ru-RU"/>
        </w:rPr>
        <w:t>На последний пункт нужно обратить особое внимание.</w:t>
      </w:r>
    </w:p>
    <w:p w:rsidR="00A92F95" w:rsidRDefault="00A92F95" w:rsidP="00340F7A">
      <w:pPr>
        <w:jc w:val="both"/>
        <w:rPr>
          <w:lang w:val="ru-RU"/>
        </w:rPr>
      </w:pPr>
    </w:p>
    <w:p w:rsidR="009C0BD5" w:rsidRDefault="009C0BD5" w:rsidP="00340F7A">
      <w:pPr>
        <w:jc w:val="both"/>
        <w:rPr>
          <w:lang w:val="ru-RU"/>
        </w:rPr>
      </w:pPr>
    </w:p>
    <w:p w:rsidR="009C0BD5" w:rsidRDefault="00A90C91" w:rsidP="00340F7A">
      <w:pPr>
        <w:pStyle w:val="2"/>
        <w:jc w:val="both"/>
        <w:rPr>
          <w:lang w:val="ru-RU"/>
        </w:rPr>
      </w:pPr>
      <w:r>
        <w:rPr>
          <w:lang w:val="ru-RU"/>
        </w:rPr>
        <w:t>Как заключить</w:t>
      </w:r>
      <w:r w:rsidR="00B147F7">
        <w:rPr>
          <w:lang w:val="ru-RU"/>
        </w:rPr>
        <w:t>?</w:t>
      </w:r>
    </w:p>
    <w:p w:rsidR="009C0BD5" w:rsidRDefault="009C0BD5" w:rsidP="00340F7A">
      <w:pPr>
        <w:jc w:val="both"/>
        <w:rPr>
          <w:lang w:val="ru-RU"/>
        </w:rPr>
      </w:pPr>
      <w:r>
        <w:rPr>
          <w:lang w:val="ru-RU"/>
        </w:rPr>
        <w:t xml:space="preserve">Как  предусматривает ГК РФ,  нотариально заверять </w:t>
      </w:r>
      <w:r w:rsidRPr="001133FE">
        <w:rPr>
          <w:highlight w:val="yellow"/>
          <w:lang w:val="ru-RU"/>
        </w:rPr>
        <w:t>договор купли-продажи автомобиля</w:t>
      </w:r>
      <w:r>
        <w:rPr>
          <w:lang w:val="ru-RU"/>
        </w:rPr>
        <w:t xml:space="preserve"> не требуется. Хотя многие предпочитают именно нотариально заверенное соглашение, ведь в этом случае риск быть обманутым недобросовестным покупателем и</w:t>
      </w:r>
      <w:r w:rsidR="00A90C91">
        <w:rPr>
          <w:lang w:val="ru-RU"/>
        </w:rPr>
        <w:t>ли</w:t>
      </w:r>
      <w:r>
        <w:rPr>
          <w:lang w:val="ru-RU"/>
        </w:rPr>
        <w:t xml:space="preserve"> продавцом снижается до минимума. </w:t>
      </w:r>
    </w:p>
    <w:p w:rsidR="009C0BD5" w:rsidRDefault="009C0BD5" w:rsidP="00340F7A">
      <w:pPr>
        <w:jc w:val="both"/>
        <w:rPr>
          <w:lang w:val="ru-RU"/>
        </w:rPr>
      </w:pPr>
      <w:r>
        <w:rPr>
          <w:lang w:val="ru-RU"/>
        </w:rPr>
        <w:t xml:space="preserve">Достаточно </w:t>
      </w:r>
      <w:commentRangeStart w:id="3"/>
      <w:r>
        <w:rPr>
          <w:lang w:val="ru-RU"/>
        </w:rPr>
        <w:t>заключени</w:t>
      </w:r>
      <w:r w:rsidR="00A90C91">
        <w:rPr>
          <w:lang w:val="ru-RU"/>
        </w:rPr>
        <w:t>я</w:t>
      </w:r>
      <w:commentRangeEnd w:id="3"/>
      <w:r w:rsidR="00A90C91">
        <w:rPr>
          <w:rStyle w:val="a6"/>
        </w:rPr>
        <w:commentReference w:id="3"/>
      </w:r>
      <w:r>
        <w:rPr>
          <w:lang w:val="ru-RU"/>
        </w:rPr>
        <w:t xml:space="preserve"> договора в простой письменной форме. </w:t>
      </w:r>
    </w:p>
    <w:p w:rsidR="009C0BD5" w:rsidRDefault="00A90C91" w:rsidP="00340F7A">
      <w:pPr>
        <w:jc w:val="both"/>
        <w:rPr>
          <w:lang w:val="ru-RU"/>
        </w:rPr>
      </w:pPr>
      <w:r>
        <w:rPr>
          <w:lang w:val="ru-RU"/>
        </w:rPr>
        <w:lastRenderedPageBreak/>
        <w:t>Б</w:t>
      </w:r>
      <w:r w:rsidR="009C0BD5">
        <w:rPr>
          <w:lang w:val="ru-RU"/>
        </w:rPr>
        <w:t>лагодаря новым законодательным изменения</w:t>
      </w:r>
      <w:r w:rsidR="0064304B">
        <w:rPr>
          <w:lang w:val="ru-RU"/>
        </w:rPr>
        <w:t>м</w:t>
      </w:r>
      <w:r w:rsidR="009C0BD5">
        <w:rPr>
          <w:lang w:val="ru-RU"/>
        </w:rPr>
        <w:t xml:space="preserve"> с 1 мая 2021 года стало возможным также заключение договора купли-продажи </w:t>
      </w:r>
      <w:r>
        <w:rPr>
          <w:lang w:val="ru-RU"/>
        </w:rPr>
        <w:t xml:space="preserve">транспортного средства в </w:t>
      </w:r>
      <w:proofErr w:type="spellStart"/>
      <w:r>
        <w:rPr>
          <w:lang w:val="ru-RU"/>
        </w:rPr>
        <w:t>онлайн-</w:t>
      </w:r>
      <w:r w:rsidR="009C0BD5">
        <w:rPr>
          <w:lang w:val="ru-RU"/>
        </w:rPr>
        <w:t>режиме</w:t>
      </w:r>
      <w:proofErr w:type="spellEnd"/>
      <w:r w:rsidR="009C0BD5">
        <w:rPr>
          <w:lang w:val="ru-RU"/>
        </w:rPr>
        <w:t xml:space="preserve"> через </w:t>
      </w:r>
      <w:proofErr w:type="gramStart"/>
      <w:r w:rsidR="009C0BD5">
        <w:rPr>
          <w:lang w:val="ru-RU"/>
        </w:rPr>
        <w:t>сервис Государственных услуг</w:t>
      </w:r>
      <w:proofErr w:type="gramEnd"/>
      <w:r w:rsidR="009C0BD5">
        <w:rPr>
          <w:lang w:val="ru-RU"/>
        </w:rPr>
        <w:t xml:space="preserve">.  Для заключения </w:t>
      </w:r>
      <w:proofErr w:type="spellStart"/>
      <w:r w:rsidR="00D5570B">
        <w:rPr>
          <w:lang w:val="ru-RU"/>
        </w:rPr>
        <w:t>онлайн-</w:t>
      </w:r>
      <w:r w:rsidR="009C0BD5">
        <w:rPr>
          <w:lang w:val="ru-RU"/>
        </w:rPr>
        <w:t>сделки</w:t>
      </w:r>
      <w:proofErr w:type="spellEnd"/>
      <w:r w:rsidR="009C0BD5">
        <w:rPr>
          <w:lang w:val="ru-RU"/>
        </w:rPr>
        <w:t xml:space="preserve"> необходимо иметь </w:t>
      </w:r>
      <w:r w:rsidR="00365663">
        <w:rPr>
          <w:lang w:val="ru-RU"/>
        </w:rPr>
        <w:t>ЭЦФ</w:t>
      </w:r>
      <w:r w:rsidR="009C0BD5">
        <w:rPr>
          <w:lang w:val="ru-RU"/>
        </w:rPr>
        <w:t xml:space="preserve">. </w:t>
      </w:r>
    </w:p>
    <w:p w:rsidR="009C0BD5" w:rsidRPr="009C0BD5" w:rsidRDefault="009C0BD5" w:rsidP="00340F7A">
      <w:pPr>
        <w:jc w:val="both"/>
        <w:rPr>
          <w:lang w:val="ru-RU"/>
        </w:rPr>
      </w:pPr>
      <w:r>
        <w:rPr>
          <w:lang w:val="ru-RU"/>
        </w:rPr>
        <w:t>Д</w:t>
      </w:r>
      <w:r w:rsidR="00365663">
        <w:rPr>
          <w:lang w:val="ru-RU"/>
        </w:rPr>
        <w:t xml:space="preserve">анные </w:t>
      </w:r>
      <w:r>
        <w:rPr>
          <w:lang w:val="ru-RU"/>
        </w:rPr>
        <w:t xml:space="preserve">заполняются автоматически. Информация о заключенном договоре купли-продажи сразу передается в ГАИ. Соответственно, штрафы высылаются уже на имя нового собственника, даже если </w:t>
      </w:r>
      <w:proofErr w:type="gramStart"/>
      <w:r>
        <w:rPr>
          <w:lang w:val="ru-RU"/>
        </w:rPr>
        <w:t>последний</w:t>
      </w:r>
      <w:proofErr w:type="gramEnd"/>
      <w:r>
        <w:rPr>
          <w:lang w:val="ru-RU"/>
        </w:rPr>
        <w:t xml:space="preserve"> не успел еще зарегистрировать </w:t>
      </w:r>
      <w:r w:rsidR="00E33AAD">
        <w:rPr>
          <w:lang w:val="ru-RU"/>
        </w:rPr>
        <w:t>транспортное средство</w:t>
      </w:r>
      <w:r>
        <w:rPr>
          <w:lang w:val="ru-RU"/>
        </w:rPr>
        <w:t xml:space="preserve"> в ГАИ. </w:t>
      </w:r>
    </w:p>
    <w:p w:rsidR="009C0BD5" w:rsidRDefault="009C0BD5" w:rsidP="00340F7A">
      <w:pPr>
        <w:jc w:val="both"/>
        <w:rPr>
          <w:lang w:val="ru-RU"/>
        </w:rPr>
      </w:pPr>
    </w:p>
    <w:p w:rsidR="009C0BD5" w:rsidRDefault="009C0BD5" w:rsidP="00340F7A">
      <w:pPr>
        <w:pStyle w:val="2"/>
        <w:jc w:val="both"/>
        <w:rPr>
          <w:lang w:val="ru-RU"/>
        </w:rPr>
      </w:pPr>
      <w:r>
        <w:rPr>
          <w:lang w:val="ru-RU"/>
        </w:rPr>
        <w:t>Регистрация договора</w:t>
      </w:r>
    </w:p>
    <w:p w:rsidR="009C0BD5" w:rsidRDefault="009C0BD5" w:rsidP="00340F7A">
      <w:pPr>
        <w:jc w:val="both"/>
        <w:rPr>
          <w:lang w:val="ru-RU"/>
        </w:rPr>
      </w:pPr>
      <w:r>
        <w:rPr>
          <w:lang w:val="ru-RU"/>
        </w:rPr>
        <w:t xml:space="preserve">Действующее законодательство обязывает </w:t>
      </w:r>
      <w:r w:rsidR="00AA1280">
        <w:rPr>
          <w:lang w:val="ru-RU"/>
        </w:rPr>
        <w:t xml:space="preserve">нового владельца </w:t>
      </w:r>
      <w:r>
        <w:rPr>
          <w:lang w:val="ru-RU"/>
        </w:rPr>
        <w:t xml:space="preserve"> автомобиля зарегистрировать его в ГАИ. Соответственно, договор </w:t>
      </w:r>
      <w:r w:rsidR="00D5570B">
        <w:rPr>
          <w:lang w:val="ru-RU"/>
        </w:rPr>
        <w:t>составляется в 3</w:t>
      </w:r>
      <w:r>
        <w:rPr>
          <w:lang w:val="ru-RU"/>
        </w:rPr>
        <w:t xml:space="preserve"> экземплярах, один из которых вручается сотруднику ГАИ при регистрации. </w:t>
      </w:r>
    </w:p>
    <w:p w:rsidR="009C0BD5" w:rsidRDefault="009C0BD5" w:rsidP="00340F7A">
      <w:pPr>
        <w:jc w:val="both"/>
        <w:rPr>
          <w:lang w:val="ru-RU"/>
        </w:rPr>
      </w:pPr>
      <w:r>
        <w:rPr>
          <w:lang w:val="ru-RU"/>
        </w:rPr>
        <w:t>Действующее законодательство обязывает покупателя регистрировать сделк</w:t>
      </w:r>
      <w:r w:rsidR="00AA1280">
        <w:rPr>
          <w:lang w:val="ru-RU"/>
        </w:rPr>
        <w:t xml:space="preserve">у в течение 10 дней с момента </w:t>
      </w:r>
      <w:commentRangeStart w:id="4"/>
      <w:r w:rsidR="00AA1280">
        <w:rPr>
          <w:lang w:val="ru-RU"/>
        </w:rPr>
        <w:t>ее</w:t>
      </w:r>
      <w:commentRangeEnd w:id="4"/>
      <w:r w:rsidR="00AA1280">
        <w:rPr>
          <w:rStyle w:val="a6"/>
        </w:rPr>
        <w:commentReference w:id="4"/>
      </w:r>
      <w:r>
        <w:rPr>
          <w:lang w:val="ru-RU"/>
        </w:rPr>
        <w:t xml:space="preserve"> заключения. Только после </w:t>
      </w:r>
      <w:r w:rsidR="00AA1280">
        <w:rPr>
          <w:lang w:val="ru-RU"/>
        </w:rPr>
        <w:t>этого</w:t>
      </w:r>
      <w:r>
        <w:rPr>
          <w:lang w:val="ru-RU"/>
        </w:rPr>
        <w:t xml:space="preserve"> покупатель становится полноправным собственником купленного автомобиля. </w:t>
      </w:r>
    </w:p>
    <w:p w:rsidR="009C0BD5" w:rsidRDefault="009C0BD5" w:rsidP="00340F7A">
      <w:pPr>
        <w:jc w:val="both"/>
        <w:rPr>
          <w:lang w:val="ru-RU"/>
        </w:rPr>
      </w:pPr>
    </w:p>
    <w:p w:rsidR="009C0BD5" w:rsidRDefault="009C0BD5" w:rsidP="00340F7A">
      <w:pPr>
        <w:pStyle w:val="2"/>
        <w:jc w:val="both"/>
        <w:rPr>
          <w:lang w:val="ru-RU"/>
        </w:rPr>
      </w:pPr>
      <w:r>
        <w:rPr>
          <w:lang w:val="ru-RU"/>
        </w:rPr>
        <w:t>Акт приема-передачи</w:t>
      </w:r>
    </w:p>
    <w:p w:rsidR="009C0BD5" w:rsidRDefault="009C0BD5" w:rsidP="00340F7A">
      <w:pPr>
        <w:jc w:val="both"/>
        <w:rPr>
          <w:lang w:val="ru-RU"/>
        </w:rPr>
      </w:pPr>
      <w:r w:rsidRPr="001133FE">
        <w:rPr>
          <w:highlight w:val="yellow"/>
          <w:lang w:val="ru-RU"/>
        </w:rPr>
        <w:t>Акт приема-передачи транспортного средства</w:t>
      </w:r>
      <w:r>
        <w:rPr>
          <w:lang w:val="ru-RU"/>
        </w:rPr>
        <w:t xml:space="preserve"> – важный документ, подтверждающий </w:t>
      </w:r>
      <w:r w:rsidR="000D2953">
        <w:rPr>
          <w:lang w:val="ru-RU"/>
        </w:rPr>
        <w:t>факт передачи автомобиля покупателю. Ведь наличие подписанного договора еще не свидетельствует о том, что автомобиль был передан во владение покупателя.  Кроме того</w:t>
      </w:r>
      <w:commentRangeStart w:id="5"/>
      <w:r w:rsidR="00AA1280">
        <w:rPr>
          <w:lang w:val="ru-RU"/>
        </w:rPr>
        <w:t>,</w:t>
      </w:r>
      <w:commentRangeEnd w:id="5"/>
      <w:r w:rsidR="00AA1280">
        <w:rPr>
          <w:rStyle w:val="a6"/>
        </w:rPr>
        <w:commentReference w:id="5"/>
      </w:r>
      <w:r w:rsidR="000D2953">
        <w:rPr>
          <w:lang w:val="ru-RU"/>
        </w:rPr>
        <w:t xml:space="preserve"> в договоре могут быть представлены определенные характеристики машины, которые не совпадают с данными машины, переданной покупателю. Все это фиксируется в акте приема-передачи. </w:t>
      </w:r>
    </w:p>
    <w:p w:rsidR="000D2953" w:rsidRDefault="000D2953" w:rsidP="00340F7A">
      <w:pPr>
        <w:jc w:val="both"/>
        <w:rPr>
          <w:lang w:val="ru-RU"/>
        </w:rPr>
      </w:pPr>
      <w:r>
        <w:rPr>
          <w:lang w:val="ru-RU"/>
        </w:rPr>
        <w:t xml:space="preserve">Именно поэтому подписание акта приема-передачи имеет столь важное значение. </w:t>
      </w:r>
    </w:p>
    <w:p w:rsidR="000D2953" w:rsidRDefault="00AA1280" w:rsidP="00340F7A">
      <w:pPr>
        <w:pStyle w:val="2"/>
        <w:jc w:val="both"/>
        <w:rPr>
          <w:lang w:val="ru-RU"/>
        </w:rPr>
      </w:pPr>
      <w:r>
        <w:rPr>
          <w:lang w:val="ru-RU"/>
        </w:rPr>
        <w:t>Что предусматривается актом</w:t>
      </w:r>
    </w:p>
    <w:p w:rsidR="000D2953" w:rsidRDefault="000D2953" w:rsidP="00340F7A">
      <w:pPr>
        <w:jc w:val="both"/>
        <w:rPr>
          <w:lang w:val="ru-RU"/>
        </w:rPr>
      </w:pPr>
      <w:r>
        <w:rPr>
          <w:lang w:val="ru-RU"/>
        </w:rPr>
        <w:t xml:space="preserve">В акте приема-передачи необходимо указать: </w:t>
      </w:r>
    </w:p>
    <w:p w:rsidR="000D2953" w:rsidRDefault="000D2953" w:rsidP="00340F7A">
      <w:pPr>
        <w:pStyle w:val="a3"/>
        <w:numPr>
          <w:ilvl w:val="0"/>
          <w:numId w:val="4"/>
        </w:numPr>
        <w:jc w:val="both"/>
        <w:rPr>
          <w:lang w:val="ru-RU"/>
        </w:rPr>
      </w:pPr>
      <w:r>
        <w:rPr>
          <w:lang w:val="ru-RU"/>
        </w:rPr>
        <w:t>данные покупателя и продавца (Ф</w:t>
      </w:r>
      <w:r w:rsidR="00AA1280">
        <w:rPr>
          <w:lang w:val="ru-RU"/>
        </w:rPr>
        <w:t>.</w:t>
      </w:r>
      <w:r>
        <w:rPr>
          <w:lang w:val="ru-RU"/>
        </w:rPr>
        <w:t>И</w:t>
      </w:r>
      <w:r w:rsidR="00AA1280">
        <w:rPr>
          <w:lang w:val="ru-RU"/>
        </w:rPr>
        <w:t>.</w:t>
      </w:r>
      <w:r>
        <w:rPr>
          <w:lang w:val="ru-RU"/>
        </w:rPr>
        <w:t>О, адрес</w:t>
      </w:r>
      <w:r w:rsidR="00AA1280">
        <w:rPr>
          <w:lang w:val="ru-RU"/>
        </w:rPr>
        <w:t>а</w:t>
      </w:r>
      <w:r>
        <w:rPr>
          <w:lang w:val="ru-RU"/>
        </w:rPr>
        <w:t xml:space="preserve">, паспортные данные); </w:t>
      </w:r>
    </w:p>
    <w:p w:rsidR="000D2953" w:rsidRDefault="000D2953" w:rsidP="00340F7A">
      <w:pPr>
        <w:pStyle w:val="a3"/>
        <w:numPr>
          <w:ilvl w:val="0"/>
          <w:numId w:val="4"/>
        </w:numPr>
        <w:jc w:val="both"/>
        <w:rPr>
          <w:lang w:val="ru-RU"/>
        </w:rPr>
      </w:pPr>
      <w:r>
        <w:rPr>
          <w:lang w:val="ru-RU"/>
        </w:rPr>
        <w:t xml:space="preserve">место и дату составления и подписания акта приема-передачи. </w:t>
      </w:r>
    </w:p>
    <w:p w:rsidR="000D2953" w:rsidRDefault="000D2953" w:rsidP="00340F7A">
      <w:pPr>
        <w:jc w:val="both"/>
        <w:rPr>
          <w:lang w:val="ru-RU"/>
        </w:rPr>
      </w:pPr>
      <w:r>
        <w:rPr>
          <w:lang w:val="ru-RU"/>
        </w:rPr>
        <w:t xml:space="preserve">В </w:t>
      </w:r>
      <w:r w:rsidR="00D5570B">
        <w:rPr>
          <w:lang w:val="ru-RU"/>
        </w:rPr>
        <w:t>эт</w:t>
      </w:r>
      <w:r>
        <w:rPr>
          <w:lang w:val="ru-RU"/>
        </w:rPr>
        <w:t xml:space="preserve">ом документе </w:t>
      </w:r>
      <w:proofErr w:type="gramStart"/>
      <w:r>
        <w:rPr>
          <w:lang w:val="ru-RU"/>
        </w:rPr>
        <w:t>тщательно описывается</w:t>
      </w:r>
      <w:proofErr w:type="gramEnd"/>
      <w:r>
        <w:rPr>
          <w:lang w:val="ru-RU"/>
        </w:rPr>
        <w:t xml:space="preserve"> транспортное средство, которое передается покупателю. Например, если имеются явные дефекты (машина повреждена, имеются разбитые части и т.</w:t>
      </w:r>
      <w:r w:rsidR="007945B8">
        <w:rPr>
          <w:lang w:val="ru-RU"/>
        </w:rPr>
        <w:t xml:space="preserve"> </w:t>
      </w:r>
      <w:r>
        <w:rPr>
          <w:lang w:val="ru-RU"/>
        </w:rPr>
        <w:t xml:space="preserve">д.), </w:t>
      </w:r>
      <w:r w:rsidR="007945B8">
        <w:rPr>
          <w:lang w:val="ru-RU"/>
        </w:rPr>
        <w:t>их все</w:t>
      </w:r>
      <w:r>
        <w:rPr>
          <w:lang w:val="ru-RU"/>
        </w:rPr>
        <w:t xml:space="preserve"> следует по пунктам прописать в акте приема-передачи, даже если продавец оповестил о них. </w:t>
      </w:r>
    </w:p>
    <w:p w:rsidR="000D2953" w:rsidRDefault="000D2953" w:rsidP="00340F7A">
      <w:pPr>
        <w:jc w:val="both"/>
        <w:rPr>
          <w:lang w:val="ru-RU"/>
        </w:rPr>
      </w:pPr>
      <w:r>
        <w:rPr>
          <w:lang w:val="ru-RU"/>
        </w:rPr>
        <w:t xml:space="preserve">В акте указываются не только выявленные во время передачи дефекты, но и те </w:t>
      </w:r>
      <w:r w:rsidR="007945B8">
        <w:rPr>
          <w:lang w:val="ru-RU"/>
        </w:rPr>
        <w:t>повреждения</w:t>
      </w:r>
      <w:r>
        <w:rPr>
          <w:lang w:val="ru-RU"/>
        </w:rPr>
        <w:t xml:space="preserve">, о наличии которых продавец оповестил покупателя. В этом случае покупатель не имеет права </w:t>
      </w:r>
      <w:r w:rsidR="00340F7A">
        <w:rPr>
          <w:lang w:val="ru-RU"/>
        </w:rPr>
        <w:t>предъявления претензи</w:t>
      </w:r>
      <w:r w:rsidR="007945B8">
        <w:rPr>
          <w:lang w:val="ru-RU"/>
        </w:rPr>
        <w:t>й</w:t>
      </w:r>
      <w:r w:rsidR="00340F7A">
        <w:rPr>
          <w:lang w:val="ru-RU"/>
        </w:rPr>
        <w:t xml:space="preserve">. </w:t>
      </w:r>
    </w:p>
    <w:p w:rsidR="000D2953" w:rsidRDefault="000D2953" w:rsidP="00340F7A">
      <w:pPr>
        <w:jc w:val="both"/>
        <w:rPr>
          <w:lang w:val="ru-RU"/>
        </w:rPr>
      </w:pPr>
      <w:r>
        <w:rPr>
          <w:lang w:val="ru-RU"/>
        </w:rPr>
        <w:t xml:space="preserve">Юристы рекомендуют прописать в акте отдельный пункт о скрытых дефектах машины. Скрытыми считаются те дефекты, которые не могли быть выявлены при передаче транспортного средства во время его осмотра. Конечно, речь идет о тех скрытых </w:t>
      </w:r>
      <w:r w:rsidR="007945B8">
        <w:rPr>
          <w:lang w:val="ru-RU"/>
        </w:rPr>
        <w:t>изъянах</w:t>
      </w:r>
      <w:r>
        <w:rPr>
          <w:lang w:val="ru-RU"/>
        </w:rPr>
        <w:t xml:space="preserve">, о которых покупатель не был оповещен. Для этого в тексте акта следует прописать: </w:t>
      </w:r>
    </w:p>
    <w:p w:rsidR="000D2953" w:rsidRDefault="000D2953" w:rsidP="00340F7A">
      <w:pPr>
        <w:pStyle w:val="a3"/>
        <w:numPr>
          <w:ilvl w:val="0"/>
          <w:numId w:val="5"/>
        </w:numPr>
        <w:jc w:val="both"/>
        <w:rPr>
          <w:lang w:val="ru-RU"/>
        </w:rPr>
      </w:pPr>
      <w:r>
        <w:rPr>
          <w:lang w:val="ru-RU"/>
        </w:rPr>
        <w:lastRenderedPageBreak/>
        <w:t xml:space="preserve">срок предъявления требования при выявлении скрытых дефектов; </w:t>
      </w:r>
    </w:p>
    <w:p w:rsidR="000D2953" w:rsidRDefault="000D2953" w:rsidP="00340F7A">
      <w:pPr>
        <w:pStyle w:val="a3"/>
        <w:numPr>
          <w:ilvl w:val="0"/>
          <w:numId w:val="5"/>
        </w:numPr>
        <w:jc w:val="both"/>
        <w:rPr>
          <w:lang w:val="ru-RU"/>
        </w:rPr>
      </w:pPr>
      <w:r>
        <w:rPr>
          <w:lang w:val="ru-RU"/>
        </w:rPr>
        <w:t>порядок разрешения вопроса;</w:t>
      </w:r>
    </w:p>
    <w:p w:rsidR="000D2953" w:rsidRDefault="000D2953" w:rsidP="00340F7A">
      <w:pPr>
        <w:pStyle w:val="a3"/>
        <w:numPr>
          <w:ilvl w:val="0"/>
          <w:numId w:val="5"/>
        </w:numPr>
        <w:jc w:val="both"/>
        <w:rPr>
          <w:lang w:val="ru-RU"/>
        </w:rPr>
      </w:pPr>
      <w:r>
        <w:rPr>
          <w:lang w:val="ru-RU"/>
        </w:rPr>
        <w:t xml:space="preserve">возможности возврата транспортного средства или его замены. </w:t>
      </w:r>
    </w:p>
    <w:p w:rsidR="00340F7A" w:rsidRDefault="00340F7A" w:rsidP="00340F7A">
      <w:pPr>
        <w:jc w:val="both"/>
        <w:rPr>
          <w:lang w:val="ru-RU"/>
        </w:rPr>
      </w:pPr>
      <w:r>
        <w:rPr>
          <w:lang w:val="ru-RU"/>
        </w:rPr>
        <w:t xml:space="preserve">Следующий пункт, который следует прописать в </w:t>
      </w:r>
      <w:r w:rsidR="00A065CA">
        <w:rPr>
          <w:lang w:val="ru-RU"/>
        </w:rPr>
        <w:t>акте</w:t>
      </w:r>
      <w:r>
        <w:rPr>
          <w:lang w:val="ru-RU"/>
        </w:rPr>
        <w:t xml:space="preserve"> приема-передачи транспортного средства, </w:t>
      </w:r>
      <w:r w:rsidR="00A065CA">
        <w:rPr>
          <w:lang w:val="ru-RU"/>
        </w:rPr>
        <w:t xml:space="preserve">сообщает </w:t>
      </w:r>
      <w:r>
        <w:rPr>
          <w:lang w:val="ru-RU"/>
        </w:rPr>
        <w:t xml:space="preserve">о том, что продавец передает, а покупатель принимает транспортное средство. </w:t>
      </w:r>
    </w:p>
    <w:p w:rsidR="001F76BB" w:rsidRDefault="001F76BB" w:rsidP="00340F7A">
      <w:pPr>
        <w:jc w:val="both"/>
        <w:rPr>
          <w:lang w:val="ru-RU"/>
        </w:rPr>
      </w:pPr>
      <w:r>
        <w:rPr>
          <w:lang w:val="ru-RU"/>
        </w:rPr>
        <w:t xml:space="preserve">По сути, именно благодаря данному документу можно в дальнейшем предъявить требования продавцу касательно: </w:t>
      </w:r>
    </w:p>
    <w:p w:rsidR="001F76BB" w:rsidRDefault="001F76BB" w:rsidP="001F76BB">
      <w:pPr>
        <w:pStyle w:val="a3"/>
        <w:numPr>
          <w:ilvl w:val="0"/>
          <w:numId w:val="7"/>
        </w:numPr>
        <w:jc w:val="both"/>
        <w:rPr>
          <w:lang w:val="ru-RU"/>
        </w:rPr>
      </w:pPr>
      <w:r>
        <w:rPr>
          <w:lang w:val="ru-RU"/>
        </w:rPr>
        <w:t>дефектов, которые не были ранее оговорены;</w:t>
      </w:r>
    </w:p>
    <w:p w:rsidR="001F76BB" w:rsidRDefault="001F76BB" w:rsidP="001F76BB">
      <w:pPr>
        <w:pStyle w:val="a3"/>
        <w:numPr>
          <w:ilvl w:val="0"/>
          <w:numId w:val="7"/>
        </w:numPr>
        <w:jc w:val="both"/>
        <w:rPr>
          <w:lang w:val="ru-RU"/>
        </w:rPr>
      </w:pPr>
      <w:r>
        <w:rPr>
          <w:lang w:val="ru-RU"/>
        </w:rPr>
        <w:t>комплектации транспортного средства и т.</w:t>
      </w:r>
      <w:r w:rsidR="00A065CA">
        <w:rPr>
          <w:lang w:val="ru-RU"/>
        </w:rPr>
        <w:t xml:space="preserve"> </w:t>
      </w:r>
      <w:r>
        <w:rPr>
          <w:lang w:val="ru-RU"/>
        </w:rPr>
        <w:t xml:space="preserve">д. </w:t>
      </w:r>
    </w:p>
    <w:p w:rsidR="001F76BB" w:rsidRPr="00222BAA" w:rsidRDefault="001F76BB" w:rsidP="001F76BB">
      <w:pPr>
        <w:jc w:val="both"/>
        <w:rPr>
          <w:lang w:val="ru-RU"/>
        </w:rPr>
      </w:pPr>
      <w:r>
        <w:rPr>
          <w:lang w:val="ru-RU"/>
        </w:rPr>
        <w:t>Акт также защищает права продавца от необоснованных требований и исков и выступает важнейшим доказательством при судебных разбирательствах, связанных с покупкой или передачей машин</w:t>
      </w:r>
      <w:r w:rsidR="00A065CA">
        <w:rPr>
          <w:lang w:val="ru-RU"/>
        </w:rPr>
        <w:t>ы</w:t>
      </w:r>
      <w:r>
        <w:rPr>
          <w:lang w:val="ru-RU"/>
        </w:rPr>
        <w:t xml:space="preserve">. </w:t>
      </w:r>
    </w:p>
    <w:p w:rsidR="00340F7A" w:rsidRDefault="001F76BB" w:rsidP="00340F7A">
      <w:pPr>
        <w:jc w:val="both"/>
        <w:rPr>
          <w:lang w:val="ru-RU"/>
        </w:rPr>
      </w:pPr>
      <w:r>
        <w:rPr>
          <w:lang w:val="ru-RU"/>
        </w:rPr>
        <w:t xml:space="preserve">Акт в этом случае выступает в качестве составной части договора. </w:t>
      </w:r>
      <w:r w:rsidR="00340F7A">
        <w:rPr>
          <w:lang w:val="ru-RU"/>
        </w:rPr>
        <w:t xml:space="preserve">Но у многих возникает вопрос о возможности заключения акта приема-передачи вместо договора купли-продажи. Насколько это возможно? </w:t>
      </w:r>
    </w:p>
    <w:p w:rsidR="00340F7A" w:rsidRDefault="00340F7A" w:rsidP="00340F7A">
      <w:pPr>
        <w:pStyle w:val="2"/>
        <w:jc w:val="both"/>
        <w:rPr>
          <w:lang w:val="ru-RU"/>
        </w:rPr>
      </w:pPr>
      <w:r>
        <w:rPr>
          <w:lang w:val="ru-RU"/>
        </w:rPr>
        <w:t>Можно ли заменить?</w:t>
      </w:r>
    </w:p>
    <w:p w:rsidR="00340F7A" w:rsidRDefault="00340F7A" w:rsidP="00340F7A">
      <w:pPr>
        <w:jc w:val="both"/>
        <w:rPr>
          <w:lang w:val="ru-RU"/>
        </w:rPr>
      </w:pPr>
      <w:r>
        <w:rPr>
          <w:lang w:val="ru-RU"/>
        </w:rPr>
        <w:t xml:space="preserve">По сути, </w:t>
      </w:r>
      <w:r w:rsidRPr="001133FE">
        <w:rPr>
          <w:highlight w:val="yellow"/>
          <w:lang w:val="ru-RU"/>
        </w:rPr>
        <w:t>договор купли-продажи транспортного средства</w:t>
      </w:r>
      <w:r>
        <w:rPr>
          <w:lang w:val="ru-RU"/>
        </w:rPr>
        <w:t xml:space="preserve"> можно заменить простым актом приема-передачи. В этом случае акт </w:t>
      </w:r>
      <w:r w:rsidR="00907258">
        <w:rPr>
          <w:lang w:val="ru-RU"/>
        </w:rPr>
        <w:t>играет</w:t>
      </w:r>
      <w:r>
        <w:rPr>
          <w:lang w:val="ru-RU"/>
        </w:rPr>
        <w:t xml:space="preserve"> роль договора. В нем стороны предусматривают, что продавец передает транспортное средство покупателю на момент составления и подписания акта. </w:t>
      </w:r>
    </w:p>
    <w:p w:rsidR="00340F7A" w:rsidRDefault="00907258" w:rsidP="00340F7A">
      <w:pPr>
        <w:jc w:val="both"/>
        <w:rPr>
          <w:lang w:val="ru-RU"/>
        </w:rPr>
      </w:pPr>
      <w:r>
        <w:rPr>
          <w:lang w:val="ru-RU"/>
        </w:rPr>
        <w:t xml:space="preserve">Но </w:t>
      </w:r>
      <w:commentRangeStart w:id="6"/>
      <w:r>
        <w:rPr>
          <w:lang w:val="ru-RU"/>
        </w:rPr>
        <w:t>к</w:t>
      </w:r>
      <w:r w:rsidR="00340F7A">
        <w:rPr>
          <w:lang w:val="ru-RU"/>
        </w:rPr>
        <w:t>р</w:t>
      </w:r>
      <w:r>
        <w:rPr>
          <w:lang w:val="ru-RU"/>
        </w:rPr>
        <w:t>о</w:t>
      </w:r>
      <w:r w:rsidR="00340F7A">
        <w:rPr>
          <w:lang w:val="ru-RU"/>
        </w:rPr>
        <w:t>ме</w:t>
      </w:r>
      <w:commentRangeEnd w:id="6"/>
      <w:r>
        <w:rPr>
          <w:rStyle w:val="a6"/>
        </w:rPr>
        <w:commentReference w:id="6"/>
      </w:r>
      <w:r w:rsidR="00340F7A">
        <w:rPr>
          <w:lang w:val="ru-RU"/>
        </w:rPr>
        <w:t xml:space="preserve"> стандартных пунктов, прописанных выше, в акте также следует предусмотреть: </w:t>
      </w:r>
    </w:p>
    <w:p w:rsidR="00340F7A" w:rsidRDefault="00340F7A" w:rsidP="00340F7A">
      <w:pPr>
        <w:pStyle w:val="a3"/>
        <w:numPr>
          <w:ilvl w:val="0"/>
          <w:numId w:val="6"/>
        </w:numPr>
        <w:jc w:val="both"/>
        <w:rPr>
          <w:lang w:val="ru-RU"/>
        </w:rPr>
      </w:pPr>
      <w:r>
        <w:rPr>
          <w:lang w:val="ru-RU"/>
        </w:rPr>
        <w:t>стоимость транспортного средства;</w:t>
      </w:r>
    </w:p>
    <w:p w:rsidR="00340F7A" w:rsidRDefault="00340F7A" w:rsidP="00340F7A">
      <w:pPr>
        <w:pStyle w:val="a3"/>
        <w:numPr>
          <w:ilvl w:val="0"/>
          <w:numId w:val="6"/>
        </w:numPr>
        <w:jc w:val="both"/>
        <w:rPr>
          <w:lang w:val="ru-RU"/>
        </w:rPr>
      </w:pPr>
      <w:r>
        <w:rPr>
          <w:lang w:val="ru-RU"/>
        </w:rPr>
        <w:t xml:space="preserve">порядок осуществления выплат. </w:t>
      </w:r>
    </w:p>
    <w:p w:rsidR="00340F7A" w:rsidRDefault="00340F7A" w:rsidP="00340F7A">
      <w:pPr>
        <w:jc w:val="both"/>
        <w:rPr>
          <w:lang w:val="ru-RU"/>
        </w:rPr>
      </w:pPr>
      <w:r>
        <w:rPr>
          <w:lang w:val="ru-RU"/>
        </w:rPr>
        <w:t>Соответственно, если вместо договора составляется акт</w:t>
      </w:r>
      <w:commentRangeStart w:id="7"/>
      <w:r w:rsidR="00907258">
        <w:rPr>
          <w:lang w:val="ru-RU"/>
        </w:rPr>
        <w:t>,</w:t>
      </w:r>
      <w:commentRangeEnd w:id="7"/>
      <w:r w:rsidR="00907258">
        <w:rPr>
          <w:rStyle w:val="a6"/>
        </w:rPr>
        <w:commentReference w:id="7"/>
      </w:r>
      <w:r>
        <w:rPr>
          <w:lang w:val="ru-RU"/>
        </w:rPr>
        <w:t xml:space="preserve"> он должен быть </w:t>
      </w:r>
      <w:r w:rsidR="00E20893">
        <w:rPr>
          <w:lang w:val="ru-RU"/>
        </w:rPr>
        <w:t xml:space="preserve">подписан </w:t>
      </w:r>
      <w:r>
        <w:rPr>
          <w:lang w:val="ru-RU"/>
        </w:rPr>
        <w:t xml:space="preserve"> в</w:t>
      </w:r>
      <w:r w:rsidR="00222BAA">
        <w:rPr>
          <w:lang w:val="ru-RU"/>
        </w:rPr>
        <w:t xml:space="preserve"> </w:t>
      </w:r>
      <w:r w:rsidR="00E20893">
        <w:rPr>
          <w:lang w:val="ru-RU"/>
        </w:rPr>
        <w:t xml:space="preserve">3  экземплярах, один из которых </w:t>
      </w:r>
      <w:r>
        <w:rPr>
          <w:lang w:val="ru-RU"/>
        </w:rPr>
        <w:t xml:space="preserve">передается в  ГАИ в течение 10 дней с момента подписания. </w:t>
      </w:r>
    </w:p>
    <w:p w:rsidR="00340F7A" w:rsidRDefault="0064304B" w:rsidP="00340F7A">
      <w:pPr>
        <w:jc w:val="both"/>
        <w:rPr>
          <w:lang w:val="ru-RU"/>
        </w:rPr>
      </w:pPr>
      <w:r>
        <w:rPr>
          <w:lang w:val="ru-RU"/>
        </w:rPr>
        <w:t>М</w:t>
      </w:r>
      <w:r w:rsidR="00340F7A">
        <w:rPr>
          <w:lang w:val="ru-RU"/>
        </w:rPr>
        <w:t xml:space="preserve">ожно и не подписывать </w:t>
      </w:r>
      <w:r>
        <w:rPr>
          <w:lang w:val="ru-RU"/>
        </w:rPr>
        <w:t>договор</w:t>
      </w:r>
      <w:r w:rsidR="00340F7A">
        <w:rPr>
          <w:lang w:val="ru-RU"/>
        </w:rPr>
        <w:t xml:space="preserve">, вместо этого составив только </w:t>
      </w:r>
      <w:r w:rsidR="00340F7A" w:rsidRPr="001133FE">
        <w:rPr>
          <w:highlight w:val="yellow"/>
          <w:lang w:val="ru-RU"/>
        </w:rPr>
        <w:t>акт приема-передачи.</w:t>
      </w:r>
      <w:r w:rsidR="00340F7A">
        <w:rPr>
          <w:lang w:val="ru-RU"/>
        </w:rPr>
        <w:t xml:space="preserve"> </w:t>
      </w:r>
    </w:p>
    <w:p w:rsidR="00340F7A" w:rsidRDefault="00340F7A" w:rsidP="00340F7A">
      <w:pPr>
        <w:jc w:val="both"/>
        <w:rPr>
          <w:lang w:val="ru-RU"/>
        </w:rPr>
      </w:pPr>
      <w:r>
        <w:rPr>
          <w:lang w:val="ru-RU"/>
        </w:rPr>
        <w:t>Из выше</w:t>
      </w:r>
      <w:r w:rsidR="003B4077">
        <w:rPr>
          <w:lang w:val="ru-RU"/>
        </w:rPr>
        <w:t>с</w:t>
      </w:r>
      <w:r>
        <w:rPr>
          <w:lang w:val="ru-RU"/>
        </w:rPr>
        <w:t xml:space="preserve">казанного можно сделать вывод о том, что </w:t>
      </w:r>
      <w:r w:rsidRPr="001133FE">
        <w:rPr>
          <w:highlight w:val="yellow"/>
          <w:lang w:val="ru-RU"/>
        </w:rPr>
        <w:t xml:space="preserve">акт приема-передачи </w:t>
      </w:r>
      <w:r w:rsidR="00E20893" w:rsidRPr="001133FE">
        <w:rPr>
          <w:highlight w:val="yellow"/>
          <w:lang w:val="ru-RU"/>
        </w:rPr>
        <w:t>машины</w:t>
      </w:r>
      <w:r w:rsidR="00E20893">
        <w:rPr>
          <w:lang w:val="ru-RU"/>
        </w:rPr>
        <w:t xml:space="preserve"> </w:t>
      </w:r>
      <w:r>
        <w:rPr>
          <w:lang w:val="ru-RU"/>
        </w:rPr>
        <w:t xml:space="preserve"> – важнейший документ, который защищает права и законные интерес</w:t>
      </w:r>
      <w:r w:rsidR="00E20893">
        <w:rPr>
          <w:lang w:val="ru-RU"/>
        </w:rPr>
        <w:t>ы как покупателя, так и продавца</w:t>
      </w:r>
      <w:r>
        <w:rPr>
          <w:lang w:val="ru-RU"/>
        </w:rPr>
        <w:t xml:space="preserve">. </w:t>
      </w:r>
    </w:p>
    <w:p w:rsidR="00340F7A" w:rsidRDefault="00340F7A" w:rsidP="00340F7A">
      <w:pPr>
        <w:jc w:val="both"/>
        <w:rPr>
          <w:lang w:val="ru-RU"/>
        </w:rPr>
      </w:pPr>
    </w:p>
    <w:p w:rsidR="00340F7A" w:rsidRPr="00340F7A" w:rsidRDefault="00340F7A" w:rsidP="00340F7A">
      <w:pPr>
        <w:jc w:val="both"/>
        <w:rPr>
          <w:lang w:val="ru-RU"/>
        </w:rPr>
      </w:pPr>
    </w:p>
    <w:p w:rsidR="00340F7A" w:rsidRPr="00340F7A" w:rsidRDefault="00340F7A" w:rsidP="00340F7A">
      <w:pPr>
        <w:jc w:val="both"/>
        <w:rPr>
          <w:lang w:val="ru-RU"/>
        </w:rPr>
      </w:pPr>
    </w:p>
    <w:p w:rsidR="000D2953" w:rsidRPr="000D2953" w:rsidRDefault="000D2953" w:rsidP="00340F7A">
      <w:pPr>
        <w:jc w:val="both"/>
        <w:rPr>
          <w:lang w:val="ru-RU"/>
        </w:rPr>
      </w:pPr>
    </w:p>
    <w:p w:rsidR="009C0BD5" w:rsidRPr="009C0BD5" w:rsidRDefault="009C0BD5" w:rsidP="00340F7A">
      <w:pPr>
        <w:jc w:val="both"/>
        <w:rPr>
          <w:lang w:val="ru-RU"/>
        </w:rPr>
      </w:pPr>
    </w:p>
    <w:p w:rsidR="00A92F95" w:rsidRPr="00A92F95" w:rsidRDefault="00A92F95" w:rsidP="00340F7A">
      <w:pPr>
        <w:jc w:val="both"/>
        <w:rPr>
          <w:lang w:val="ru-RU"/>
        </w:rPr>
      </w:pPr>
    </w:p>
    <w:p w:rsidR="00A92F95" w:rsidRDefault="00A92F95" w:rsidP="00340F7A">
      <w:pPr>
        <w:jc w:val="both"/>
        <w:rPr>
          <w:lang w:val="ru-RU"/>
        </w:rPr>
      </w:pPr>
    </w:p>
    <w:bookmarkEnd w:id="0"/>
    <w:p w:rsidR="0064304B" w:rsidRPr="00A92F95" w:rsidRDefault="009D373A" w:rsidP="00340F7A">
      <w:pPr>
        <w:jc w:val="both"/>
        <w:rPr>
          <w:lang w:val="ru-RU"/>
        </w:rPr>
      </w:pPr>
      <w:r>
        <w:rPr>
          <w:noProof/>
          <w:lang w:val="ru-RU" w:eastAsia="ru-RU"/>
        </w:rPr>
        <w:lastRenderedPageBreak/>
        <w:drawing>
          <wp:inline distT="0" distB="0" distL="0" distR="0">
            <wp:extent cx="5943600" cy="362975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3629754"/>
                    </a:xfrm>
                    <a:prstGeom prst="rect">
                      <a:avLst/>
                    </a:prstGeom>
                    <a:noFill/>
                    <a:ln w="9525">
                      <a:noFill/>
                      <a:miter lim="800000"/>
                      <a:headEnd/>
                      <a:tailEnd/>
                    </a:ln>
                  </pic:spPr>
                </pic:pic>
              </a:graphicData>
            </a:graphic>
          </wp:inline>
        </w:drawing>
      </w:r>
    </w:p>
    <w:p w:rsidR="009D373A" w:rsidRPr="00A92F95" w:rsidRDefault="009D373A">
      <w:pPr>
        <w:jc w:val="both"/>
        <w:rPr>
          <w:lang w:val="ru-RU"/>
        </w:rPr>
      </w:pPr>
    </w:p>
    <w:sectPr w:rsidR="009D373A" w:rsidRPr="00A92F95" w:rsidSect="0044485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Мышь" w:date="2021-08-28T22:39:00Z" w:initials="М">
    <w:p w:rsidR="00944ABA" w:rsidRPr="00944ABA" w:rsidRDefault="00944ABA">
      <w:pPr>
        <w:pStyle w:val="a7"/>
        <w:rPr>
          <w:lang w:val="ru-RU"/>
        </w:rPr>
      </w:pPr>
      <w:r>
        <w:rPr>
          <w:rStyle w:val="a6"/>
        </w:rPr>
        <w:annotationRef/>
      </w:r>
      <w:r>
        <w:rPr>
          <w:lang w:val="ru-RU"/>
        </w:rPr>
        <w:t>Заменено «соглашение»</w:t>
      </w:r>
    </w:p>
  </w:comment>
  <w:comment w:id="2" w:author="Мышь" w:date="2021-08-28T22:40:00Z" w:initials="М">
    <w:p w:rsidR="00944ABA" w:rsidRPr="00944ABA" w:rsidRDefault="00944ABA">
      <w:pPr>
        <w:pStyle w:val="a7"/>
        <w:rPr>
          <w:lang w:val="ru-RU"/>
        </w:rPr>
      </w:pPr>
      <w:r>
        <w:rPr>
          <w:rStyle w:val="a6"/>
        </w:rPr>
        <w:annotationRef/>
      </w:r>
      <w:r>
        <w:rPr>
          <w:lang w:val="ru-RU"/>
        </w:rPr>
        <w:t xml:space="preserve">Вставка </w:t>
      </w:r>
    </w:p>
  </w:comment>
  <w:comment w:id="3" w:author="Мышь" w:date="2021-08-28T22:49:00Z" w:initials="М">
    <w:p w:rsidR="00A90C91" w:rsidRPr="00A90C91" w:rsidRDefault="00A90C91">
      <w:pPr>
        <w:pStyle w:val="a7"/>
        <w:rPr>
          <w:lang w:val="ru-RU"/>
        </w:rPr>
      </w:pPr>
      <w:r>
        <w:rPr>
          <w:rStyle w:val="a6"/>
        </w:rPr>
        <w:annotationRef/>
      </w:r>
      <w:r>
        <w:rPr>
          <w:lang w:val="ru-RU"/>
        </w:rPr>
        <w:t>Заменено «заключение»</w:t>
      </w:r>
    </w:p>
  </w:comment>
  <w:comment w:id="4" w:author="Мышь" w:date="2021-08-28T22:56:00Z" w:initials="М">
    <w:p w:rsidR="00AA1280" w:rsidRPr="00AA1280" w:rsidRDefault="00AA1280">
      <w:pPr>
        <w:pStyle w:val="a7"/>
        <w:rPr>
          <w:lang w:val="ru-RU"/>
        </w:rPr>
      </w:pPr>
      <w:r>
        <w:rPr>
          <w:rStyle w:val="a6"/>
        </w:rPr>
        <w:annotationRef/>
      </w:r>
      <w:r>
        <w:rPr>
          <w:lang w:val="ru-RU"/>
        </w:rPr>
        <w:t>Заменено «его»</w:t>
      </w:r>
    </w:p>
  </w:comment>
  <w:comment w:id="5" w:author="Мышь" w:date="2021-08-28T22:58:00Z" w:initials="М">
    <w:p w:rsidR="00AA1280" w:rsidRPr="00AA1280" w:rsidRDefault="00AA1280">
      <w:pPr>
        <w:pStyle w:val="a7"/>
        <w:rPr>
          <w:lang w:val="ru-RU"/>
        </w:rPr>
      </w:pPr>
      <w:r>
        <w:rPr>
          <w:rStyle w:val="a6"/>
        </w:rPr>
        <w:annotationRef/>
      </w:r>
      <w:r>
        <w:rPr>
          <w:lang w:val="ru-RU"/>
        </w:rPr>
        <w:t xml:space="preserve">Вставка </w:t>
      </w:r>
    </w:p>
  </w:comment>
  <w:comment w:id="6" w:author="Мышь" w:date="2021-08-29T00:44:00Z" w:initials="М">
    <w:p w:rsidR="00907258" w:rsidRPr="00907258" w:rsidRDefault="00907258">
      <w:pPr>
        <w:pStyle w:val="a7"/>
        <w:rPr>
          <w:lang w:val="ru-RU"/>
        </w:rPr>
      </w:pPr>
      <w:r>
        <w:rPr>
          <w:rStyle w:val="a6"/>
        </w:rPr>
        <w:annotationRef/>
      </w:r>
      <w:r>
        <w:rPr>
          <w:lang w:val="ru-RU"/>
        </w:rPr>
        <w:t>Заменено «корме»</w:t>
      </w:r>
    </w:p>
  </w:comment>
  <w:comment w:id="7" w:author="Мышь" w:date="2021-08-29T00:44:00Z" w:initials="М">
    <w:p w:rsidR="00907258" w:rsidRPr="00907258" w:rsidRDefault="00907258">
      <w:pPr>
        <w:pStyle w:val="a7"/>
        <w:rPr>
          <w:lang w:val="ru-RU"/>
        </w:rPr>
      </w:pPr>
      <w:r>
        <w:rPr>
          <w:rStyle w:val="a6"/>
        </w:rPr>
        <w:annotationRef/>
      </w:r>
      <w:r>
        <w:rPr>
          <w:lang w:val="ru-RU"/>
        </w:rPr>
        <w:t xml:space="preserve">Вставка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0A80"/>
    <w:multiLevelType w:val="hybridMultilevel"/>
    <w:tmpl w:val="E064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6701A"/>
    <w:multiLevelType w:val="hybridMultilevel"/>
    <w:tmpl w:val="B6D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4388D"/>
    <w:multiLevelType w:val="hybridMultilevel"/>
    <w:tmpl w:val="4FE6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907CA"/>
    <w:multiLevelType w:val="hybridMultilevel"/>
    <w:tmpl w:val="09F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91468"/>
    <w:multiLevelType w:val="hybridMultilevel"/>
    <w:tmpl w:val="2AAA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32B69"/>
    <w:multiLevelType w:val="hybridMultilevel"/>
    <w:tmpl w:val="38B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854AE"/>
    <w:multiLevelType w:val="hybridMultilevel"/>
    <w:tmpl w:val="E2C0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F95"/>
    <w:rsid w:val="000264F9"/>
    <w:rsid w:val="000D2953"/>
    <w:rsid w:val="001133FE"/>
    <w:rsid w:val="001F76BB"/>
    <w:rsid w:val="00222BAA"/>
    <w:rsid w:val="003161C0"/>
    <w:rsid w:val="00340F7A"/>
    <w:rsid w:val="00365663"/>
    <w:rsid w:val="003B4077"/>
    <w:rsid w:val="00425CD6"/>
    <w:rsid w:val="00444859"/>
    <w:rsid w:val="0064304B"/>
    <w:rsid w:val="00643DF0"/>
    <w:rsid w:val="007607A1"/>
    <w:rsid w:val="007945B8"/>
    <w:rsid w:val="00837AFB"/>
    <w:rsid w:val="008B67C1"/>
    <w:rsid w:val="00907258"/>
    <w:rsid w:val="00944ABA"/>
    <w:rsid w:val="009C0BD5"/>
    <w:rsid w:val="009D373A"/>
    <w:rsid w:val="00A065CA"/>
    <w:rsid w:val="00A90C91"/>
    <w:rsid w:val="00A92F95"/>
    <w:rsid w:val="00AA1280"/>
    <w:rsid w:val="00B147F7"/>
    <w:rsid w:val="00D5570B"/>
    <w:rsid w:val="00E20893"/>
    <w:rsid w:val="00E23D11"/>
    <w:rsid w:val="00E33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59"/>
  </w:style>
  <w:style w:type="paragraph" w:styleId="1">
    <w:name w:val="heading 1"/>
    <w:basedOn w:val="a"/>
    <w:next w:val="a"/>
    <w:link w:val="10"/>
    <w:uiPriority w:val="9"/>
    <w:qFormat/>
    <w:rsid w:val="00A92F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9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F9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92F95"/>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92F95"/>
    <w:pPr>
      <w:ind w:left="720"/>
      <w:contextualSpacing/>
    </w:pPr>
  </w:style>
  <w:style w:type="paragraph" w:styleId="a4">
    <w:name w:val="Balloon Text"/>
    <w:basedOn w:val="a"/>
    <w:link w:val="a5"/>
    <w:uiPriority w:val="99"/>
    <w:semiHidden/>
    <w:unhideWhenUsed/>
    <w:rsid w:val="00D557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70B"/>
    <w:rPr>
      <w:rFonts w:ascii="Tahoma" w:hAnsi="Tahoma" w:cs="Tahoma"/>
      <w:sz w:val="16"/>
      <w:szCs w:val="16"/>
    </w:rPr>
  </w:style>
  <w:style w:type="character" w:styleId="a6">
    <w:name w:val="annotation reference"/>
    <w:basedOn w:val="a0"/>
    <w:uiPriority w:val="99"/>
    <w:semiHidden/>
    <w:unhideWhenUsed/>
    <w:rsid w:val="00944ABA"/>
    <w:rPr>
      <w:sz w:val="16"/>
      <w:szCs w:val="16"/>
    </w:rPr>
  </w:style>
  <w:style w:type="paragraph" w:styleId="a7">
    <w:name w:val="annotation text"/>
    <w:basedOn w:val="a"/>
    <w:link w:val="a8"/>
    <w:uiPriority w:val="99"/>
    <w:semiHidden/>
    <w:unhideWhenUsed/>
    <w:rsid w:val="00944ABA"/>
    <w:pPr>
      <w:spacing w:line="240" w:lineRule="auto"/>
    </w:pPr>
    <w:rPr>
      <w:sz w:val="20"/>
      <w:szCs w:val="20"/>
    </w:rPr>
  </w:style>
  <w:style w:type="character" w:customStyle="1" w:styleId="a8">
    <w:name w:val="Текст примечания Знак"/>
    <w:basedOn w:val="a0"/>
    <w:link w:val="a7"/>
    <w:uiPriority w:val="99"/>
    <w:semiHidden/>
    <w:rsid w:val="00944ABA"/>
    <w:rPr>
      <w:sz w:val="20"/>
      <w:szCs w:val="20"/>
    </w:rPr>
  </w:style>
  <w:style w:type="paragraph" w:styleId="a9">
    <w:name w:val="annotation subject"/>
    <w:basedOn w:val="a7"/>
    <w:next w:val="a7"/>
    <w:link w:val="aa"/>
    <w:uiPriority w:val="99"/>
    <w:semiHidden/>
    <w:unhideWhenUsed/>
    <w:rsid w:val="00944ABA"/>
    <w:rPr>
      <w:b/>
      <w:bCs/>
    </w:rPr>
  </w:style>
  <w:style w:type="character" w:customStyle="1" w:styleId="aa">
    <w:name w:val="Тема примечания Знак"/>
    <w:basedOn w:val="a8"/>
    <w:link w:val="a9"/>
    <w:uiPriority w:val="99"/>
    <w:semiHidden/>
    <w:rsid w:val="00944AB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810</Words>
  <Characters>5318</Characters>
  <Application>Microsoft Office Word</Application>
  <DocSecurity>0</DocSecurity>
  <Lines>81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Ghazaryan</dc:creator>
  <cp:lastModifiedBy>Мышь</cp:lastModifiedBy>
  <cp:revision>6</cp:revision>
  <dcterms:created xsi:type="dcterms:W3CDTF">2021-08-28T19:45:00Z</dcterms:created>
  <dcterms:modified xsi:type="dcterms:W3CDTF">2021-08-28T23:28:00Z</dcterms:modified>
</cp:coreProperties>
</file>