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b/>
          <w:bCs/>
          <w:color w:val="000000"/>
          <w:sz w:val="32"/>
          <w:szCs w:val="32"/>
          <w:lang w:val="ru-RU"/>
        </w:rPr>
        <w:t>Какие есть зубные импланты?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Готовясь к имплантации, узнайте побольше о том, какие бывают виды имплантов. Конечно, опытный врач-ортодонт подберет нужную систему, но и пациенту следует знать о них больше. Данная статья носит информационный характер. Будем рады, если она поможет вам разобраться в теме.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Какие виды имплантов зубов существуют?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Существует несколько технологий имплантации и много вариантов имплантов, подходящих в том или ином случае.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eastAsia="Times New Roman"/>
          <w:lang w:val="ru-RU"/>
        </w:rPr>
        <w:br/>
      </w:r>
    </w:p>
    <w:p w:rsidR="006B64E4" w:rsidRPr="006B64E4" w:rsidRDefault="006B64E4" w:rsidP="006B6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Одноэтапная - вживление импланта и его нагрузку несъемным протезом осуществляют одновременно или через 1-2 дня после хирургического этапа.</w:t>
      </w:r>
    </w:p>
    <w:p w:rsidR="006B64E4" w:rsidRPr="006B64E4" w:rsidRDefault="006B64E4" w:rsidP="006B6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Двухэтапная или классическая - сначала проводят вживление имплантов, а после их приживления (4-6 месяцев) устанавливают коронку или мост. Чаще всего используют двусоставные модели имплантов, которые крепят в губчатый слой кости челюсти. Метод требует достаточного объема костной ткани. 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Иногда первому этапу вживления предшествует костная пластика.</w:t>
      </w:r>
    </w:p>
    <w:p w:rsidR="006B64E4" w:rsidRPr="006B64E4" w:rsidRDefault="006B64E4" w:rsidP="006B64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Одномоментная - имплант вживляют в лунку после планового удаления зуба. Используют двусоставные и односоставные импланты. Их нагружают протезом сразу или по истечение двух-трех недель.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С учетом выбранной технологии имплантации, индивидуальных особенностей пациента врач выбирает нужный вид имплантов. Важными параметрами являются материал штифта и протезов, характер поверхности импланта и резьба, форма изделия, рейтинг изготовителя.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Материалы</w:t>
      </w:r>
    </w:p>
    <w:p w:rsidR="006B64E4" w:rsidRPr="006B64E4" w:rsidRDefault="006B64E4" w:rsidP="006B64E4">
      <w:pPr>
        <w:spacing w:after="0" w:line="240" w:lineRule="auto"/>
        <w:rPr>
          <w:rFonts w:eastAsia="Times New Roman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При имплантации в костную ткань используют штифты из титана. Это может быть коммерчески чистый титан ВТ1-0 (класс 4) или титан-алюминий-ванадиевый сплав ВТ6 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Ti</w:t>
      </w: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-6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Al</w:t>
      </w: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-4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V</w:t>
      </w: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 (класс 5). На штифты крепят зубные протезы из керамики, металлокерамики, диоксида циркония. 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Выбор материала протезов зависит от зоны протезирования, бюджета пациента.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</w:rPr>
      </w:pPr>
      <w:r w:rsidRPr="006B64E4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6B64E4" w:rsidRPr="006B64E4" w:rsidRDefault="006B64E4" w:rsidP="006B64E4">
      <w:pPr>
        <w:spacing w:after="0" w:line="240" w:lineRule="auto"/>
        <w:rPr>
          <w:rFonts w:eastAsia="Times New Roman"/>
        </w:rPr>
      </w:pPr>
      <w:r w:rsidRPr="006B64E4">
        <w:rPr>
          <w:rFonts w:ascii="Arial" w:eastAsia="Times New Roman" w:hAnsi="Arial" w:cs="Arial"/>
          <w:b/>
          <w:bCs/>
          <w:color w:val="000000"/>
          <w:sz w:val="22"/>
          <w:szCs w:val="22"/>
        </w:rPr>
        <w:t>Назначение</w:t>
      </w:r>
    </w:p>
    <w:p w:rsidR="006B64E4" w:rsidRPr="006B64E4" w:rsidRDefault="006B64E4" w:rsidP="006B64E4">
      <w:pPr>
        <w:spacing w:after="0" w:line="240" w:lineRule="auto"/>
        <w:rPr>
          <w:rFonts w:eastAsia="Times New Roman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4072"/>
        <w:gridCol w:w="2662"/>
      </w:tblGrid>
      <w:tr w:rsidR="006B64E4" w:rsidRPr="006B64E4" w:rsidTr="006B6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Виды имплантов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Преимущества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Недостатки</w:t>
            </w:r>
          </w:p>
        </w:tc>
      </w:tr>
      <w:tr w:rsidR="006B64E4" w:rsidRPr="006B64E4" w:rsidTr="006B6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Внутрикостные</w:t>
            </w: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(крепление в костные ткани)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Простая быстрая установка, минимальный процент отторжения, отсутствие осложнений, универсальность.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Высокая цена, наличие противопоказаний.</w:t>
            </w:r>
          </w:p>
        </w:tc>
      </w:tr>
      <w:tr w:rsidR="006B64E4" w:rsidRPr="006B64E4" w:rsidTr="006B64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Внекостные</w:t>
            </w:r>
          </w:p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(крепление в десне или надкостнице)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  <w:lang w:val="ru-RU"/>
              </w:rPr>
              <w:t>Отсутствие противопоказаний, используются для укрепления живых зубов, временной установки.</w:t>
            </w: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64E4" w:rsidRPr="006B64E4" w:rsidRDefault="006B64E4" w:rsidP="006B64E4">
            <w:pPr>
              <w:spacing w:after="0" w:line="240" w:lineRule="auto"/>
              <w:rPr>
                <w:rFonts w:eastAsia="Times New Roman"/>
              </w:rPr>
            </w:pPr>
            <w:r w:rsidRPr="006B64E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:rsidR="006B64E4" w:rsidRPr="006B64E4" w:rsidRDefault="006B64E4" w:rsidP="006B64E4">
      <w:pPr>
        <w:spacing w:after="240" w:line="240" w:lineRule="auto"/>
        <w:rPr>
          <w:rFonts w:eastAsia="Times New Roman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</w:rPr>
      </w:pPr>
      <w:r w:rsidRPr="006B64E4">
        <w:rPr>
          <w:rFonts w:ascii="Arial" w:eastAsia="Times New Roman" w:hAnsi="Arial" w:cs="Arial"/>
          <w:b/>
          <w:bCs/>
          <w:color w:val="000000"/>
          <w:sz w:val="22"/>
          <w:szCs w:val="22"/>
        </w:rPr>
        <w:t>Тип фиксации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По этому признаку импланты могут быть: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eastAsia="Times New Roman"/>
          <w:lang w:val="ru-RU"/>
        </w:rPr>
        <w:br/>
      </w:r>
    </w:p>
    <w:p w:rsidR="006B64E4" w:rsidRPr="006B64E4" w:rsidRDefault="006B64E4" w:rsidP="006B64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lastRenderedPageBreak/>
        <w:t>корневидными - самая популярная в стоматологической практике разновидность внутрикостного штифта, для установки которой требуется достаточно костной ткани;</w:t>
      </w:r>
    </w:p>
    <w:p w:rsidR="006B64E4" w:rsidRPr="006B64E4" w:rsidRDefault="006B64E4" w:rsidP="006B64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базальными - вживляются в плотную базальную кость, обеспечивают равномерную нагрузку. 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Не требуют наращивания костной ткани, но имеется список противопоказаний;</w:t>
      </w:r>
      <w:bookmarkStart w:id="0" w:name="_GoBack"/>
      <w:bookmarkEnd w:id="0"/>
    </w:p>
    <w:p w:rsidR="006B64E4" w:rsidRPr="006B64E4" w:rsidRDefault="006B64E4" w:rsidP="006B64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скуловыми, с корнями длиной от 3 до 6 см для надежной стабильной фиксации в скуловых костях верхней челюсти. Их установка требует высокой квалификации хирурга.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Конструкция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Теперь давайте посмотрим, какие бывают импланты для зубов</w:t>
      </w:r>
      <w:r w:rsidRPr="006B64E4"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по конструкции.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Односоставные импланты представляют собой монолитное изделие из штифта и абатмента. Оно позволяет провести протезирование через 3-4 дня после вживления. Имплант задействует все пласты костной ткани, что гарантирует стабильное надежное крепление. Вариантом этой конструкции являются мини-импланты, применяемые для временного или дополнительного крепления протезов.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Двусоставная конструкция получается при соединении штифта и абатмента. Таким имплантам нужен достаточный объем плотной костной ткани. Чаще всего применяется в технологии имплантации с отсроченной на 3-6 месяцев нагрузкой. Преимущество съемного абатмента состоит в идеальном повторении формы колонковой части натуральных зубов пациента.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b/>
          <w:bCs/>
          <w:color w:val="000000"/>
          <w:sz w:val="22"/>
          <w:szCs w:val="22"/>
          <w:lang w:val="ru-RU"/>
        </w:rPr>
        <w:t>Тип поверхности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Производители выпускают импланты с шероховатой, микропористой, гладкой поверхностью. Каждый вариант имеет свою сферу применения. Шероховатые импланты характеризуются быстрой стабильной остеоинтеграцией в ткани челюсти.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Гладкая поверхность односоставных имплантов для одноэтапных методов препятствует скоплению бактериального налета, снижает риск периимплантита - воспаления окружающих имплант костных и мягких тканей. Без быстрого эффективного лечения оно может вызвать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>отторжение штифта.</w:t>
      </w:r>
    </w:p>
    <w:p w:rsidR="006B64E4" w:rsidRPr="006B64E4" w:rsidRDefault="006B64E4" w:rsidP="006B64E4">
      <w:pPr>
        <w:spacing w:after="0" w:line="240" w:lineRule="auto"/>
        <w:rPr>
          <w:rFonts w:eastAsia="Times New Roman"/>
          <w:lang w:val="ru-RU"/>
        </w:rPr>
      </w:pPr>
    </w:p>
    <w:p w:rsidR="006B64E4" w:rsidRPr="006B64E4" w:rsidRDefault="006B64E4" w:rsidP="006B64E4">
      <w:pPr>
        <w:spacing w:after="0" w:line="240" w:lineRule="auto"/>
        <w:rPr>
          <w:rFonts w:eastAsia="Times New Roman"/>
        </w:rPr>
      </w:pPr>
      <w:r w:rsidRPr="006B64E4">
        <w:rPr>
          <w:rFonts w:ascii="Arial" w:eastAsia="Times New Roman" w:hAnsi="Arial" w:cs="Arial"/>
          <w:color w:val="000000"/>
          <w:sz w:val="22"/>
          <w:szCs w:val="22"/>
          <w:lang w:val="ru-RU"/>
        </w:rPr>
        <w:t xml:space="preserve">В центре ортодонтии и имплантации “Мир Улыбки” работают опытные врачи-имплантологи. </w:t>
      </w:r>
      <w:r w:rsidRPr="006B64E4">
        <w:rPr>
          <w:rFonts w:ascii="Arial" w:eastAsia="Times New Roman" w:hAnsi="Arial" w:cs="Arial"/>
          <w:color w:val="000000"/>
          <w:sz w:val="22"/>
          <w:szCs w:val="22"/>
        </w:rPr>
        <w:t xml:space="preserve">Запись на прием по телефону или на сайте клиники. </w:t>
      </w:r>
    </w:p>
    <w:p w:rsidR="003C3881" w:rsidRDefault="003C3881"/>
    <w:sectPr w:rsidR="003C38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B4C"/>
    <w:multiLevelType w:val="multilevel"/>
    <w:tmpl w:val="046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DC268E"/>
    <w:multiLevelType w:val="multilevel"/>
    <w:tmpl w:val="C2A4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E4"/>
    <w:rsid w:val="003C3881"/>
    <w:rsid w:val="006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7DB0"/>
  <w15:chartTrackingRefBased/>
  <w15:docId w15:val="{B301599A-5DAB-48A5-A6BB-3C62637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E4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2022-01-23T12:32:00Z</dcterms:created>
  <dcterms:modified xsi:type="dcterms:W3CDTF">2022-01-23T12:34:00Z</dcterms:modified>
</cp:coreProperties>
</file>