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12529"/>
          <w:sz w:val="24"/>
          <w:szCs w:val="24"/>
          <w:highlight w:val="white"/>
        </w:rPr>
      </w:pPr>
      <w:r w:rsidDel="00000000" w:rsidR="00000000" w:rsidRPr="00000000">
        <w:rPr>
          <w:color w:val="212529"/>
          <w:sz w:val="24"/>
          <w:szCs w:val="24"/>
          <w:highlight w:val="white"/>
          <w:rtl w:val="0"/>
        </w:rPr>
        <w:t xml:space="preserve"> Этот выпуск мы начнём с теории о ведре крабов так хорошо описывающие взаимоотношения между людьми. Если вы о ней не слышали не переживайте мы пригласим эксперта социологии и экономики чтобы в курсе быть.</w:t>
      </w:r>
    </w:p>
    <w:p w:rsidR="00000000" w:rsidDel="00000000" w:rsidP="00000000" w:rsidRDefault="00000000" w:rsidRPr="00000000" w14:paraId="00000002">
      <w:pPr>
        <w:rPr>
          <w:color w:val="212529"/>
          <w:sz w:val="24"/>
          <w:szCs w:val="24"/>
          <w:highlight w:val="white"/>
        </w:rPr>
      </w:pPr>
      <w:r w:rsidDel="00000000" w:rsidR="00000000" w:rsidRPr="00000000">
        <w:rPr>
          <w:color w:val="212529"/>
          <w:sz w:val="24"/>
          <w:szCs w:val="24"/>
          <w:highlight w:val="white"/>
          <w:rtl w:val="0"/>
        </w:rPr>
        <w:t xml:space="preserve"> Обратите внимание на эти чудесные создания. Каждый из них уникален, со своими желаниями и ориентирами. У них даже есть свой мирок в виде ведра, но как жалко что скоро придёт повар, чтобы приготовить своё фирменное блюдо, котлета из крабов. Ну и как в каждом мирке появляются особи которые не принимают текущую клад и хотят идти выше. Они упорно вскарабкиваются по стенке, упираются своими членистыми ножками и всё бы ничего, но снизу почему-то наседают другие крабы. Если бы только они подталкивали своих сородичей так эти твари напротив цепляются за спиной впереди идущей и вместе с ними свергаются вниз. Так это возня продолжается до тех пор, пока не придет повар.</w:t>
      </w:r>
    </w:p>
    <w:p w:rsidR="00000000" w:rsidDel="00000000" w:rsidP="00000000" w:rsidRDefault="00000000" w:rsidRPr="00000000" w14:paraId="00000003">
      <w:pPr>
        <w:rPr>
          <w:color w:val="212529"/>
          <w:sz w:val="24"/>
          <w:szCs w:val="24"/>
          <w:highlight w:val="white"/>
        </w:rPr>
      </w:pPr>
      <w:r w:rsidDel="00000000" w:rsidR="00000000" w:rsidRPr="00000000">
        <w:rPr>
          <w:color w:val="212529"/>
          <w:sz w:val="24"/>
          <w:szCs w:val="24"/>
          <w:highlight w:val="white"/>
          <w:rtl w:val="0"/>
        </w:rPr>
        <w:t xml:space="preserve"> Спасибо за ликбез. Ничего эта ситуация не напоминает? Исследователь Джон Ройека сформулировал теорию ведра с крабами: “соседи очерняют соседей, журналисты сочиняют истории про знаменитостей, работники подсиживают коллег”. Да и у тебя, я уверен, личных примеров хоть отбавляй. Когда ты зажжен идеей и жаждешь стать лучше, берёшься за что-то новое (освоить новый вид спорта, начать бегать по утрам, пусть даже, чистить зубы на один раз в день чаще), всегда находятся кто-то, стянувший лицо в скептическую мину, кто скажет: “Оно тебе надо? Дома лучше приберись” или “Пивка с нами попей”, в зависимости кем приходится тебе краб, конечно. И ничто так не деморализует как неверие и безучастие самых родных. Не успев сделать и 2 шагов вверх ты обречённо сползаешь на дно.</w:t>
      </w:r>
    </w:p>
    <w:p w:rsidR="00000000" w:rsidDel="00000000" w:rsidP="00000000" w:rsidRDefault="00000000" w:rsidRPr="00000000" w14:paraId="00000004">
      <w:pPr>
        <w:rPr>
          <w:color w:val="212529"/>
          <w:sz w:val="24"/>
          <w:szCs w:val="24"/>
          <w:highlight w:val="white"/>
        </w:rPr>
      </w:pPr>
      <w:r w:rsidDel="00000000" w:rsidR="00000000" w:rsidRPr="00000000">
        <w:rPr>
          <w:color w:val="212529"/>
          <w:sz w:val="24"/>
          <w:szCs w:val="24"/>
          <w:highlight w:val="white"/>
          <w:rtl w:val="0"/>
        </w:rPr>
        <w:t xml:space="preserve"> Но отчего так происходит? Неужели виной этому только одна зависть и эгоистичное желание не соответствовать новой более высокой планке своего близкого? Однозначно, нет. Всё дело в реальности, а точнее в их множественном количестве. Не говорите что вы этого не знали. Фокус в том, что ту самую реальную реальность, во всей её подлинности и объективности, никто увидеть не может. Разве можно представить весь земной шар, с его континентами, горами, реками, каждый город и деревушку, с их деревьями и комарами? Планетарный масштаб реальности не помогает решать наши с вами микроскопические задачки. Как дойти до станции метро или магазина? Коль скоро обращаться к подлинной реальности, в силу чудовищность объема данных, человеку не по зубам, ему ничего не остаётся как создать свою маленькую удобную реальность. Скромную, точь-в-точь по его размеру. Бывают люди, у которых эти реальности совсем крохотные. Стол, стул, дорога до офиса, сварливый сосед. У других, реальности громадные, глубокие, переливающиеся фасетами. Кажется, что они включают в себя кучу маленьких субреальностей, иногда перекрывающихся, иногда даже противоречащих друг другу, но такие люди не находят в этом ни капли парадокса. И я не могу сказать какой вариант из объяснения мира правильный.</w:t>
      </w:r>
    </w:p>
    <w:p w:rsidR="00000000" w:rsidDel="00000000" w:rsidP="00000000" w:rsidRDefault="00000000" w:rsidRPr="00000000" w14:paraId="00000005">
      <w:pPr>
        <w:rPr>
          <w:color w:val="212529"/>
          <w:sz w:val="24"/>
          <w:szCs w:val="24"/>
          <w:highlight w:val="white"/>
        </w:rPr>
      </w:pPr>
      <w:r w:rsidDel="00000000" w:rsidR="00000000" w:rsidRPr="00000000">
        <w:rPr>
          <w:color w:val="212529"/>
          <w:sz w:val="24"/>
          <w:szCs w:val="24"/>
          <w:highlight w:val="white"/>
          <w:rtl w:val="0"/>
        </w:rPr>
        <w:t xml:space="preserve"> Подобный подход человека встречается и в физическом мире. Мы прагматично решили не воспринимать радиоволны и космические лучи оставив лишь способность различать несколько цветов чтобы прогуливаясь по саванне не забрести в пасть ко льву. Тоже происходит и с нашей психикой. Мы снимаем слепок с окружающего мира и для удобства лишь изредка обновляя, чтобы не попасть впросак. Правда многие, первую очередь это касается людей пожилого возраста и тех кто воспитан в ключе традиционализма, вообще не утверждаются корректировать мировосприятия и живут по заготовкам десяти, а то и столетней давности. Ну а всё почему? Потому, что высокая частота смены кадров, постоянная синхронизированность с внешним миром, очень ресурсоемки. Намного привычнее следовать устоявшимся схемами, чем осознанно реагировать на каждый вызов реальности. С точки зрения физиологии, здесь вину следует возложить на, так называемые, энграммы. Этот термин ввёл в оборот немецкий зоолог и биолог Рихард Земон, эмблема - это устойчивое соединение нейронов, физическое воплощение в мозге привычек и пристрастий. Чем чаще выполняются то или иное действие, чем чаще активируется данная программа поведения тем сложнее перестроиться и свернуть с одной нейронной тропинки на другую. Отсюда, и знакомая всем неохота, и даже боязливость, с которой мы беремся за новую деятельность. “Всё новое зло”. С возрастом нейропластичность, то есть способность к ослаблению старых и формированию новых энграмм, снижается. Что и делает тебя в конечном итоге “формалином стариком”, который упорно звонит внукам по видеосвязи, относясь к уже привычным нейроинтерфейсам как к сатанинским телепортам.</w:t>
      </w:r>
    </w:p>
    <w:p w:rsidR="00000000" w:rsidDel="00000000" w:rsidP="00000000" w:rsidRDefault="00000000" w:rsidRPr="00000000" w14:paraId="00000006">
      <w:pPr>
        <w:rPr>
          <w:color w:val="212529"/>
          <w:sz w:val="24"/>
          <w:szCs w:val="24"/>
          <w:highlight w:val="white"/>
        </w:rPr>
      </w:pPr>
      <w:r w:rsidDel="00000000" w:rsidR="00000000" w:rsidRPr="00000000">
        <w:rPr>
          <w:color w:val="212529"/>
          <w:sz w:val="24"/>
          <w:szCs w:val="24"/>
          <w:highlight w:val="white"/>
          <w:rtl w:val="0"/>
        </w:rPr>
        <w:t xml:space="preserve"> Давайте несколько бытовых примеров. Представьте водителя, который едет на работу на своем желтом Пежо. Уже 15-й год он колесит по этому маршруту. Ему незачем всякий раз пристально вглядываться в дорожные знаки, он знает их лучше градостроителя. Поэтому у него высвобождаются ресурсы, для пристального внимания на других участников движения и помечтать о выходных. Но вдруг, именно в этот 15-й по счёту год, ставят пешеходный переход. Сколько же негодования источит этот несчастный.</w:t>
      </w:r>
    </w:p>
    <w:p w:rsidR="00000000" w:rsidDel="00000000" w:rsidP="00000000" w:rsidRDefault="00000000" w:rsidRPr="00000000" w14:paraId="00000007">
      <w:pPr>
        <w:rPr>
          <w:color w:val="212529"/>
          <w:sz w:val="24"/>
          <w:szCs w:val="24"/>
          <w:highlight w:val="white"/>
        </w:rPr>
      </w:pPr>
      <w:r w:rsidDel="00000000" w:rsidR="00000000" w:rsidRPr="00000000">
        <w:rPr>
          <w:color w:val="212529"/>
          <w:sz w:val="24"/>
          <w:szCs w:val="24"/>
          <w:highlight w:val="white"/>
          <w:rtl w:val="0"/>
        </w:rPr>
        <w:t xml:space="preserve"> Ещё один похожий случай. У каждого из вас в компании есть такой Алан, незлобивый простачок на котором будет так привыкли по-дружески подтрунивать, но тут с Аланом внезапно начинает происходить изменения. То ли из-за внешних обстоятельств то ли через внутренние усилия, наш герой преображается. Голову держит прямо, смотрит твердо, никому не дает спуска. Друзья вроде бы и рады за товарища, мол наконец взял себя в руки, но на деле им не хватает привычного им простачка. Но лучше бы Алан не менялся, но в этом они, конечно же, не признаются. И вот тут запускается режим ведра крабов. Слышите? Это их лапки скребут по жестяной стенке. Увы, друзья Алана стаскивают его вниз. Жестами, ухмылками, намеками, указывают ему на его прежнее место. Нет, не потому что они плохие друзья, а потому, что по другому ещё не умеют. В их головах отлита одна модель Алана, а избавляться от неё они не торопятся. “Всё новое зло”. Из-за несоответствия между желаемым и действительным, в компании возникает напряжение. И Алан не может его не чувствовать. Здесь происходит самое парадоксальное. Во благо психологического климата в коллективе, сам того не осознавая, Алан соглашается ещё немного поиграть в отводимую ему роль, рискуя закрепить в себе навсегда образ неудачника. Повар пришел, и ведро захлопнулось</w:t>
      </w:r>
    </w:p>
    <w:p w:rsidR="00000000" w:rsidDel="00000000" w:rsidP="00000000" w:rsidRDefault="00000000" w:rsidRPr="00000000" w14:paraId="00000008">
      <w:pPr>
        <w:rPr>
          <w:color w:val="212529"/>
          <w:sz w:val="24"/>
          <w:szCs w:val="24"/>
          <w:highlight w:val="white"/>
        </w:rPr>
      </w:pPr>
      <w:r w:rsidDel="00000000" w:rsidR="00000000" w:rsidRPr="00000000">
        <w:rPr>
          <w:color w:val="212529"/>
          <w:sz w:val="24"/>
          <w:szCs w:val="24"/>
          <w:highlight w:val="white"/>
          <w:rtl w:val="0"/>
        </w:rPr>
        <w:t xml:space="preserve">. Подобная магия происходит на встрече выпускников. Прошло уже пять, семь, десять лет. Все изменились до неузнаваемости, но стоит только усесться за один стол, без каких-либо договорённости, все занимают свои роли которым придерживались те 10 лет назад. Каждый из них, как бы говорит: “ко мне не надо подбирать ключ, смотрите, я такой же”. Подсознание знает что так пройдёт всё намного глаже. Ну ладно, когда мы говорим о разовой трансформации на встрече выпускников, где вы собрались и ещё год друг друга не будете видеть. Куда печальнее когда ты возобновляешь отношения со своим старым другом, а крабовое мышление бьет тревогу: “он не тот Антона из 2012, он сломался, с ним нужно что-то сделать”. Да он просто изменился и скорее всего ты тоже изменился. И такое бывает, что Вова 2012 был твоим другом, а вот Вова 2018 уже нет, пути разошлись. Или родители, для которых их дети всегда маленькие. Знакомо? Или когда твоя школьная любовь, которая уже безнадёжно выросла, огрубела и закостенела во взрослом быту, а ты всё ещё ищешь в ней ту легкую девчонку и лелеешь эти чудесные, пёстрые, звонкие отголоски школьных лет.</w:t>
      </w:r>
    </w:p>
    <w:p w:rsidR="00000000" w:rsidDel="00000000" w:rsidP="00000000" w:rsidRDefault="00000000" w:rsidRPr="00000000" w14:paraId="00000009">
      <w:pPr>
        <w:rPr>
          <w:color w:val="212529"/>
          <w:sz w:val="24"/>
          <w:szCs w:val="24"/>
          <w:highlight w:val="white"/>
        </w:rPr>
      </w:pPr>
      <w:r w:rsidDel="00000000" w:rsidR="00000000" w:rsidRPr="00000000">
        <w:rPr>
          <w:color w:val="212529"/>
          <w:sz w:val="24"/>
          <w:szCs w:val="24"/>
          <w:highlight w:val="white"/>
          <w:rtl w:val="0"/>
        </w:rPr>
        <w:t xml:space="preserve"> Безрассудно идти уткнувшись в навигатор и не поднимать глаз. Хотя бы изредка сверяйся с местностью. Без сожаления отметай всё, что знаешь о человеке, особенно если он тебе дорог. Смотри на него как впервые, узнавай его заново, ведь он не есть набор твоих убеждений о нём, с которыми так трудно расстаться. Каждый из нас это маленькая, неисследованная вселенная. Ежедневно внутри неё сталкиваются астероиды, скрипят планеты перекатываясь по орбитам. Из густой пустоты рождаются звёзды. Есть ли что-то более прекрасное, чем смотреть на звёзды и более ценное, чем непосредственное, незамыленное, детское восприятие? Поэтому карабкается наверх что есть силы, несмотря на то кем ты являлся за шаг до этого. И если увидишь кого-то поверх головы, надорви шаблон, подтолкни его. Хотя, тебе решать, быть или…</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