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0F0" w:rsidRPr="001C6D4B" w:rsidRDefault="00BB21DC" w:rsidP="00BB21DC">
      <w:pPr>
        <w:jc w:val="center"/>
        <w:rPr>
          <w:rFonts w:ascii="Times New Roman" w:hAnsi="Times New Roman"/>
          <w:b/>
          <w:sz w:val="28"/>
          <w:szCs w:val="32"/>
        </w:rPr>
      </w:pPr>
      <w:r w:rsidRPr="001C6D4B">
        <w:rPr>
          <w:rFonts w:ascii="Times New Roman" w:hAnsi="Times New Roman"/>
          <w:b/>
          <w:sz w:val="28"/>
          <w:szCs w:val="32"/>
        </w:rPr>
        <w:t>Содержание</w:t>
      </w:r>
    </w:p>
    <w:tbl>
      <w:tblPr>
        <w:tblStyle w:val="ae"/>
        <w:tblW w:w="991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6"/>
        <w:gridCol w:w="780"/>
      </w:tblGrid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</w:pPr>
            <w:r>
              <w:t>Введение</w:t>
            </w:r>
            <w:r w:rsidR="00D539EA">
              <w:t>………………………………………………………………....</w:t>
            </w:r>
          </w:p>
        </w:tc>
        <w:tc>
          <w:tcPr>
            <w:tcW w:w="708" w:type="dxa"/>
          </w:tcPr>
          <w:p w:rsidR="0059360B" w:rsidRDefault="001A4AC6" w:rsidP="0059360B">
            <w:pPr>
              <w:pStyle w:val="af"/>
              <w:ind w:left="0" w:firstLine="0"/>
            </w:pPr>
            <w:r>
              <w:t>3</w:t>
            </w:r>
          </w:p>
        </w:tc>
      </w:tr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  <w:jc w:val="left"/>
            </w:pPr>
            <w:r>
              <w:t xml:space="preserve">1 </w:t>
            </w:r>
            <w:r>
              <w:rPr>
                <w:webHidden/>
              </w:rPr>
              <w:t xml:space="preserve">Структурная схема технологического процесса изготовления </w:t>
            </w:r>
            <w:r w:rsidR="00D539EA">
              <w:rPr>
                <w:webHidden/>
              </w:rPr>
              <w:t xml:space="preserve">    </w:t>
            </w:r>
            <w:r>
              <w:rPr>
                <w:webHidden/>
              </w:rPr>
              <w:t>детали с указанием моделей станков</w:t>
            </w:r>
            <w:r w:rsidR="00D539EA">
              <w:rPr>
                <w:webHidden/>
              </w:rPr>
              <w:t>………………………………………</w:t>
            </w:r>
          </w:p>
        </w:tc>
        <w:tc>
          <w:tcPr>
            <w:tcW w:w="708" w:type="dxa"/>
            <w:vAlign w:val="bottom"/>
          </w:tcPr>
          <w:p w:rsidR="0059360B" w:rsidRDefault="001A4AC6" w:rsidP="0059360B">
            <w:pPr>
              <w:pStyle w:val="af"/>
              <w:ind w:left="0" w:firstLine="0"/>
            </w:pPr>
            <w:r>
              <w:t>4</w:t>
            </w:r>
          </w:p>
        </w:tc>
      </w:tr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  <w:jc w:val="left"/>
            </w:pPr>
            <w:r>
              <w:rPr>
                <w:webHidden/>
              </w:rPr>
              <w:t>2 Описание станков с указанием технических характеристик</w:t>
            </w:r>
            <w:r w:rsidR="00D539EA">
              <w:rPr>
                <w:webHidden/>
              </w:rPr>
              <w:t>………</w:t>
            </w:r>
          </w:p>
        </w:tc>
        <w:tc>
          <w:tcPr>
            <w:tcW w:w="708" w:type="dxa"/>
            <w:vAlign w:val="bottom"/>
          </w:tcPr>
          <w:p w:rsidR="0059360B" w:rsidRDefault="001A4AC6" w:rsidP="0059360B">
            <w:pPr>
              <w:pStyle w:val="af"/>
              <w:ind w:left="0" w:firstLine="0"/>
            </w:pPr>
            <w:r>
              <w:t>6</w:t>
            </w:r>
          </w:p>
        </w:tc>
      </w:tr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  <w:jc w:val="left"/>
            </w:pPr>
            <w:r>
              <w:rPr>
                <w:webHidden/>
              </w:rPr>
              <w:t>3 Общий вид станка с указанием основных узлов</w:t>
            </w:r>
            <w:r w:rsidR="00D539EA">
              <w:rPr>
                <w:webHidden/>
              </w:rPr>
              <w:t>……………………</w:t>
            </w:r>
          </w:p>
        </w:tc>
        <w:tc>
          <w:tcPr>
            <w:tcW w:w="708" w:type="dxa"/>
            <w:vAlign w:val="bottom"/>
          </w:tcPr>
          <w:p w:rsidR="0059360B" w:rsidRDefault="001A4AC6" w:rsidP="0059360B">
            <w:pPr>
              <w:pStyle w:val="af"/>
              <w:ind w:left="0" w:firstLine="0"/>
            </w:pPr>
            <w:r>
              <w:t>7</w:t>
            </w:r>
          </w:p>
        </w:tc>
      </w:tr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  <w:jc w:val="left"/>
            </w:pPr>
            <w:r>
              <w:rPr>
                <w:webHidden/>
              </w:rPr>
              <w:t>4 Кинематическая схема станка и расчет частот вращения</w:t>
            </w:r>
            <w:r w:rsidR="00D539EA">
              <w:rPr>
                <w:webHidden/>
              </w:rPr>
              <w:t>……….....</w:t>
            </w:r>
          </w:p>
        </w:tc>
        <w:tc>
          <w:tcPr>
            <w:tcW w:w="708" w:type="dxa"/>
            <w:vAlign w:val="bottom"/>
          </w:tcPr>
          <w:p w:rsidR="0059360B" w:rsidRDefault="001A4AC6" w:rsidP="0059360B">
            <w:pPr>
              <w:pStyle w:val="af"/>
              <w:ind w:left="0" w:firstLine="0"/>
            </w:pPr>
            <w:r>
              <w:t>10</w:t>
            </w:r>
          </w:p>
        </w:tc>
      </w:tr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  <w:jc w:val="left"/>
            </w:pPr>
            <w:r>
              <w:rPr>
                <w:webHidden/>
              </w:rPr>
              <w:t>5 Построения сетки вращения</w:t>
            </w:r>
            <w:r w:rsidR="00D539EA">
              <w:rPr>
                <w:webHidden/>
              </w:rPr>
              <w:t>…………………………………………</w:t>
            </w:r>
          </w:p>
        </w:tc>
        <w:tc>
          <w:tcPr>
            <w:tcW w:w="708" w:type="dxa"/>
            <w:vAlign w:val="bottom"/>
          </w:tcPr>
          <w:p w:rsidR="0059360B" w:rsidRDefault="009E0EC4" w:rsidP="0059360B">
            <w:pPr>
              <w:pStyle w:val="af"/>
              <w:ind w:left="0" w:firstLine="0"/>
            </w:pPr>
            <w:r>
              <w:t>14</w:t>
            </w:r>
          </w:p>
        </w:tc>
      </w:tr>
      <w:tr w:rsidR="0059360B" w:rsidTr="009E0EC4">
        <w:tc>
          <w:tcPr>
            <w:tcW w:w="9209" w:type="dxa"/>
          </w:tcPr>
          <w:p w:rsidR="0059360B" w:rsidRPr="001C6D4B" w:rsidRDefault="001C6D4B" w:rsidP="001A4AC6">
            <w:pPr>
              <w:pStyle w:val="af"/>
              <w:ind w:left="0" w:firstLine="597"/>
              <w:jc w:val="left"/>
            </w:pPr>
            <w:r w:rsidRPr="001C6D4B">
              <w:rPr>
                <w:szCs w:val="32"/>
              </w:rPr>
              <w:t>6 Паспорт радиально-сверлильного станка 2К52</w:t>
            </w:r>
            <w:r w:rsidR="00D539EA">
              <w:rPr>
                <w:szCs w:val="32"/>
              </w:rPr>
              <w:t>…………………….</w:t>
            </w:r>
          </w:p>
        </w:tc>
        <w:tc>
          <w:tcPr>
            <w:tcW w:w="708" w:type="dxa"/>
            <w:vAlign w:val="bottom"/>
          </w:tcPr>
          <w:p w:rsidR="0059360B" w:rsidRDefault="009E0EC4" w:rsidP="0059360B">
            <w:pPr>
              <w:pStyle w:val="af"/>
              <w:ind w:left="0" w:firstLine="0"/>
            </w:pPr>
            <w:r>
              <w:t>15</w:t>
            </w:r>
          </w:p>
        </w:tc>
      </w:tr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  <w:jc w:val="left"/>
            </w:pPr>
            <w:r>
              <w:rPr>
                <w:webHidden/>
              </w:rPr>
              <w:t>Заключение</w:t>
            </w:r>
            <w:r w:rsidR="00D539EA">
              <w:rPr>
                <w:webHidden/>
              </w:rPr>
              <w:t>……………………………………………………………....</w:t>
            </w:r>
          </w:p>
        </w:tc>
        <w:tc>
          <w:tcPr>
            <w:tcW w:w="708" w:type="dxa"/>
            <w:vAlign w:val="bottom"/>
          </w:tcPr>
          <w:p w:rsidR="0059360B" w:rsidRDefault="009E0EC4" w:rsidP="0059360B">
            <w:pPr>
              <w:pStyle w:val="af"/>
              <w:ind w:left="0" w:firstLine="0"/>
            </w:pPr>
            <w:r>
              <w:t>26</w:t>
            </w:r>
          </w:p>
        </w:tc>
      </w:tr>
      <w:tr w:rsidR="0059360B" w:rsidTr="009E0EC4">
        <w:tc>
          <w:tcPr>
            <w:tcW w:w="9209" w:type="dxa"/>
          </w:tcPr>
          <w:p w:rsidR="0059360B" w:rsidRDefault="0059360B" w:rsidP="001A4AC6">
            <w:pPr>
              <w:pStyle w:val="af"/>
              <w:ind w:left="0" w:firstLine="597"/>
              <w:jc w:val="left"/>
            </w:pPr>
            <w:r>
              <w:rPr>
                <w:webHidden/>
              </w:rPr>
              <w:t>Список литературы</w:t>
            </w:r>
            <w:r w:rsidR="00D539EA">
              <w:rPr>
                <w:webHidden/>
              </w:rPr>
              <w:t>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59360B" w:rsidRDefault="009E0EC4" w:rsidP="0059360B">
            <w:pPr>
              <w:pStyle w:val="af"/>
              <w:ind w:left="0" w:firstLine="0"/>
            </w:pPr>
            <w:r>
              <w:t>27</w:t>
            </w:r>
          </w:p>
        </w:tc>
      </w:tr>
    </w:tbl>
    <w:p w:rsidR="00D539EA" w:rsidRDefault="00D539EA" w:rsidP="001C6D4B">
      <w:pPr>
        <w:pStyle w:val="af"/>
        <w:spacing w:line="360" w:lineRule="auto"/>
        <w:ind w:firstLine="0"/>
        <w:jc w:val="center"/>
      </w:pPr>
    </w:p>
    <w:p w:rsidR="00D539EA" w:rsidRDefault="00D539EA" w:rsidP="001C6D4B">
      <w:pPr>
        <w:pStyle w:val="af"/>
        <w:spacing w:line="360" w:lineRule="auto"/>
        <w:ind w:firstLine="0"/>
        <w:jc w:val="center"/>
      </w:pPr>
    </w:p>
    <w:p w:rsidR="00D539EA" w:rsidRDefault="00D539EA" w:rsidP="00D539EA">
      <w:pPr>
        <w:pStyle w:val="af"/>
        <w:tabs>
          <w:tab w:val="left" w:pos="5940"/>
        </w:tabs>
        <w:spacing w:line="360" w:lineRule="auto"/>
        <w:ind w:firstLine="0"/>
        <w:jc w:val="left"/>
      </w:pPr>
      <w:r>
        <w:tab/>
      </w:r>
    </w:p>
    <w:p w:rsidR="0098462F" w:rsidRDefault="0098462F" w:rsidP="001C6D4B">
      <w:pPr>
        <w:pStyle w:val="af"/>
        <w:spacing w:line="360" w:lineRule="auto"/>
        <w:ind w:firstLine="0"/>
        <w:jc w:val="center"/>
      </w:pPr>
    </w:p>
    <w:p w:rsidR="0098462F" w:rsidRPr="0098462F" w:rsidRDefault="0098462F" w:rsidP="0098462F"/>
    <w:p w:rsidR="0098462F" w:rsidRDefault="0098462F" w:rsidP="001C6D4B">
      <w:pPr>
        <w:pStyle w:val="af"/>
        <w:spacing w:line="360" w:lineRule="auto"/>
        <w:ind w:firstLine="0"/>
        <w:jc w:val="center"/>
      </w:pPr>
    </w:p>
    <w:p w:rsidR="0098462F" w:rsidRDefault="0098462F" w:rsidP="001C6D4B">
      <w:pPr>
        <w:pStyle w:val="af"/>
        <w:spacing w:line="360" w:lineRule="auto"/>
        <w:ind w:firstLine="0"/>
        <w:jc w:val="center"/>
      </w:pPr>
    </w:p>
    <w:p w:rsidR="0098462F" w:rsidRDefault="0098462F" w:rsidP="0098462F">
      <w:pPr>
        <w:pStyle w:val="af"/>
        <w:tabs>
          <w:tab w:val="left" w:pos="6030"/>
        </w:tabs>
        <w:spacing w:line="360" w:lineRule="auto"/>
        <w:ind w:firstLine="0"/>
        <w:jc w:val="left"/>
      </w:pPr>
      <w:r>
        <w:tab/>
      </w:r>
    </w:p>
    <w:p w:rsidR="00DC56B6" w:rsidRPr="001C6D4B" w:rsidRDefault="00B710F0" w:rsidP="001C6D4B">
      <w:pPr>
        <w:pStyle w:val="af"/>
        <w:spacing w:line="360" w:lineRule="auto"/>
        <w:ind w:firstLine="0"/>
        <w:jc w:val="center"/>
        <w:rPr>
          <w:sz w:val="24"/>
        </w:rPr>
      </w:pPr>
      <w:bookmarkStart w:id="0" w:name="_GoBack"/>
      <w:bookmarkEnd w:id="0"/>
      <w:r w:rsidRPr="0098462F">
        <w:br w:type="page"/>
      </w:r>
      <w:r w:rsidR="00E716DB" w:rsidRPr="001C6D4B">
        <w:rPr>
          <w:b/>
        </w:rPr>
        <w:lastRenderedPageBreak/>
        <w:t>Введение</w:t>
      </w:r>
    </w:p>
    <w:p w:rsidR="00E4564C" w:rsidRDefault="00E4564C" w:rsidP="008F7F7C">
      <w:pPr>
        <w:pStyle w:val="af"/>
      </w:pPr>
    </w:p>
    <w:p w:rsidR="008F7F7C" w:rsidRDefault="008F7F7C" w:rsidP="008F7F7C">
      <w:pPr>
        <w:pStyle w:val="af"/>
        <w:rPr>
          <w:rFonts w:eastAsia="Times New Roman"/>
          <w:sz w:val="29"/>
        </w:rPr>
      </w:pPr>
      <w:r>
        <w:rPr>
          <w:rFonts w:eastAsia="Times New Roman"/>
          <w:sz w:val="29"/>
        </w:rPr>
        <w:t>Технологическое оборудование, а в частности металлорежущие станки, являлись двигателем технического прогресса в ХХ веке. Данная тенденция получила продолжение и в ХХI веке. Перед станкостроением всегда будет стоять задача создания металлорежущих станков, отвечающих современным требованиям машиностроения. Следовательно, требуется создание станков высокой производительности, степенью точности и экономичности.</w:t>
      </w:r>
    </w:p>
    <w:p w:rsidR="008F7F7C" w:rsidRDefault="008F7F7C" w:rsidP="008F7F7C">
      <w:pPr>
        <w:pStyle w:val="af"/>
        <w:rPr>
          <w:rFonts w:eastAsia="Times New Roman"/>
        </w:rPr>
      </w:pPr>
      <w:r>
        <w:rPr>
          <w:rFonts w:eastAsia="Times New Roman"/>
        </w:rPr>
        <w:t>Инженер-технолог, имеющий знания в области технологического оборудования и технологии обработки различных материалов, может успешно решать задачи разработки прогрессивных технологических процессов изготовления деталей требуемого качества (микрогеометрия и точность поверхностей), а инженер-конструктор будет в состоянии проектировать непосредственно технологическое оборудование, обрабатывающий инструмент, применяемый на данном технологическом оборудовании , а также высокоточных деталей и изделия. Также инженер, пользуясь знаниями в вышеперечисленных областях, сможет с полной уверенностью внедрять новые технологические процессы совместно с технологами-разработчиками и конструкторами на более сложные виды продукции, выявлять недоработки в программировании внедрённых техпроцессов, давать предложения по их устранению, повышать технически уровень производства, обеспечить выполнение требований действующей системы качества.</w:t>
      </w:r>
    </w:p>
    <w:p w:rsidR="008F7F7C" w:rsidRDefault="008F7F7C" w:rsidP="008F7F7C">
      <w:pPr>
        <w:pStyle w:val="af"/>
        <w:rPr>
          <w:rFonts w:eastAsia="Times New Roman"/>
          <w:sz w:val="29"/>
        </w:rPr>
      </w:pPr>
      <w:r>
        <w:rPr>
          <w:rFonts w:eastAsia="Times New Roman"/>
          <w:sz w:val="29"/>
        </w:rPr>
        <w:t xml:space="preserve">В настоящее время наблюдается тенденция на повышение уровня автоматизации производственных процессов. В производство всё более интенсивно внедряется автоматизированное оборудование, работающее без непосредственного участия человека или значительно облегчающее труд рабочего. </w:t>
      </w:r>
      <w:r>
        <w:rPr>
          <w:rFonts w:eastAsia="Times New Roman"/>
          <w:sz w:val="29"/>
          <w:highlight w:val="white"/>
        </w:rPr>
        <w:t>Это позволяет значительно сократить трудоемкость</w:t>
      </w:r>
      <w:r>
        <w:rPr>
          <w:rFonts w:eastAsia="Times New Roman"/>
          <w:sz w:val="29"/>
        </w:rPr>
        <w:t xml:space="preserve"> </w:t>
      </w:r>
      <w:r>
        <w:rPr>
          <w:rFonts w:eastAsia="Times New Roman"/>
          <w:sz w:val="29"/>
          <w:highlight w:val="white"/>
        </w:rPr>
        <w:t>производственного процесса, снизить себестоимость выпускаемой продукции, увеличить производительность труда. Поэтому главная задача инженеров - разработка автоматизированного оборудования, расчет его основных узлов и агрегатов, выявление наиболее оптимальных технических решений и внедрение их в производство.</w:t>
      </w:r>
    </w:p>
    <w:p w:rsidR="008F7F7C" w:rsidRDefault="008F7F7C" w:rsidP="008F7F7C">
      <w:pPr>
        <w:pStyle w:val="af"/>
        <w:rPr>
          <w:highlight w:val="white"/>
        </w:rPr>
      </w:pPr>
      <w:r>
        <w:rPr>
          <w:highlight w:val="white"/>
        </w:rPr>
        <w:t xml:space="preserve">В данной работе будет рассмотрен </w:t>
      </w:r>
      <w:r w:rsidR="004677B2">
        <w:rPr>
          <w:highlight w:val="white"/>
        </w:rPr>
        <w:t>радиально-сверлильный станок 2К52</w:t>
      </w:r>
      <w:r>
        <w:rPr>
          <w:highlight w:val="white"/>
        </w:rPr>
        <w:t>, конструкция этого станка, приведены технологические особенности конструкции и основные технические характеристики станка, рассчитаны частоты вращении шпинделя</w:t>
      </w:r>
      <w:r w:rsidR="004677B2">
        <w:rPr>
          <w:highlight w:val="white"/>
        </w:rPr>
        <w:t xml:space="preserve"> и подача</w:t>
      </w:r>
      <w:r>
        <w:rPr>
          <w:highlight w:val="white"/>
        </w:rPr>
        <w:t>, построены сетки частот вращения.</w:t>
      </w:r>
    </w:p>
    <w:p w:rsidR="008F7F7C" w:rsidRDefault="008F7F7C" w:rsidP="008F7F7C">
      <w:pPr>
        <w:pStyle w:val="af"/>
        <w:rPr>
          <w:sz w:val="29"/>
        </w:rPr>
      </w:pPr>
      <w:r>
        <w:rPr>
          <w:sz w:val="29"/>
          <w:highlight w:val="white"/>
        </w:rPr>
        <w:t xml:space="preserve">Целью данного курсового проекта является </w:t>
      </w:r>
      <w:r>
        <w:rPr>
          <w:sz w:val="29"/>
        </w:rPr>
        <w:t>создание технологического</w:t>
      </w:r>
      <w:r>
        <w:rPr>
          <w:sz w:val="29"/>
          <w:highlight w:val="white"/>
        </w:rPr>
        <w:t xml:space="preserve"> </w:t>
      </w:r>
      <w:r>
        <w:rPr>
          <w:sz w:val="29"/>
        </w:rPr>
        <w:t xml:space="preserve">процесса изготовления детали, кинематический анализ и расчёт </w:t>
      </w:r>
      <w:r w:rsidR="004677B2">
        <w:rPr>
          <w:sz w:val="29"/>
          <w:highlight w:val="white"/>
        </w:rPr>
        <w:t>радиально-сверлильного</w:t>
      </w:r>
      <w:r>
        <w:rPr>
          <w:sz w:val="29"/>
          <w:highlight w:val="white"/>
        </w:rPr>
        <w:t xml:space="preserve"> станка </w:t>
      </w:r>
      <w:r w:rsidR="004677B2">
        <w:rPr>
          <w:sz w:val="29"/>
          <w:highlight w:val="white"/>
        </w:rPr>
        <w:t>2К52</w:t>
      </w:r>
      <w:r>
        <w:rPr>
          <w:sz w:val="29"/>
          <w:highlight w:val="white"/>
        </w:rPr>
        <w:t>.</w:t>
      </w:r>
    </w:p>
    <w:p w:rsidR="0012052E" w:rsidRPr="00444944" w:rsidRDefault="0012052E" w:rsidP="00444944">
      <w:pPr>
        <w:pStyle w:val="af"/>
        <w:rPr>
          <w:webHidden/>
        </w:rPr>
      </w:pPr>
    </w:p>
    <w:p w:rsidR="0012052E" w:rsidRPr="00444944" w:rsidRDefault="0012052E" w:rsidP="00444944">
      <w:pPr>
        <w:pStyle w:val="af"/>
        <w:rPr>
          <w:webHidden/>
        </w:rPr>
      </w:pPr>
    </w:p>
    <w:p w:rsidR="0012052E" w:rsidRPr="00444944" w:rsidRDefault="0012052E" w:rsidP="00444944">
      <w:pPr>
        <w:pStyle w:val="af"/>
        <w:rPr>
          <w:webHidden/>
        </w:rPr>
      </w:pPr>
    </w:p>
    <w:p w:rsidR="00764558" w:rsidRPr="00444944" w:rsidRDefault="00764558" w:rsidP="00444944">
      <w:pPr>
        <w:pStyle w:val="af"/>
        <w:rPr>
          <w:webHidden/>
        </w:rPr>
      </w:pPr>
    </w:p>
    <w:p w:rsidR="00E716DB" w:rsidRPr="001672D8" w:rsidRDefault="00E716DB" w:rsidP="00764558">
      <w:pPr>
        <w:pStyle w:val="af"/>
        <w:rPr>
          <w:b/>
          <w:webHidden/>
        </w:rPr>
      </w:pPr>
      <w:r w:rsidRPr="001672D8">
        <w:rPr>
          <w:b/>
          <w:webHidden/>
        </w:rPr>
        <w:lastRenderedPageBreak/>
        <w:t xml:space="preserve">1 </w:t>
      </w:r>
      <w:r w:rsidR="00C26599" w:rsidRPr="001672D8">
        <w:rPr>
          <w:b/>
          <w:webHidden/>
        </w:rPr>
        <w:t>Описание станка</w:t>
      </w:r>
    </w:p>
    <w:p w:rsidR="00764558" w:rsidRPr="00101EFF" w:rsidRDefault="00764558" w:rsidP="00764558">
      <w:pPr>
        <w:pStyle w:val="af"/>
        <w:rPr>
          <w:b/>
        </w:rPr>
      </w:pPr>
    </w:p>
    <w:p w:rsidR="00C26599" w:rsidRPr="00DA7137" w:rsidRDefault="00C26599" w:rsidP="00764558">
      <w:pPr>
        <w:pStyle w:val="af"/>
        <w:rPr>
          <w:b/>
        </w:rPr>
      </w:pPr>
      <w:r w:rsidRPr="00DA7137">
        <w:rPr>
          <w:b/>
        </w:rPr>
        <w:t xml:space="preserve">1.1 </w:t>
      </w:r>
      <w:r w:rsidR="00101EFF" w:rsidRPr="00DA7137">
        <w:rPr>
          <w:b/>
        </w:rPr>
        <w:t>Радиально-сверлильные станки, назначение и область применения</w:t>
      </w:r>
      <w:r w:rsidR="00DA7137">
        <w:rPr>
          <w:b/>
        </w:rPr>
        <w:t>.</w:t>
      </w:r>
    </w:p>
    <w:p w:rsidR="00444944" w:rsidRPr="00444944" w:rsidRDefault="00444944" w:rsidP="00444944">
      <w:pPr>
        <w:pStyle w:val="af"/>
      </w:pPr>
      <w:r w:rsidRPr="00444944">
        <w:t>На радиально-сверлильных станках выполняют те же технологические операции, что и на вертикально-сверлильных, а именно:</w:t>
      </w:r>
    </w:p>
    <w:p w:rsidR="00444944" w:rsidRPr="00444944" w:rsidRDefault="00444944" w:rsidP="00444944">
      <w:pPr>
        <w:pStyle w:val="af"/>
        <w:numPr>
          <w:ilvl w:val="0"/>
          <w:numId w:val="15"/>
        </w:numPr>
        <w:ind w:left="284" w:firstLine="567"/>
      </w:pPr>
      <w:r w:rsidRPr="00444944">
        <w:t>сверление отверстий в сплошном материале,</w:t>
      </w:r>
    </w:p>
    <w:p w:rsidR="00444944" w:rsidRPr="00444944" w:rsidRDefault="00444944" w:rsidP="00444944">
      <w:pPr>
        <w:pStyle w:val="af"/>
        <w:numPr>
          <w:ilvl w:val="0"/>
          <w:numId w:val="15"/>
        </w:numPr>
        <w:ind w:left="284" w:firstLine="567"/>
      </w:pPr>
      <w:r w:rsidRPr="00444944">
        <w:t>рассверливание и зенкерование предварительно просверленных отверстий,</w:t>
      </w:r>
    </w:p>
    <w:p w:rsidR="00444944" w:rsidRPr="00444944" w:rsidRDefault="00444944" w:rsidP="00444944">
      <w:pPr>
        <w:pStyle w:val="af"/>
        <w:numPr>
          <w:ilvl w:val="0"/>
          <w:numId w:val="15"/>
        </w:numPr>
        <w:ind w:left="284" w:firstLine="567"/>
      </w:pPr>
      <w:r w:rsidRPr="00444944">
        <w:t>зенкование торцовых поверхностей,</w:t>
      </w:r>
    </w:p>
    <w:p w:rsidR="00444944" w:rsidRPr="00444944" w:rsidRDefault="00444944" w:rsidP="00444944">
      <w:pPr>
        <w:pStyle w:val="af"/>
        <w:numPr>
          <w:ilvl w:val="0"/>
          <w:numId w:val="15"/>
        </w:numPr>
        <w:ind w:left="284" w:firstLine="567"/>
      </w:pPr>
      <w:r w:rsidRPr="00444944">
        <w:t>развертывание отверстий,</w:t>
      </w:r>
    </w:p>
    <w:p w:rsidR="00444944" w:rsidRPr="00444944" w:rsidRDefault="00444944" w:rsidP="00444944">
      <w:pPr>
        <w:pStyle w:val="af"/>
        <w:numPr>
          <w:ilvl w:val="0"/>
          <w:numId w:val="15"/>
        </w:numPr>
        <w:ind w:left="284" w:firstLine="567"/>
      </w:pPr>
      <w:r w:rsidRPr="00444944">
        <w:t>нарезание внутренней резьбы метчиками в основном в средних и крупных корпусных деталях.</w:t>
      </w:r>
    </w:p>
    <w:p w:rsidR="00444944" w:rsidRPr="00444944" w:rsidRDefault="00444944" w:rsidP="00444944">
      <w:pPr>
        <w:pStyle w:val="af"/>
      </w:pPr>
      <w:r w:rsidRPr="00444944">
        <w:t>С помощью специальных инструментов и приспособлений на радиально-сверлильных станках можно растачивать отверстия, вырезать отверстия большого диаметра в дисках из листового материала, притирать точные отверстия цилиндров, клапанов и т. д.</w:t>
      </w:r>
    </w:p>
    <w:p w:rsidR="00444944" w:rsidRPr="00444944" w:rsidRDefault="00444944" w:rsidP="00444944">
      <w:pPr>
        <w:pStyle w:val="af"/>
      </w:pPr>
      <w:r w:rsidRPr="00444944">
        <w:t>Как видно из перечня технологических операций, радиально-сверлильные станки являются универсальными. Основное назначение их — обработка отверстий в крупных деталях в условиях единичного и мелкосерийного производства.</w:t>
      </w:r>
    </w:p>
    <w:p w:rsidR="00444944" w:rsidRPr="00444944" w:rsidRDefault="00444944" w:rsidP="00444944">
      <w:pPr>
        <w:pStyle w:val="af"/>
      </w:pPr>
      <w:r w:rsidRPr="00444944">
        <w:t>Принципиальное отличие их от вертикально-сверлильных станков состоит в том, что при работе на них приходится перемещать обрабатываемую деталь относительно шпинделя, в радиально-сверлильных станках, наоборот, шпиндель перемещают относительно обрабатываемой детали. Это сделано не случайно, так как при обработке тяжелых деталей на их установку, выверку и закрепление требуется больше времени, чем на подвод сверла.</w:t>
      </w:r>
    </w:p>
    <w:p w:rsidR="00444944" w:rsidRPr="00444944" w:rsidRDefault="00444944" w:rsidP="00444944">
      <w:pPr>
        <w:pStyle w:val="af"/>
      </w:pPr>
      <w:r w:rsidRPr="00444944">
        <w:t>Шпиндель радиально-сверлильного станка легко можно перемещать как в радиальном направлении, так и по окружности различных радиусов. Это дает возможность сверлить отверстия в любой точке участка детали, ограниченного двумя концентрическими секторами окружностей: одна из них образована радиусом наибольшего, а другая — наименьшего вылета шпинделя при круговом вращении рукава относительно колонны станка.</w:t>
      </w:r>
    </w:p>
    <w:p w:rsidR="00444944" w:rsidRPr="00444944" w:rsidRDefault="00444944" w:rsidP="00444944">
      <w:pPr>
        <w:pStyle w:val="af"/>
      </w:pPr>
      <w:r w:rsidRPr="00444944">
        <w:t xml:space="preserve">Универсальность радиально-сверлильных станков позволяет широко применять их от ремонтного </w:t>
      </w:r>
      <w:r w:rsidR="00A013D4" w:rsidRPr="00444944">
        <w:t>до машиностроительных цехов</w:t>
      </w:r>
      <w:r w:rsidRPr="00444944">
        <w:t xml:space="preserve"> крупносерийного производства.</w:t>
      </w:r>
    </w:p>
    <w:p w:rsidR="00330B3B" w:rsidRPr="00DA7137" w:rsidRDefault="00330B3B" w:rsidP="00764558">
      <w:pPr>
        <w:pStyle w:val="af"/>
        <w:rPr>
          <w:b/>
          <w:color w:val="000000"/>
          <w:szCs w:val="28"/>
        </w:rPr>
      </w:pPr>
      <w:r w:rsidRPr="00DA7137">
        <w:rPr>
          <w:b/>
        </w:rPr>
        <w:t>1.2 Назначение оборудования. Технологические операции (схемы обработки), выполняемые на оборудовании заданного типа.</w:t>
      </w:r>
    </w:p>
    <w:p w:rsidR="00670065" w:rsidRPr="00A013D4" w:rsidRDefault="00670065" w:rsidP="00670065">
      <w:pPr>
        <w:pStyle w:val="af"/>
      </w:pPr>
      <w:r w:rsidRPr="00A013D4">
        <w:t>Радиально-сверлильный переносной станок модели 2К52 предназначен для обработки отверстий в средних и крупных деталях в единичном, мелкосерийном и серийном производстве.</w:t>
      </w:r>
    </w:p>
    <w:p w:rsidR="00670065" w:rsidRPr="00A013D4" w:rsidRDefault="00670065" w:rsidP="00670065">
      <w:pPr>
        <w:pStyle w:val="af"/>
      </w:pPr>
      <w:r w:rsidRPr="00A013D4">
        <w:t xml:space="preserve">На станке можно выполнять: сверление, рассверливание, зенкерование, развертывание, нарезание резьбы и растачивание отверстий. Наиболее эффективно может быть использован при обработке отверстий, расположенных </w:t>
      </w:r>
      <w:r w:rsidRPr="00A013D4">
        <w:lastRenderedPageBreak/>
        <w:t>под углами в разных плоскостях крупногабаритных деталей, в инструментальных, ремонтных, экспериментальных, сборочных и производственных цехах.</w:t>
      </w:r>
    </w:p>
    <w:p w:rsidR="00330B3B" w:rsidRDefault="00670065" w:rsidP="00670065">
      <w:pPr>
        <w:pStyle w:val="af"/>
      </w:pPr>
      <w:r w:rsidRPr="00A013D4">
        <w:t>Станок состоит из следующих основных узлов: основания, колонны, корпуса, рукава, каретки, сверлильной головки, механизма зажима колонны, системы подачи охлаждающей жидкости и электрооборудования</w:t>
      </w:r>
      <w:r>
        <w:t>.</w:t>
      </w:r>
    </w:p>
    <w:p w:rsidR="00670065" w:rsidRDefault="000D1767" w:rsidP="000D1767">
      <w:pPr>
        <w:pStyle w:val="af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318760" cy="2906764"/>
            <wp:effectExtent l="0" t="0" r="0" b="8255"/>
            <wp:docPr id="22" name="Рисунок 22" descr="C:\Users\Валодя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одя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45" cy="29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67" w:rsidRDefault="000D1767" w:rsidP="000D1767">
      <w:pPr>
        <w:pStyle w:val="af"/>
        <w:ind w:firstLine="0"/>
        <w:jc w:val="center"/>
      </w:pPr>
      <w:r w:rsidRPr="00DA7137">
        <w:t>Рисунок 1</w:t>
      </w:r>
      <w:r>
        <w:t xml:space="preserve"> – Структурная схема технологического процесса изготовления детали</w:t>
      </w:r>
    </w:p>
    <w:p w:rsidR="000D1767" w:rsidRPr="000D1767" w:rsidRDefault="000D1767" w:rsidP="000D1767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670065" w:rsidRDefault="00670065" w:rsidP="00670065">
      <w:pPr>
        <w:pStyle w:val="af"/>
      </w:pPr>
    </w:p>
    <w:p w:rsidR="009F40C5" w:rsidRDefault="009F40C5" w:rsidP="000A7A53">
      <w:pPr>
        <w:pStyle w:val="af"/>
        <w:rPr>
          <w:b/>
          <w:webHidden/>
          <w:sz w:val="32"/>
        </w:rPr>
      </w:pPr>
    </w:p>
    <w:p w:rsidR="009F40C5" w:rsidRDefault="009F40C5" w:rsidP="000A7A53">
      <w:pPr>
        <w:pStyle w:val="af"/>
        <w:rPr>
          <w:b/>
          <w:webHidden/>
          <w:sz w:val="32"/>
        </w:rPr>
      </w:pPr>
    </w:p>
    <w:p w:rsidR="00DA7137" w:rsidRDefault="00DA7137" w:rsidP="000A7A53">
      <w:pPr>
        <w:pStyle w:val="af"/>
        <w:rPr>
          <w:b/>
          <w:webHidden/>
          <w:sz w:val="32"/>
        </w:rPr>
      </w:pPr>
    </w:p>
    <w:p w:rsidR="00DA7137" w:rsidRDefault="00DA7137" w:rsidP="000A7A53">
      <w:pPr>
        <w:pStyle w:val="af"/>
        <w:rPr>
          <w:b/>
          <w:webHidden/>
          <w:sz w:val="32"/>
        </w:rPr>
      </w:pPr>
    </w:p>
    <w:p w:rsidR="00E716DB" w:rsidRPr="00DA7137" w:rsidRDefault="00F03AAE" w:rsidP="000A7A53">
      <w:pPr>
        <w:pStyle w:val="af"/>
        <w:rPr>
          <w:b/>
          <w:webHidden/>
        </w:rPr>
      </w:pPr>
      <w:r w:rsidRPr="00DA7137">
        <w:rPr>
          <w:b/>
          <w:webHidden/>
        </w:rPr>
        <w:lastRenderedPageBreak/>
        <w:t>2</w:t>
      </w:r>
      <w:r w:rsidR="00535F6E" w:rsidRPr="00DA7137">
        <w:rPr>
          <w:b/>
          <w:webHidden/>
        </w:rPr>
        <w:t xml:space="preserve"> Описание станков с указанием технических характеристик</w:t>
      </w:r>
    </w:p>
    <w:p w:rsidR="00F03AAE" w:rsidRPr="00101EFF" w:rsidRDefault="00F03AAE" w:rsidP="000A7A53">
      <w:pPr>
        <w:pStyle w:val="af"/>
        <w:rPr>
          <w:b/>
          <w:webHidden/>
        </w:rPr>
      </w:pPr>
    </w:p>
    <w:p w:rsidR="00212CC9" w:rsidRDefault="00E460CE" w:rsidP="006A6712">
      <w:pPr>
        <w:pStyle w:val="af"/>
      </w:pPr>
      <w:r>
        <w:rPr>
          <w:webHidden/>
        </w:rPr>
        <w:t>Технические характеристики</w:t>
      </w:r>
      <w:r w:rsidR="000552A1" w:rsidRPr="00F03AAE">
        <w:rPr>
          <w:webHidden/>
        </w:rPr>
        <w:t xml:space="preserve"> </w:t>
      </w:r>
      <w:r w:rsidR="006A6712">
        <w:rPr>
          <w:webHidden/>
        </w:rPr>
        <w:t>станка модели 2</w:t>
      </w:r>
      <w:r w:rsidR="00834F36">
        <w:rPr>
          <w:webHidden/>
        </w:rPr>
        <w:t>К</w:t>
      </w:r>
      <w:r w:rsidR="006A6712">
        <w:rPr>
          <w:webHidden/>
        </w:rPr>
        <w:t>52 приведена в таблице 1</w:t>
      </w:r>
    </w:p>
    <w:p w:rsidR="000544BE" w:rsidRDefault="006A6712" w:rsidP="00E460CE">
      <w:pPr>
        <w:pStyle w:val="af"/>
        <w:spacing w:line="240" w:lineRule="auto"/>
        <w:ind w:firstLine="0"/>
        <w:rPr>
          <w:webHidden/>
        </w:rPr>
      </w:pPr>
      <w:r w:rsidRPr="00F03AAE">
        <w:rPr>
          <w:webHidden/>
        </w:rPr>
        <w:t>Таблица 1 –</w:t>
      </w:r>
      <w:r w:rsidR="00E460CE" w:rsidRPr="00E460CE">
        <w:rPr>
          <w:webHidden/>
        </w:rPr>
        <w:t xml:space="preserve"> </w:t>
      </w:r>
      <w:r w:rsidR="00E460CE">
        <w:rPr>
          <w:webHidden/>
        </w:rPr>
        <w:t>Технические характеристики</w:t>
      </w:r>
      <w:r w:rsidR="00E460CE" w:rsidRPr="00F03AAE">
        <w:rPr>
          <w:webHidden/>
        </w:rPr>
        <w:t xml:space="preserve"> </w:t>
      </w:r>
      <w:r w:rsidR="00E460CE">
        <w:rPr>
          <w:webHidden/>
        </w:rPr>
        <w:t>станка модели 2</w:t>
      </w:r>
      <w:r w:rsidR="00834F36">
        <w:rPr>
          <w:webHidden/>
        </w:rPr>
        <w:t>К</w:t>
      </w:r>
      <w:r w:rsidR="00E460CE">
        <w:rPr>
          <w:webHidden/>
        </w:rPr>
        <w:t>52</w:t>
      </w:r>
    </w:p>
    <w:tbl>
      <w:tblPr>
        <w:tblStyle w:val="11"/>
        <w:tblW w:w="9781" w:type="dxa"/>
        <w:tblInd w:w="279" w:type="dxa"/>
        <w:tblLook w:val="04A0" w:firstRow="1" w:lastRow="0" w:firstColumn="1" w:lastColumn="0" w:noHBand="0" w:noVBand="1"/>
      </w:tblPr>
      <w:tblGrid>
        <w:gridCol w:w="7513"/>
        <w:gridCol w:w="2268"/>
      </w:tblGrid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Наименование параметра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2К52-1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Основные параметры станка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Класс точности станка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Н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Наибольший условный диаметр сверления в стали 45,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25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Диапазон нарезаемой резьбы в стали 45,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М16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Расстояние от оси шпинделя до направляющей колонны (вылет шпинделя),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300...800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Наибольшее горизонтальное перемещение сверлильной головки по рукаву,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410...900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Наименьшее и наибольшее расстояние от торца шпинделя до плиты,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125...1000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Наибольшее вертикальное перемещение рукава по колонне (установочное),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625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Наибольшее осевое перемещение пиноли шпинделя (ход шпинделя),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250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Угол поворота рукава вокруг колонны, град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360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Рамер поверхности плиты (ширина длина),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800 х 630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Шпиндель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Обозначение конца шпинделя по ГОСТ 24644-81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Частота прямого вращения шпинделя, об/мин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63...1600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Количество скоростей шпинделя прямого вращения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8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Пределы рабочих подач на один оборот шпинделя, мм/об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0,125; 0,2; 0,315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Число ступеней рабочих подач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3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Наибольший допустимый крутящий момент, Н-м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90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Наибольшее усилие подачи, кН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5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Зажим вращения колонны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Ручной/ эл.мех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Зажим рукава на колонне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Ручной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Зажим сверлильной головки на рукаве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Ручной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Электрооборудование. Привод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Количество электродвигателей на станке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2/ 3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Электродвигатель привода главного движения М2, кВт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1,5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Электродвигатель насоса охлаждающей жидкости М1, кВт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0,125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Габариты и масса станка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Габариты станка (длина ширина высота), мм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1760 915 1970</w:t>
            </w:r>
          </w:p>
        </w:tc>
      </w:tr>
      <w:tr w:rsidR="00030A67" w:rsidRPr="00030A67" w:rsidTr="00F96810">
        <w:tc>
          <w:tcPr>
            <w:tcW w:w="7513" w:type="dxa"/>
            <w:hideMark/>
          </w:tcPr>
          <w:p w:rsidR="00030A67" w:rsidRPr="00030A67" w:rsidRDefault="00030A67" w:rsidP="00030A67">
            <w:pPr>
              <w:pStyle w:val="af"/>
              <w:ind w:left="30" w:right="37" w:firstLine="4"/>
              <w:rPr>
                <w:szCs w:val="28"/>
              </w:rPr>
            </w:pPr>
            <w:r w:rsidRPr="00030A67">
              <w:rPr>
                <w:szCs w:val="28"/>
              </w:rPr>
              <w:t>Масса станка, кг</w:t>
            </w:r>
          </w:p>
        </w:tc>
        <w:tc>
          <w:tcPr>
            <w:tcW w:w="2268" w:type="dxa"/>
            <w:vAlign w:val="center"/>
            <w:hideMark/>
          </w:tcPr>
          <w:p w:rsidR="00030A67" w:rsidRPr="00030A67" w:rsidRDefault="00030A67" w:rsidP="00F96810">
            <w:pPr>
              <w:pStyle w:val="af"/>
              <w:ind w:left="30" w:right="0" w:firstLine="0"/>
              <w:jc w:val="center"/>
              <w:rPr>
                <w:szCs w:val="28"/>
              </w:rPr>
            </w:pPr>
            <w:r w:rsidRPr="00030A67">
              <w:rPr>
                <w:szCs w:val="28"/>
              </w:rPr>
              <w:t>1250</w:t>
            </w:r>
          </w:p>
        </w:tc>
      </w:tr>
    </w:tbl>
    <w:p w:rsidR="00E460CE" w:rsidRDefault="00E460CE" w:rsidP="00E460CE">
      <w:pPr>
        <w:pStyle w:val="af"/>
      </w:pPr>
    </w:p>
    <w:p w:rsidR="0042708A" w:rsidRDefault="0042708A" w:rsidP="00E460CE">
      <w:pPr>
        <w:pStyle w:val="af"/>
        <w:rPr>
          <w:b/>
          <w:webHidden/>
          <w:sz w:val="32"/>
        </w:rPr>
      </w:pPr>
    </w:p>
    <w:p w:rsidR="0042708A" w:rsidRDefault="0042708A" w:rsidP="00E460CE">
      <w:pPr>
        <w:pStyle w:val="af"/>
        <w:rPr>
          <w:b/>
          <w:webHidden/>
          <w:sz w:val="32"/>
        </w:rPr>
      </w:pPr>
    </w:p>
    <w:p w:rsidR="009F40C5" w:rsidRDefault="009F40C5" w:rsidP="00E460CE">
      <w:pPr>
        <w:pStyle w:val="af"/>
        <w:rPr>
          <w:b/>
          <w:webHidden/>
          <w:sz w:val="32"/>
        </w:rPr>
      </w:pPr>
    </w:p>
    <w:p w:rsidR="00832817" w:rsidRPr="00DA7137" w:rsidRDefault="00832817" w:rsidP="00E460CE">
      <w:pPr>
        <w:pStyle w:val="af"/>
        <w:rPr>
          <w:b/>
          <w:webHidden/>
        </w:rPr>
      </w:pPr>
      <w:r w:rsidRPr="00DA7137">
        <w:rPr>
          <w:b/>
          <w:webHidden/>
        </w:rPr>
        <w:lastRenderedPageBreak/>
        <w:t>3 Общий вид станка с указанием основных узлов</w:t>
      </w:r>
    </w:p>
    <w:p w:rsidR="00151441" w:rsidRDefault="00151441" w:rsidP="00AA6234">
      <w:pPr>
        <w:pStyle w:val="af"/>
      </w:pPr>
    </w:p>
    <w:p w:rsidR="00AA6234" w:rsidRDefault="00AA6234" w:rsidP="00AA6234">
      <w:pPr>
        <w:pStyle w:val="af"/>
      </w:pPr>
      <w:r>
        <w:t xml:space="preserve">Ниже на рисунке представлена схема размещения органов управления радиально сверлильного </w:t>
      </w:r>
      <w:r w:rsidR="00834F36">
        <w:t>станка</w:t>
      </w:r>
      <w:r w:rsidR="0073143E">
        <w:t>.</w:t>
      </w:r>
    </w:p>
    <w:p w:rsidR="0073143E" w:rsidRDefault="0073143E" w:rsidP="00AA6234">
      <w:pPr>
        <w:pStyle w:val="af"/>
      </w:pPr>
    </w:p>
    <w:p w:rsidR="00834F36" w:rsidRPr="00AA6234" w:rsidRDefault="005132D1" w:rsidP="008C2EAA">
      <w:pPr>
        <w:pStyle w:val="af"/>
        <w:ind w:firstLine="0"/>
        <w:jc w:val="center"/>
      </w:pPr>
      <w:r w:rsidRPr="005132D1">
        <w:rPr>
          <w:noProof/>
          <w:lang w:eastAsia="ru-RU"/>
        </w:rPr>
        <w:drawing>
          <wp:inline distT="0" distB="0" distL="0" distR="0">
            <wp:extent cx="5715000" cy="5410200"/>
            <wp:effectExtent l="0" t="0" r="0" b="0"/>
            <wp:docPr id="24" name="Рисунок 24" descr="C:\Users\Валодя\Desktop\spr_2k52_s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Валодя\Desktop\spr_2k52_so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D1" w:rsidRDefault="00151441" w:rsidP="005132D1">
      <w:pPr>
        <w:pStyle w:val="af"/>
        <w:ind w:firstLine="0"/>
        <w:jc w:val="center"/>
      </w:pPr>
      <w:r w:rsidRPr="001672D8">
        <w:t xml:space="preserve">Рисунок </w:t>
      </w:r>
      <w:r w:rsidR="003955BD" w:rsidRPr="001672D8">
        <w:t>2</w:t>
      </w:r>
      <w:r w:rsidRPr="001672D8">
        <w:t xml:space="preserve"> </w:t>
      </w:r>
      <w:r w:rsidRPr="005132D1">
        <w:t xml:space="preserve">– </w:t>
      </w:r>
      <w:r w:rsidR="005132D1" w:rsidRPr="005132D1">
        <w:t>Расположение составных частей радиально-сверлильного станка 2К52</w:t>
      </w:r>
      <w:r w:rsidR="00D85558">
        <w:t xml:space="preserve">. </w:t>
      </w:r>
    </w:p>
    <w:p w:rsidR="00D85558" w:rsidRPr="005132D1" w:rsidRDefault="00D85558" w:rsidP="005132D1">
      <w:pPr>
        <w:pStyle w:val="af"/>
        <w:ind w:firstLine="0"/>
        <w:jc w:val="center"/>
      </w:pPr>
      <w:r>
        <w:t>1 – основание; 2 – колонна; 3 – бочка; 4 – рукав; 5 – сверлильная головка; 6 – электрооборудование.</w:t>
      </w:r>
    </w:p>
    <w:p w:rsidR="00151441" w:rsidRDefault="00151441" w:rsidP="00834F36">
      <w:pPr>
        <w:pStyle w:val="af"/>
        <w:ind w:firstLine="0"/>
        <w:jc w:val="center"/>
      </w:pPr>
    </w:p>
    <w:p w:rsidR="00D85558" w:rsidRDefault="00D85558" w:rsidP="00834F36">
      <w:pPr>
        <w:pStyle w:val="af"/>
        <w:ind w:firstLine="0"/>
        <w:jc w:val="center"/>
      </w:pPr>
    </w:p>
    <w:p w:rsidR="0052702E" w:rsidRDefault="005132D1" w:rsidP="00834F36">
      <w:pPr>
        <w:pStyle w:val="af"/>
        <w:ind w:firstLine="0"/>
        <w:jc w:val="center"/>
      </w:pPr>
      <w:r w:rsidRPr="008C2EAA">
        <w:rPr>
          <w:noProof/>
          <w:lang w:eastAsia="ru-RU"/>
        </w:rPr>
        <w:lastRenderedPageBreak/>
        <w:drawing>
          <wp:inline distT="0" distB="0" distL="0" distR="0" wp14:anchorId="5EA18929" wp14:editId="7617CCB9">
            <wp:extent cx="5715000" cy="5494020"/>
            <wp:effectExtent l="0" t="0" r="0" b="0"/>
            <wp:docPr id="23" name="Рисунок 23" descr="C:\Users\Валодя\Desktop\spr_2k52_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Валодя\Desktop\spr_2k52_up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D1" w:rsidRDefault="003955BD" w:rsidP="005132D1">
      <w:pPr>
        <w:pStyle w:val="af"/>
        <w:ind w:firstLine="0"/>
        <w:jc w:val="center"/>
      </w:pPr>
      <w:r w:rsidRPr="001672D8">
        <w:t>Рисунок 3</w:t>
      </w:r>
      <w:r w:rsidR="0052702E" w:rsidRPr="005132D1">
        <w:t xml:space="preserve"> – </w:t>
      </w:r>
      <w:r w:rsidR="005132D1" w:rsidRPr="005132D1">
        <w:t>Расположение органов управления радиально-сверлильным станком 2К52</w:t>
      </w:r>
    </w:p>
    <w:p w:rsidR="005132D1" w:rsidRDefault="005132D1" w:rsidP="005132D1">
      <w:pPr>
        <w:pStyle w:val="af"/>
        <w:ind w:firstLine="0"/>
        <w:jc w:val="center"/>
      </w:pPr>
    </w:p>
    <w:p w:rsidR="008C2EAA" w:rsidRPr="008C2EAA" w:rsidRDefault="008C2EAA" w:rsidP="005132D1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Переключатели скоростей шпинделя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Толкатель конечного выключателя „Вверх"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Квадратный хвостовик для рукоятки ручного опускания бочки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Рукоятке включения вращения шпинделя, механического перемещения рукава по колонне и зажима-разжима бочки на колонне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Переключатели скоростей шпинделя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Маховик перемещения сверлильной головки по рукаву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Рукоятка переключения механической подачи шпинделя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Рукоятка зажим а-разжима каретки и колонны (тумблер 23 в положении „А")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Маховик тонкой подачи шпинделя вручную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Кнопка фиксации лимба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Рукоятки включения механической или ручной подачи шпинделя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Кнопка включения упора лимба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lastRenderedPageBreak/>
        <w:t>Вал поворота рукава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Кнопка „Аварийный стоп"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Кнопка „Выключение схемы"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Тумблер включения местного освещения или переносной лампы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Рукоятка вводного выключателя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Рукоятка ручного зажима колонны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Рукоятка управления системы охлаждения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Толкатель конечного выключателя „Вниз"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Кнопка разжима колонны (тумблер 23 в положении "В")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Кнопка зажима колонны (тумблер 23 в положении „В")</w:t>
      </w:r>
      <w:r w:rsidR="003724D0">
        <w:rPr>
          <w:lang w:eastAsia="ru-RU"/>
        </w:rPr>
        <w:t>;</w:t>
      </w:r>
    </w:p>
    <w:p w:rsidR="008C2EAA" w:rsidRPr="008C2EAA" w:rsidRDefault="008C2EAA" w:rsidP="008C2EAA">
      <w:pPr>
        <w:pStyle w:val="af"/>
        <w:numPr>
          <w:ilvl w:val="0"/>
          <w:numId w:val="10"/>
        </w:numPr>
        <w:ind w:left="284" w:firstLine="567"/>
        <w:rPr>
          <w:lang w:eastAsia="ru-RU"/>
        </w:rPr>
      </w:pPr>
      <w:r w:rsidRPr="008C2EAA">
        <w:rPr>
          <w:lang w:eastAsia="ru-RU"/>
        </w:rPr>
        <w:t>Тумблер выбора органов управления зажимом, разжимом колонны</w:t>
      </w:r>
      <w:r w:rsidR="003724D0">
        <w:rPr>
          <w:lang w:eastAsia="ru-RU"/>
        </w:rPr>
        <w:t>;</w:t>
      </w:r>
    </w:p>
    <w:p w:rsidR="00834F36" w:rsidRPr="00F234A4" w:rsidRDefault="00834F36" w:rsidP="00F234A4">
      <w:pPr>
        <w:pStyle w:val="af"/>
      </w:pPr>
    </w:p>
    <w:p w:rsidR="00F234A4" w:rsidRPr="00F234A4" w:rsidRDefault="00F234A4" w:rsidP="00F234A4">
      <w:pPr>
        <w:pStyle w:val="af"/>
      </w:pPr>
      <w:r w:rsidRPr="00F234A4">
        <w:t>Станок оснащен устройством обработки отверстий на заданную глубину и устройствами, предохраняющими от перегрузок по крутящему моменту и осевой силе. При обработке крупногабаритных деталей вне рабочей поверхности плиты станок выставляется с помощью винтовых опор. Обработку мелких деталей рекомендуется производить на коробчатом столе, установленном на плите стола.</w:t>
      </w:r>
    </w:p>
    <w:p w:rsidR="00F234A4" w:rsidRPr="00F234A4" w:rsidRDefault="00F234A4" w:rsidP="00F234A4">
      <w:pPr>
        <w:pStyle w:val="af"/>
      </w:pPr>
      <w:r w:rsidRPr="00F234A4">
        <w:t>Отличительной особенностью станка данного типоразмера является наличие поворотной колонны и монтаж каретки сверлильной головки на направляющих рукава па подшипниках качения, что значительно повышает удобство эксплуатации станка.</w:t>
      </w:r>
    </w:p>
    <w:p w:rsidR="00F234A4" w:rsidRPr="00DA7137" w:rsidRDefault="00F234A4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5E2367" w:rsidRPr="00DA7137" w:rsidRDefault="005E2367" w:rsidP="00DA7137">
      <w:pPr>
        <w:pStyle w:val="af"/>
      </w:pPr>
    </w:p>
    <w:p w:rsidR="009F40C5" w:rsidRPr="00DA7137" w:rsidRDefault="009F40C5" w:rsidP="00DA7137">
      <w:pPr>
        <w:pStyle w:val="af"/>
      </w:pPr>
    </w:p>
    <w:p w:rsidR="00DA7137" w:rsidRDefault="00DA7137" w:rsidP="00DA7137">
      <w:pPr>
        <w:pStyle w:val="af"/>
      </w:pPr>
    </w:p>
    <w:p w:rsidR="00DA7137" w:rsidRDefault="00DA7137" w:rsidP="00DA7137">
      <w:pPr>
        <w:pStyle w:val="af"/>
      </w:pPr>
    </w:p>
    <w:p w:rsidR="00DA7137" w:rsidRPr="00DA7137" w:rsidRDefault="00DA7137" w:rsidP="00DA7137">
      <w:pPr>
        <w:pStyle w:val="af"/>
      </w:pPr>
    </w:p>
    <w:p w:rsidR="00E62B4E" w:rsidRPr="00DA7137" w:rsidRDefault="00E62B4E" w:rsidP="002423A5">
      <w:pPr>
        <w:pStyle w:val="af"/>
        <w:rPr>
          <w:b/>
        </w:rPr>
      </w:pPr>
      <w:r w:rsidRPr="00DA7137">
        <w:rPr>
          <w:b/>
        </w:rPr>
        <w:lastRenderedPageBreak/>
        <w:t>4 Кинематическая схема станка и расчет частот вращения</w:t>
      </w:r>
    </w:p>
    <w:p w:rsidR="002423A5" w:rsidRPr="00DA7137" w:rsidRDefault="002423A5" w:rsidP="002423A5">
      <w:pPr>
        <w:pStyle w:val="af"/>
        <w:rPr>
          <w:sz w:val="24"/>
        </w:rPr>
      </w:pPr>
    </w:p>
    <w:p w:rsidR="00EC5CF5" w:rsidRPr="00DA7137" w:rsidRDefault="00EC5CF5" w:rsidP="006A1890">
      <w:pPr>
        <w:pStyle w:val="af"/>
        <w:rPr>
          <w:b/>
        </w:rPr>
      </w:pPr>
      <w:r w:rsidRPr="00DA7137">
        <w:rPr>
          <w:b/>
        </w:rPr>
        <w:t>4.1 Определение геометрического ряда частот вращения</w:t>
      </w:r>
    </w:p>
    <w:p w:rsidR="00E62B4E" w:rsidRDefault="00E62B4E" w:rsidP="006A1890">
      <w:pPr>
        <w:pStyle w:val="af"/>
      </w:pPr>
      <w:r>
        <w:t xml:space="preserve">Для кинематической схемы, представленной на рисунке </w:t>
      </w:r>
      <w:r w:rsidR="006A1890">
        <w:t>3</w:t>
      </w:r>
      <w:r>
        <w:t>, произведем расчет частот вращения.</w:t>
      </w:r>
    </w:p>
    <w:p w:rsidR="00065B89" w:rsidRDefault="00065B89" w:rsidP="00065B89">
      <w:pPr>
        <w:pStyle w:val="af"/>
        <w:ind w:left="0" w:firstLine="284"/>
      </w:pPr>
      <w:r>
        <w:t xml:space="preserve">Таблица </w:t>
      </w:r>
      <w:r w:rsidR="000F7644">
        <w:t>2 –</w:t>
      </w:r>
      <w:r>
        <w:t xml:space="preserve"> </w:t>
      </w:r>
      <w:r w:rsidR="000F7644">
        <w:t>Расчёт частот вращения</w:t>
      </w:r>
    </w:p>
    <w:tbl>
      <w:tblPr>
        <w:tblStyle w:val="ae"/>
        <w:tblW w:w="0" w:type="auto"/>
        <w:tblInd w:w="284" w:type="dxa"/>
        <w:tblLook w:val="04A0" w:firstRow="1" w:lastRow="0" w:firstColumn="1" w:lastColumn="0" w:noHBand="0" w:noVBand="1"/>
      </w:tblPr>
      <w:tblGrid>
        <w:gridCol w:w="5098"/>
        <w:gridCol w:w="4678"/>
      </w:tblGrid>
      <w:tr w:rsidR="004C08FF" w:rsidTr="004C08FF">
        <w:tc>
          <w:tcPr>
            <w:tcW w:w="5098" w:type="dxa"/>
            <w:vAlign w:val="center"/>
          </w:tcPr>
          <w:p w:rsidR="004C08FF" w:rsidRPr="00781BFC" w:rsidRDefault="004C08FF" w:rsidP="00781BFC">
            <w:pPr>
              <w:pStyle w:val="af"/>
              <w:ind w:left="-112" w:right="0" w:firstLine="29"/>
              <w:jc w:val="center"/>
              <w:rPr>
                <w:highlight w:val="white"/>
              </w:rPr>
            </w:pPr>
            <w:r w:rsidRPr="00781BFC">
              <w:rPr>
                <w:highlight w:val="white"/>
              </w:rPr>
              <w:t>Кинематическое уравнение переменной части передаточного отношения коробки скоростей станка 2К52</w:t>
            </w:r>
          </w:p>
        </w:tc>
        <w:tc>
          <w:tcPr>
            <w:tcW w:w="4678" w:type="dxa"/>
            <w:vAlign w:val="center"/>
          </w:tcPr>
          <w:p w:rsidR="004C08FF" w:rsidRPr="00781BFC" w:rsidRDefault="004C08FF" w:rsidP="00781BFC">
            <w:pPr>
              <w:pStyle w:val="af"/>
              <w:ind w:left="-112" w:right="0" w:firstLine="29"/>
              <w:jc w:val="center"/>
              <w:rPr>
                <w:highlight w:val="white"/>
              </w:rPr>
            </w:pPr>
            <w:r w:rsidRPr="00781BFC">
              <w:rPr>
                <w:highlight w:val="white"/>
              </w:rPr>
              <w:t>Полученная частота</w:t>
            </w:r>
          </w:p>
          <w:p w:rsidR="004C08FF" w:rsidRPr="00781BFC" w:rsidRDefault="004C08FF" w:rsidP="00781BFC">
            <w:pPr>
              <w:pStyle w:val="af"/>
              <w:ind w:left="-112" w:right="0" w:firstLine="29"/>
              <w:jc w:val="center"/>
            </w:pPr>
            <w:r w:rsidRPr="00781BFC">
              <w:rPr>
                <w:highlight w:val="white"/>
              </w:rPr>
              <w:t>вращения</w:t>
            </w:r>
            <w:r w:rsidRPr="00781BFC">
              <w:t xml:space="preserve"> n</w:t>
            </w:r>
            <w:r w:rsidRPr="00781BFC">
              <w:rPr>
                <w:vertAlign w:val="subscript"/>
              </w:rPr>
              <w:t>шп</w:t>
            </w:r>
            <w:r w:rsidR="00781BFC">
              <w:rPr>
                <w:vertAlign w:val="subscript"/>
                <w:lang w:val="en-US"/>
              </w:rPr>
              <w:t>i</w:t>
            </w:r>
            <w:r w:rsidRPr="00781BFC">
              <w:t>, об/мин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Pr="00F1096F" w:rsidRDefault="004C08FF" w:rsidP="0074104C">
            <w:pPr>
              <w:pStyle w:val="af"/>
              <w:ind w:left="0" w:firstLine="0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1576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Default="004C08FF" w:rsidP="00DC639E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991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Default="004C08FF" w:rsidP="00B30EA0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625,5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Default="004C08FF" w:rsidP="006A1890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393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Default="004C08FF" w:rsidP="006A1890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251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Default="004C08FF" w:rsidP="006A1890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158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Default="00433045" w:rsidP="006A1890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99,5</w:t>
            </w:r>
          </w:p>
        </w:tc>
      </w:tr>
      <w:tr w:rsidR="004C08FF" w:rsidTr="004C08FF">
        <w:tc>
          <w:tcPr>
            <w:tcW w:w="5098" w:type="dxa"/>
            <w:vAlign w:val="center"/>
          </w:tcPr>
          <w:p w:rsidR="004C08FF" w:rsidRDefault="00433045" w:rsidP="006A1890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</m:oMath>
            </m:oMathPara>
          </w:p>
        </w:tc>
        <w:tc>
          <w:tcPr>
            <w:tcW w:w="4678" w:type="dxa"/>
            <w:vAlign w:val="center"/>
          </w:tcPr>
          <w:p w:rsidR="004C08FF" w:rsidRDefault="0064645F" w:rsidP="00EE2419">
            <w:pPr>
              <w:pStyle w:val="af"/>
              <w:ind w:left="0" w:firstLine="0"/>
              <w:jc w:val="center"/>
            </w:pPr>
            <w:r>
              <w:t>62,5</w:t>
            </w:r>
          </w:p>
        </w:tc>
      </w:tr>
    </w:tbl>
    <w:p w:rsidR="00B95E18" w:rsidRDefault="00B95E18" w:rsidP="006A1890">
      <w:pPr>
        <w:pStyle w:val="af"/>
      </w:pPr>
    </w:p>
    <w:p w:rsidR="009F40C5" w:rsidRDefault="009F40C5" w:rsidP="0090084A">
      <w:pPr>
        <w:pStyle w:val="af"/>
      </w:pPr>
      <w:r>
        <w:t>Определяем кинематический диапазон привода по формуле:</w:t>
      </w:r>
    </w:p>
    <w:p w:rsidR="001C3D24" w:rsidRDefault="001C3D24" w:rsidP="0090084A">
      <w:pPr>
        <w:pStyle w:val="af"/>
      </w:pPr>
    </w:p>
    <w:p w:rsidR="0090084A" w:rsidRDefault="00FA3D0C" w:rsidP="0090084A">
      <w:pPr>
        <w:pStyle w:val="af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min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1576</m:t>
              </m:r>
            </m:num>
            <m:den>
              <m:r>
                <w:rPr>
                  <w:rFonts w:ascii="Cambria Math" w:hAnsi="Cambria Math"/>
                </w:rPr>
                <m:t>62,5</m:t>
              </m:r>
            </m:den>
          </m:f>
          <m:r>
            <w:rPr>
              <w:rFonts w:ascii="Cambria Math" w:hAnsi="Cambria Math"/>
            </w:rPr>
            <m:t>=25,216</m:t>
          </m:r>
        </m:oMath>
      </m:oMathPara>
    </w:p>
    <w:p w:rsidR="001C3D24" w:rsidRDefault="001C3D24" w:rsidP="001C3D24">
      <w:pPr>
        <w:pStyle w:val="af"/>
      </w:pPr>
    </w:p>
    <w:p w:rsidR="001C3D24" w:rsidRDefault="009F40C5" w:rsidP="001C3D24">
      <w:pPr>
        <w:pStyle w:val="af"/>
      </w:pPr>
      <w:r>
        <w:t xml:space="preserve">где </w:t>
      </w:r>
      <w:r w:rsidR="001C3D24">
        <w:tab/>
      </w:r>
      <w:r>
        <w:t>n</w:t>
      </w:r>
      <w:r>
        <w:rPr>
          <w:sz w:val="34"/>
          <w:vertAlign w:val="subscript"/>
        </w:rPr>
        <w:t>mах</w:t>
      </w:r>
      <w:r>
        <w:t xml:space="preserve"> </w:t>
      </w:r>
      <w:r>
        <w:rPr>
          <w:sz w:val="34"/>
          <w:vertAlign w:val="subscript"/>
        </w:rPr>
        <w:t>−</w:t>
      </w:r>
      <w:r>
        <w:t xml:space="preserve">максимальная частота вращения, об/мин; </w:t>
      </w:r>
    </w:p>
    <w:p w:rsidR="009F40C5" w:rsidRDefault="009F40C5" w:rsidP="001C3D24">
      <w:pPr>
        <w:pStyle w:val="af"/>
        <w:ind w:left="849"/>
      </w:pPr>
      <w:r>
        <w:t>n</w:t>
      </w:r>
      <w:r>
        <w:rPr>
          <w:sz w:val="34"/>
          <w:vertAlign w:val="subscript"/>
        </w:rPr>
        <w:t>min</w:t>
      </w:r>
      <w:r>
        <w:t xml:space="preserve"> </w:t>
      </w:r>
      <w:r>
        <w:rPr>
          <w:sz w:val="34"/>
          <w:vertAlign w:val="subscript"/>
        </w:rPr>
        <w:t>−</w:t>
      </w:r>
      <w:r>
        <w:t>миним</w:t>
      </w:r>
      <w:r w:rsidR="001C3D24">
        <w:t>альная частота вращения, об/мин.</w:t>
      </w:r>
    </w:p>
    <w:p w:rsidR="009F40C5" w:rsidRDefault="009F40C5" w:rsidP="006A1890">
      <w:pPr>
        <w:pStyle w:val="af"/>
      </w:pPr>
    </w:p>
    <w:p w:rsidR="004F3A28" w:rsidRDefault="004F3A28" w:rsidP="006A1890">
      <w:pPr>
        <w:pStyle w:val="af"/>
        <w:rPr>
          <w:rFonts w:eastAsia="Times New Roman"/>
          <w:sz w:val="29"/>
        </w:rPr>
      </w:pPr>
      <w:r>
        <w:rPr>
          <w:rFonts w:eastAsia="Times New Roman"/>
          <w:sz w:val="29"/>
        </w:rPr>
        <w:t>Рассчитаем коэффициент геометрической прогрессии по формуле:</w:t>
      </w:r>
    </w:p>
    <w:p w:rsidR="004F3A28" w:rsidRDefault="004F3A28" w:rsidP="004F3A28">
      <w:pPr>
        <w:pStyle w:val="af"/>
        <w:jc w:val="center"/>
        <w:rPr>
          <w:rFonts w:eastAsia="Times New Roman"/>
          <w:sz w:val="29"/>
        </w:rPr>
      </w:pPr>
    </w:p>
    <w:p w:rsidR="004F3A28" w:rsidRPr="00E36964" w:rsidRDefault="004F3A28" w:rsidP="004F3A28">
      <w:pPr>
        <w:pStyle w:val="af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φ=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  <w:lang w:val="en-US"/>
                </w:rPr>
                <m:t>z-1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min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  <w:lang w:val="en-US"/>
                </w:rPr>
                <m:t>8-1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1576</m:t>
                  </m:r>
                </m:num>
                <m:den>
                  <m:r>
                    <w:rPr>
                      <w:rFonts w:ascii="Cambria Math" w:hAnsi="Cambria Math"/>
                    </w:rPr>
                    <m:t>62,5</m:t>
                  </m:r>
                </m:den>
              </m:f>
            </m:e>
          </m:rad>
          <m:r>
            <w:rPr>
              <w:rFonts w:ascii="Cambria Math" w:hAnsi="Cambria Math"/>
            </w:rPr>
            <m:t>=1,587</m:t>
          </m:r>
        </m:oMath>
      </m:oMathPara>
    </w:p>
    <w:p w:rsidR="00E36964" w:rsidRPr="003A7559" w:rsidRDefault="00E36964" w:rsidP="004F3A28">
      <w:pPr>
        <w:pStyle w:val="af"/>
        <w:jc w:val="center"/>
        <w:rPr>
          <w:i/>
        </w:rPr>
      </w:pPr>
    </w:p>
    <w:p w:rsidR="003A7559" w:rsidRDefault="003A7559" w:rsidP="003A7559">
      <w:pPr>
        <w:pStyle w:val="af"/>
        <w:rPr>
          <w:rFonts w:eastAsia="Times New Roman"/>
          <w:sz w:val="29"/>
        </w:rPr>
      </w:pPr>
      <w:r w:rsidRPr="003A7559">
        <w:t>где</w:t>
      </w:r>
      <w:r>
        <w:rPr>
          <w:rFonts w:eastAsia="Times New Roman"/>
          <w:i/>
          <w:sz w:val="29"/>
        </w:rPr>
        <w:tab/>
        <w:t>z</w:t>
      </w:r>
      <w:r>
        <w:rPr>
          <w:rFonts w:eastAsia="Times New Roman"/>
          <w:sz w:val="29"/>
        </w:rPr>
        <w:t>−</w:t>
      </w:r>
      <w:r>
        <w:rPr>
          <w:rFonts w:eastAsia="Times New Roman"/>
          <w:i/>
          <w:sz w:val="29"/>
        </w:rPr>
        <w:t xml:space="preserve"> </w:t>
      </w:r>
      <w:r>
        <w:rPr>
          <w:rFonts w:eastAsia="Times New Roman"/>
          <w:sz w:val="29"/>
        </w:rPr>
        <w:t>число ступеней скоростей вращения выходного вала</w:t>
      </w:r>
      <w:r>
        <w:rPr>
          <w:rFonts w:eastAsia="Times New Roman"/>
          <w:i/>
          <w:sz w:val="29"/>
        </w:rPr>
        <w:t xml:space="preserve"> </w:t>
      </w:r>
      <w:r>
        <w:rPr>
          <w:rFonts w:eastAsia="Times New Roman"/>
          <w:sz w:val="29"/>
        </w:rPr>
        <w:t>(z=8).</w:t>
      </w:r>
    </w:p>
    <w:p w:rsidR="00E36964" w:rsidRPr="004F3A28" w:rsidRDefault="00E36964" w:rsidP="003A7559">
      <w:pPr>
        <w:pStyle w:val="af"/>
        <w:rPr>
          <w:i/>
        </w:rPr>
      </w:pPr>
      <w:r>
        <w:rPr>
          <w:rFonts w:eastAsia="Times New Roman"/>
          <w:sz w:val="29"/>
        </w:rPr>
        <w:t>Из стандартного ряда знаменателей геометрического ряда частот принимаем φ=1,58</w:t>
      </w:r>
    </w:p>
    <w:p w:rsidR="00E62B4E" w:rsidRDefault="002423A5" w:rsidP="006A1890">
      <w:pPr>
        <w:pStyle w:val="af"/>
        <w:ind w:firstLine="0"/>
        <w:jc w:val="center"/>
      </w:pPr>
      <w:r w:rsidRPr="002423A5">
        <w:rPr>
          <w:noProof/>
          <w:lang w:eastAsia="ru-RU"/>
        </w:rPr>
        <w:lastRenderedPageBreak/>
        <w:drawing>
          <wp:inline distT="0" distB="0" distL="0" distR="0">
            <wp:extent cx="6063799" cy="6545580"/>
            <wp:effectExtent l="0" t="0" r="0" b="7620"/>
            <wp:docPr id="25" name="Рисунок 25" descr="C:\Users\Валодя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Валодя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" b="1850"/>
                    <a:stretch/>
                  </pic:blipFill>
                  <pic:spPr bwMode="auto">
                    <a:xfrm>
                      <a:off x="0" y="0"/>
                      <a:ext cx="6077021" cy="65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890" w:rsidRDefault="006A1890" w:rsidP="006A1890">
      <w:pPr>
        <w:pStyle w:val="af"/>
        <w:ind w:firstLine="0"/>
        <w:jc w:val="center"/>
      </w:pPr>
    </w:p>
    <w:p w:rsidR="00E62B4E" w:rsidRDefault="00E62B4E" w:rsidP="006A1890">
      <w:pPr>
        <w:pStyle w:val="af"/>
        <w:ind w:firstLine="0"/>
        <w:jc w:val="center"/>
      </w:pPr>
      <w:r w:rsidRPr="001C5419">
        <w:t xml:space="preserve">Рисунок </w:t>
      </w:r>
      <w:r w:rsidR="006A1890" w:rsidRPr="001C5419">
        <w:t>3</w:t>
      </w:r>
      <w:r>
        <w:rPr>
          <w:b/>
        </w:rPr>
        <w:t xml:space="preserve"> - </w:t>
      </w:r>
      <w:r w:rsidRPr="00891EA2">
        <w:t xml:space="preserve">Кинематическая схема станка </w:t>
      </w:r>
      <w:r w:rsidR="006A1890">
        <w:t>2К52</w:t>
      </w:r>
    </w:p>
    <w:p w:rsidR="006A1890" w:rsidRDefault="006A1890" w:rsidP="006A1890">
      <w:pPr>
        <w:pStyle w:val="af"/>
        <w:ind w:firstLine="0"/>
        <w:jc w:val="center"/>
      </w:pPr>
    </w:p>
    <w:p w:rsidR="00D13B5D" w:rsidRDefault="00E36964" w:rsidP="00E36964">
      <w:pPr>
        <w:pStyle w:val="af"/>
        <w:rPr>
          <w:rFonts w:eastAsia="Times New Roman"/>
          <w:sz w:val="29"/>
        </w:rPr>
      </w:pPr>
      <w:r>
        <w:rPr>
          <w:rFonts w:eastAsia="Times New Roman"/>
          <w:sz w:val="29"/>
        </w:rPr>
        <w:t>Определяем частоты вращения, исходя из значения коэффициента геометрической прогрессии φ=1,58:</w:t>
      </w:r>
    </w:p>
    <w:p w:rsidR="00E36964" w:rsidRDefault="00E36964" w:rsidP="00E36964">
      <w:pPr>
        <w:pStyle w:val="af"/>
        <w:rPr>
          <w:rFonts w:eastAsia="Times New Roman"/>
          <w:sz w:val="29"/>
        </w:rPr>
      </w:pPr>
    </w:p>
    <w:p w:rsidR="00E36964" w:rsidRPr="006D2402" w:rsidRDefault="00FA3D0C" w:rsidP="00E36964">
      <w:pPr>
        <w:pStyle w:val="af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min</m:t>
              </m:r>
            </m:sub>
          </m:sSub>
          <m:r>
            <w:rPr>
              <w:rFonts w:ascii="Cambria Math" w:hAnsi="Cambria Math"/>
            </w:rPr>
            <m:t>=62,5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об</m:t>
              </m:r>
            </m:num>
            <m:den>
              <m:r>
                <w:rPr>
                  <w:rFonts w:ascii="Cambria Math" w:hAnsi="Cambria Math"/>
                </w:rPr>
                <m:t>мин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6D2402" w:rsidRPr="00282902" w:rsidRDefault="00FA3D0C" w:rsidP="00E36964">
      <w:pPr>
        <w:pStyle w:val="af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min</m:t>
              </m:r>
            </m:sub>
          </m:sSub>
          <m:r>
            <w:rPr>
              <w:rFonts w:ascii="Cambria Math" w:hAnsi="Cambria Math"/>
            </w:rPr>
            <m:t>∙φ=98,8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об</m:t>
              </m:r>
            </m:num>
            <m:den>
              <m:r>
                <w:rPr>
                  <w:rFonts w:ascii="Cambria Math" w:hAnsi="Cambria Math"/>
                </w:rPr>
                <m:t>мин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282902" w:rsidRPr="006D2402" w:rsidRDefault="00282902" w:rsidP="00E36964">
      <w:pPr>
        <w:pStyle w:val="af"/>
        <w:jc w:val="center"/>
        <w:rPr>
          <w:i/>
          <w:lang w:val="en-US"/>
        </w:rPr>
      </w:pPr>
    </w:p>
    <w:p w:rsidR="00E36964" w:rsidRDefault="000803ED" w:rsidP="00E36964">
      <w:pPr>
        <w:pStyle w:val="af"/>
        <w:rPr>
          <w:rFonts w:eastAsia="Times New Roman"/>
          <w:sz w:val="29"/>
        </w:rPr>
      </w:pPr>
      <w:r>
        <w:rPr>
          <w:rFonts w:eastAsia="Times New Roman"/>
          <w:sz w:val="29"/>
        </w:rPr>
        <w:lastRenderedPageBreak/>
        <w:t xml:space="preserve">Дальнейший расчёт произведём </w:t>
      </w:r>
      <w:r w:rsidR="00065B89">
        <w:rPr>
          <w:rFonts w:eastAsia="Times New Roman"/>
          <w:sz w:val="29"/>
        </w:rPr>
        <w:t xml:space="preserve">аналогичным образом, </w:t>
      </w:r>
      <w:r>
        <w:rPr>
          <w:rFonts w:eastAsia="Times New Roman"/>
          <w:sz w:val="29"/>
        </w:rPr>
        <w:t>полученные</w:t>
      </w:r>
      <w:r w:rsidR="000F7644">
        <w:rPr>
          <w:rFonts w:eastAsia="Times New Roman"/>
          <w:sz w:val="29"/>
        </w:rPr>
        <w:t xml:space="preserve"> данные представлены в таблице 3</w:t>
      </w:r>
      <w:r>
        <w:rPr>
          <w:rFonts w:eastAsia="Times New Roman"/>
          <w:sz w:val="29"/>
        </w:rPr>
        <w:t>.</w:t>
      </w:r>
    </w:p>
    <w:p w:rsidR="003B7204" w:rsidRDefault="003B7204" w:rsidP="00E36964">
      <w:pPr>
        <w:pStyle w:val="af"/>
        <w:rPr>
          <w:rFonts w:eastAsia="Times New Roman"/>
          <w:sz w:val="29"/>
        </w:rPr>
      </w:pPr>
    </w:p>
    <w:p w:rsidR="003B7204" w:rsidRPr="001C5419" w:rsidRDefault="003B7204" w:rsidP="003B7204">
      <w:pPr>
        <w:pStyle w:val="af"/>
        <w:ind w:firstLine="0"/>
        <w:rPr>
          <w:rFonts w:eastAsia="Times New Roman"/>
          <w:szCs w:val="28"/>
        </w:rPr>
      </w:pPr>
      <w:r w:rsidRPr="001C5419">
        <w:rPr>
          <w:rFonts w:eastAsia="Times New Roman"/>
          <w:szCs w:val="28"/>
        </w:rPr>
        <w:t xml:space="preserve">Таблица 3 – </w:t>
      </w:r>
      <w:r w:rsidR="00282902" w:rsidRPr="001C5419">
        <w:rPr>
          <w:rFonts w:eastAsia="Times New Roman"/>
          <w:szCs w:val="28"/>
        </w:rPr>
        <w:t>Расчёт частот вращения шпинделя</w:t>
      </w:r>
    </w:p>
    <w:tbl>
      <w:tblPr>
        <w:tblStyle w:val="ae"/>
        <w:tblW w:w="0" w:type="auto"/>
        <w:tblInd w:w="279" w:type="dxa"/>
        <w:tblLook w:val="04A0" w:firstRow="1" w:lastRow="0" w:firstColumn="1" w:lastColumn="0" w:noHBand="0" w:noVBand="1"/>
      </w:tblPr>
      <w:tblGrid>
        <w:gridCol w:w="878"/>
        <w:gridCol w:w="2513"/>
        <w:gridCol w:w="2514"/>
        <w:gridCol w:w="3876"/>
      </w:tblGrid>
      <w:tr w:rsidR="000F7644" w:rsidTr="00B01FF2">
        <w:tc>
          <w:tcPr>
            <w:tcW w:w="878" w:type="dxa"/>
            <w:vAlign w:val="center"/>
          </w:tcPr>
          <w:p w:rsidR="000F7644" w:rsidRDefault="000F7644" w:rsidP="000F7644">
            <w:pPr>
              <w:pStyle w:val="af"/>
              <w:ind w:left="0" w:right="63" w:firstLine="0"/>
              <w:jc w:val="center"/>
            </w:pPr>
            <w:r>
              <w:t>№</w:t>
            </w:r>
          </w:p>
          <w:p w:rsidR="000F7644" w:rsidRDefault="000F7644" w:rsidP="000F7644">
            <w:pPr>
              <w:pStyle w:val="af"/>
              <w:ind w:left="0" w:right="63" w:firstLine="0"/>
              <w:jc w:val="center"/>
            </w:pPr>
            <w:r>
              <w:t>п/п</w:t>
            </w:r>
          </w:p>
        </w:tc>
        <w:tc>
          <w:tcPr>
            <w:tcW w:w="2513" w:type="dxa"/>
            <w:vAlign w:val="center"/>
          </w:tcPr>
          <w:p w:rsidR="000F7644" w:rsidRDefault="000F7644" w:rsidP="000F7644">
            <w:pPr>
              <w:pStyle w:val="af"/>
              <w:ind w:left="0" w:right="63" w:firstLine="0"/>
              <w:jc w:val="center"/>
            </w:pPr>
            <w:r>
              <w:t xml:space="preserve">Частота вращения </w:t>
            </w:r>
          </w:p>
          <w:p w:rsidR="000F7644" w:rsidRPr="000F7644" w:rsidRDefault="000F7644" w:rsidP="000F7644">
            <w:pPr>
              <w:pStyle w:val="af"/>
              <w:ind w:left="0" w:right="63" w:firstLine="0"/>
              <w:jc w:val="center"/>
            </w:pPr>
            <w:r>
              <w:rPr>
                <w:lang w:val="en-US"/>
              </w:rPr>
              <w:t>n</w:t>
            </w:r>
            <w:r>
              <w:rPr>
                <w:vertAlign w:val="subscript"/>
                <w:lang w:val="en-US"/>
              </w:rPr>
              <w:t>i</w:t>
            </w:r>
            <w:r>
              <w:t>, об/мин</w:t>
            </w:r>
          </w:p>
        </w:tc>
        <w:tc>
          <w:tcPr>
            <w:tcW w:w="2514" w:type="dxa"/>
            <w:vAlign w:val="center"/>
          </w:tcPr>
          <w:p w:rsidR="000F7644" w:rsidRDefault="000F7644" w:rsidP="000F7644">
            <w:pPr>
              <w:pStyle w:val="af"/>
              <w:ind w:left="0" w:right="63" w:firstLine="0"/>
              <w:jc w:val="center"/>
            </w:pPr>
            <w:r>
              <w:t>φ</w:t>
            </w:r>
          </w:p>
        </w:tc>
        <w:tc>
          <w:tcPr>
            <w:tcW w:w="3876" w:type="dxa"/>
            <w:vAlign w:val="center"/>
          </w:tcPr>
          <w:p w:rsidR="00B01FF2" w:rsidRDefault="00B01FF2" w:rsidP="00B01FF2">
            <w:pPr>
              <w:pStyle w:val="af"/>
              <w:ind w:left="0" w:right="63" w:firstLine="0"/>
              <w:jc w:val="center"/>
            </w:pPr>
            <w:r>
              <w:t xml:space="preserve">Расчётная частота вращения </w:t>
            </w:r>
          </w:p>
          <w:p w:rsidR="000F7644" w:rsidRDefault="00B01FF2" w:rsidP="00B01FF2">
            <w:pPr>
              <w:pStyle w:val="af"/>
              <w:ind w:left="0" w:right="63" w:firstLine="0"/>
              <w:jc w:val="center"/>
            </w:pPr>
            <w:r>
              <w:rPr>
                <w:lang w:val="en-US"/>
              </w:rPr>
              <w:t>n</w:t>
            </w:r>
            <w:r>
              <w:rPr>
                <w:vertAlign w:val="subscript"/>
                <w:lang w:val="en-US"/>
              </w:rPr>
              <w:t>i</w:t>
            </w:r>
            <w:r>
              <w:t>, об/мин</w:t>
            </w:r>
          </w:p>
        </w:tc>
      </w:tr>
      <w:tr w:rsidR="003B7204" w:rsidTr="00B01FF2">
        <w:tc>
          <w:tcPr>
            <w:tcW w:w="878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1</w:t>
            </w:r>
          </w:p>
        </w:tc>
        <w:tc>
          <w:tcPr>
            <w:tcW w:w="2513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62,5</w:t>
            </w:r>
          </w:p>
        </w:tc>
        <w:tc>
          <w:tcPr>
            <w:tcW w:w="2514" w:type="dxa"/>
            <w:vMerge w:val="restart"/>
            <w:vAlign w:val="center"/>
          </w:tcPr>
          <w:p w:rsidR="003B7204" w:rsidRDefault="003B7204" w:rsidP="000F7644">
            <w:pPr>
              <w:pStyle w:val="af"/>
              <w:ind w:left="0" w:right="63" w:firstLine="0"/>
              <w:jc w:val="center"/>
            </w:pPr>
            <w:r>
              <w:t>1,58</w:t>
            </w:r>
          </w:p>
        </w:tc>
        <w:tc>
          <w:tcPr>
            <w:tcW w:w="3876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62,5</w:t>
            </w:r>
          </w:p>
        </w:tc>
      </w:tr>
      <w:tr w:rsidR="003B7204" w:rsidTr="00B01FF2">
        <w:tc>
          <w:tcPr>
            <w:tcW w:w="878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2</w:t>
            </w:r>
          </w:p>
        </w:tc>
        <w:tc>
          <w:tcPr>
            <w:tcW w:w="2513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99,5</w:t>
            </w:r>
          </w:p>
        </w:tc>
        <w:tc>
          <w:tcPr>
            <w:tcW w:w="2514" w:type="dxa"/>
            <w:vMerge/>
            <w:vAlign w:val="center"/>
          </w:tcPr>
          <w:p w:rsidR="003B7204" w:rsidRDefault="003B7204" w:rsidP="000F7644">
            <w:pPr>
              <w:pStyle w:val="af"/>
              <w:ind w:left="0" w:right="63" w:firstLine="0"/>
              <w:jc w:val="center"/>
            </w:pPr>
          </w:p>
        </w:tc>
        <w:tc>
          <w:tcPr>
            <w:tcW w:w="3876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98,8</w:t>
            </w:r>
          </w:p>
        </w:tc>
      </w:tr>
      <w:tr w:rsidR="003B7204" w:rsidTr="00B01FF2">
        <w:tc>
          <w:tcPr>
            <w:tcW w:w="878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3</w:t>
            </w:r>
          </w:p>
        </w:tc>
        <w:tc>
          <w:tcPr>
            <w:tcW w:w="2513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158</w:t>
            </w:r>
          </w:p>
        </w:tc>
        <w:tc>
          <w:tcPr>
            <w:tcW w:w="2514" w:type="dxa"/>
            <w:vMerge/>
            <w:vAlign w:val="center"/>
          </w:tcPr>
          <w:p w:rsidR="003B7204" w:rsidRDefault="003B7204" w:rsidP="000F7644">
            <w:pPr>
              <w:pStyle w:val="af"/>
              <w:ind w:left="0" w:right="63" w:firstLine="0"/>
              <w:jc w:val="center"/>
            </w:pPr>
          </w:p>
        </w:tc>
        <w:tc>
          <w:tcPr>
            <w:tcW w:w="3876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156</w:t>
            </w:r>
          </w:p>
        </w:tc>
      </w:tr>
      <w:tr w:rsidR="003B7204" w:rsidTr="00B01FF2">
        <w:tc>
          <w:tcPr>
            <w:tcW w:w="878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4</w:t>
            </w:r>
          </w:p>
        </w:tc>
        <w:tc>
          <w:tcPr>
            <w:tcW w:w="2513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251</w:t>
            </w:r>
          </w:p>
        </w:tc>
        <w:tc>
          <w:tcPr>
            <w:tcW w:w="2514" w:type="dxa"/>
            <w:vMerge/>
            <w:vAlign w:val="center"/>
          </w:tcPr>
          <w:p w:rsidR="003B7204" w:rsidRDefault="003B7204" w:rsidP="000F7644">
            <w:pPr>
              <w:pStyle w:val="af"/>
              <w:ind w:left="0" w:right="63" w:firstLine="0"/>
              <w:jc w:val="center"/>
            </w:pPr>
          </w:p>
        </w:tc>
        <w:tc>
          <w:tcPr>
            <w:tcW w:w="3876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246,5</w:t>
            </w:r>
          </w:p>
        </w:tc>
      </w:tr>
      <w:tr w:rsidR="003B7204" w:rsidTr="00B01FF2">
        <w:tc>
          <w:tcPr>
            <w:tcW w:w="878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5</w:t>
            </w:r>
          </w:p>
        </w:tc>
        <w:tc>
          <w:tcPr>
            <w:tcW w:w="2513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393</w:t>
            </w:r>
          </w:p>
        </w:tc>
        <w:tc>
          <w:tcPr>
            <w:tcW w:w="2514" w:type="dxa"/>
            <w:vMerge/>
            <w:vAlign w:val="center"/>
          </w:tcPr>
          <w:p w:rsidR="003B7204" w:rsidRDefault="003B7204" w:rsidP="000F7644">
            <w:pPr>
              <w:pStyle w:val="af"/>
              <w:ind w:left="0" w:right="63" w:firstLine="0"/>
              <w:jc w:val="center"/>
            </w:pPr>
          </w:p>
        </w:tc>
        <w:tc>
          <w:tcPr>
            <w:tcW w:w="3876" w:type="dxa"/>
            <w:vAlign w:val="center"/>
          </w:tcPr>
          <w:p w:rsidR="003B7204" w:rsidRDefault="00C76D60" w:rsidP="000F7644">
            <w:pPr>
              <w:pStyle w:val="af"/>
              <w:ind w:left="0" w:right="63" w:firstLine="0"/>
              <w:jc w:val="center"/>
            </w:pPr>
            <w:r>
              <w:t>389,5</w:t>
            </w:r>
          </w:p>
        </w:tc>
      </w:tr>
      <w:tr w:rsidR="003B7204" w:rsidTr="00B01FF2">
        <w:tc>
          <w:tcPr>
            <w:tcW w:w="878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6</w:t>
            </w:r>
          </w:p>
        </w:tc>
        <w:tc>
          <w:tcPr>
            <w:tcW w:w="2513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625,5</w:t>
            </w:r>
          </w:p>
        </w:tc>
        <w:tc>
          <w:tcPr>
            <w:tcW w:w="2514" w:type="dxa"/>
            <w:vMerge/>
            <w:vAlign w:val="center"/>
          </w:tcPr>
          <w:p w:rsidR="003B7204" w:rsidRDefault="003B7204" w:rsidP="000F7644">
            <w:pPr>
              <w:pStyle w:val="af"/>
              <w:ind w:left="0" w:right="63" w:firstLine="0"/>
              <w:jc w:val="center"/>
            </w:pPr>
          </w:p>
        </w:tc>
        <w:tc>
          <w:tcPr>
            <w:tcW w:w="3876" w:type="dxa"/>
            <w:vAlign w:val="center"/>
          </w:tcPr>
          <w:p w:rsidR="003B7204" w:rsidRDefault="00C76D60" w:rsidP="000F7644">
            <w:pPr>
              <w:pStyle w:val="af"/>
              <w:ind w:left="0" w:right="63" w:firstLine="0"/>
              <w:jc w:val="center"/>
            </w:pPr>
            <w:r>
              <w:t>615,4</w:t>
            </w:r>
          </w:p>
        </w:tc>
      </w:tr>
      <w:tr w:rsidR="003B7204" w:rsidTr="00B01FF2">
        <w:tc>
          <w:tcPr>
            <w:tcW w:w="878" w:type="dxa"/>
            <w:vAlign w:val="center"/>
          </w:tcPr>
          <w:p w:rsidR="003B7204" w:rsidRDefault="00B06D51" w:rsidP="000F7644">
            <w:pPr>
              <w:pStyle w:val="af"/>
              <w:ind w:left="0" w:right="63" w:firstLine="0"/>
              <w:jc w:val="center"/>
            </w:pPr>
            <w:r>
              <w:t>7</w:t>
            </w:r>
          </w:p>
        </w:tc>
        <w:tc>
          <w:tcPr>
            <w:tcW w:w="2513" w:type="dxa"/>
            <w:vAlign w:val="center"/>
          </w:tcPr>
          <w:p w:rsidR="003B7204" w:rsidRDefault="004A26EF" w:rsidP="000F7644">
            <w:pPr>
              <w:pStyle w:val="af"/>
              <w:ind w:left="0" w:right="63" w:firstLine="0"/>
              <w:jc w:val="center"/>
            </w:pPr>
            <w:r>
              <w:t>991</w:t>
            </w:r>
          </w:p>
        </w:tc>
        <w:tc>
          <w:tcPr>
            <w:tcW w:w="2514" w:type="dxa"/>
            <w:vMerge/>
            <w:vAlign w:val="center"/>
          </w:tcPr>
          <w:p w:rsidR="003B7204" w:rsidRDefault="003B7204" w:rsidP="000F7644">
            <w:pPr>
              <w:pStyle w:val="af"/>
              <w:ind w:left="0" w:right="63" w:firstLine="0"/>
              <w:jc w:val="center"/>
            </w:pPr>
          </w:p>
        </w:tc>
        <w:tc>
          <w:tcPr>
            <w:tcW w:w="3876" w:type="dxa"/>
            <w:vAlign w:val="center"/>
          </w:tcPr>
          <w:p w:rsidR="003B7204" w:rsidRDefault="00FC6319" w:rsidP="000F7644">
            <w:pPr>
              <w:pStyle w:val="af"/>
              <w:ind w:left="0" w:right="63" w:firstLine="0"/>
              <w:jc w:val="center"/>
            </w:pPr>
            <w:r>
              <w:t>972,3</w:t>
            </w:r>
          </w:p>
        </w:tc>
      </w:tr>
      <w:tr w:rsidR="00B06D51" w:rsidTr="00B01FF2">
        <w:tc>
          <w:tcPr>
            <w:tcW w:w="878" w:type="dxa"/>
            <w:vAlign w:val="center"/>
          </w:tcPr>
          <w:p w:rsidR="00B06D51" w:rsidRDefault="00B06D51" w:rsidP="000F7644">
            <w:pPr>
              <w:pStyle w:val="af"/>
              <w:ind w:left="0" w:right="63" w:firstLine="0"/>
              <w:jc w:val="center"/>
            </w:pPr>
            <w:r>
              <w:t>8</w:t>
            </w:r>
          </w:p>
        </w:tc>
        <w:tc>
          <w:tcPr>
            <w:tcW w:w="2513" w:type="dxa"/>
            <w:vAlign w:val="center"/>
          </w:tcPr>
          <w:p w:rsidR="00B06D51" w:rsidRDefault="004A26EF" w:rsidP="000F7644">
            <w:pPr>
              <w:pStyle w:val="af"/>
              <w:ind w:left="0" w:right="63" w:firstLine="0"/>
              <w:jc w:val="center"/>
            </w:pPr>
            <w:r>
              <w:t>1576</w:t>
            </w:r>
          </w:p>
        </w:tc>
        <w:tc>
          <w:tcPr>
            <w:tcW w:w="2514" w:type="dxa"/>
            <w:vAlign w:val="center"/>
          </w:tcPr>
          <w:p w:rsidR="00B06D51" w:rsidRDefault="00B06D51" w:rsidP="000F7644">
            <w:pPr>
              <w:pStyle w:val="af"/>
              <w:ind w:left="0" w:right="63" w:firstLine="0"/>
              <w:jc w:val="center"/>
            </w:pPr>
          </w:p>
        </w:tc>
        <w:tc>
          <w:tcPr>
            <w:tcW w:w="3876" w:type="dxa"/>
            <w:vAlign w:val="center"/>
          </w:tcPr>
          <w:p w:rsidR="00B06D51" w:rsidRDefault="00FC6319" w:rsidP="000F7644">
            <w:pPr>
              <w:pStyle w:val="af"/>
              <w:ind w:left="0" w:right="63" w:firstLine="0"/>
              <w:jc w:val="center"/>
            </w:pPr>
            <w:r>
              <w:t>1536,3</w:t>
            </w:r>
          </w:p>
        </w:tc>
      </w:tr>
    </w:tbl>
    <w:p w:rsidR="000F7644" w:rsidRDefault="000F7644" w:rsidP="00E36964">
      <w:pPr>
        <w:pStyle w:val="af"/>
      </w:pPr>
    </w:p>
    <w:p w:rsidR="006244A5" w:rsidRPr="001C5419" w:rsidRDefault="00EF0692" w:rsidP="006244A5">
      <w:pPr>
        <w:pStyle w:val="af"/>
        <w:rPr>
          <w:b/>
        </w:rPr>
      </w:pPr>
      <w:r w:rsidRPr="001C5419">
        <w:rPr>
          <w:b/>
        </w:rPr>
        <w:t>4.2 Определение подач станка</w:t>
      </w:r>
    </w:p>
    <w:p w:rsidR="001C5419" w:rsidRDefault="001C5419" w:rsidP="001C5419">
      <w:pPr>
        <w:pStyle w:val="af"/>
        <w:ind w:left="0" w:firstLine="284"/>
      </w:pPr>
      <w:r>
        <w:t xml:space="preserve">Таблица 4 – Расчёт </w:t>
      </w:r>
      <w:r w:rsidR="009552ED">
        <w:t>подач</w:t>
      </w:r>
    </w:p>
    <w:tbl>
      <w:tblPr>
        <w:tblStyle w:val="ae"/>
        <w:tblW w:w="0" w:type="auto"/>
        <w:tblInd w:w="284" w:type="dxa"/>
        <w:tblLook w:val="04A0" w:firstRow="1" w:lastRow="0" w:firstColumn="1" w:lastColumn="0" w:noHBand="0" w:noVBand="1"/>
      </w:tblPr>
      <w:tblGrid>
        <w:gridCol w:w="5098"/>
        <w:gridCol w:w="4678"/>
      </w:tblGrid>
      <w:tr w:rsidR="001C5419" w:rsidTr="001C5419">
        <w:tc>
          <w:tcPr>
            <w:tcW w:w="5098" w:type="dxa"/>
            <w:vAlign w:val="center"/>
          </w:tcPr>
          <w:p w:rsidR="001C5419" w:rsidRPr="00F25CB6" w:rsidRDefault="001C5419" w:rsidP="00F25CB6">
            <w:pPr>
              <w:pStyle w:val="af"/>
              <w:ind w:left="-112" w:right="-107" w:firstLine="29"/>
              <w:jc w:val="center"/>
              <w:rPr>
                <w:highlight w:val="white"/>
              </w:rPr>
            </w:pPr>
            <w:r w:rsidRPr="00F25CB6">
              <w:rPr>
                <w:highlight w:val="white"/>
              </w:rPr>
              <w:t>Кинематическое уравнение переменной части передаточного отношения коробки скоростей станка 2К52</w:t>
            </w:r>
          </w:p>
        </w:tc>
        <w:tc>
          <w:tcPr>
            <w:tcW w:w="4678" w:type="dxa"/>
            <w:vAlign w:val="center"/>
          </w:tcPr>
          <w:p w:rsidR="001C5419" w:rsidRPr="00F25CB6" w:rsidRDefault="00F25CB6" w:rsidP="0025785B">
            <w:pPr>
              <w:pStyle w:val="af"/>
              <w:ind w:hanging="110"/>
            </w:pPr>
            <w:r w:rsidRPr="00F25CB6">
              <w:rPr>
                <w:highlight w:val="white"/>
              </w:rPr>
              <w:t>Полученн</w:t>
            </w:r>
            <w:r w:rsidR="001C5419" w:rsidRPr="00F25CB6">
              <w:rPr>
                <w:highlight w:val="white"/>
              </w:rPr>
              <w:t xml:space="preserve">ая </w:t>
            </w:r>
            <w:r w:rsidRPr="00F25CB6">
              <w:t>подача</w:t>
            </w:r>
            <w:r w:rsidR="001C5419" w:rsidRPr="00F25CB6">
              <w:t xml:space="preserve"> </w:t>
            </w:r>
            <w:r>
              <w:rPr>
                <w:lang w:val="en-US"/>
              </w:rPr>
              <w:t>s</w:t>
            </w:r>
            <w:r w:rsidR="001C5419" w:rsidRPr="00F25CB6">
              <w:rPr>
                <w:vertAlign w:val="subscript"/>
              </w:rPr>
              <w:t>шп</w:t>
            </w:r>
            <w:r w:rsidR="001C5419" w:rsidRPr="00F25CB6">
              <w:t xml:space="preserve">, </w:t>
            </w:r>
            <w:r w:rsidR="0025785B">
              <w:t>мм</w:t>
            </w:r>
            <w:r w:rsidR="001C5419" w:rsidRPr="00F25CB6">
              <w:t>/мин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Pr="0025785B" w:rsidRDefault="0025785B" w:rsidP="001C5419">
            <w:pPr>
              <w:pStyle w:val="af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197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25785B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8E29C7" w:rsidP="001C5419">
            <w:pPr>
              <w:pStyle w:val="af"/>
              <w:ind w:left="0" w:firstLine="0"/>
              <w:jc w:val="center"/>
            </w:pPr>
            <w:r>
              <w:t>315,2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25785B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8E29C7" w:rsidP="001C5419">
            <w:pPr>
              <w:pStyle w:val="af"/>
              <w:ind w:left="0" w:firstLine="0"/>
              <w:jc w:val="center"/>
            </w:pPr>
            <w:r>
              <w:t>496,4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Default="008E29C7" w:rsidP="001C5419">
            <w:pPr>
              <w:pStyle w:val="af"/>
              <w:ind w:left="0" w:firstLine="0"/>
              <w:jc w:val="center"/>
            </w:pPr>
            <w:r>
              <w:t>123,9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8E29C7" w:rsidP="008E29C7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28609E" w:rsidP="001C5419">
            <w:pPr>
              <w:pStyle w:val="af"/>
              <w:ind w:left="0" w:firstLine="0"/>
              <w:jc w:val="center"/>
            </w:pPr>
            <w:r>
              <w:t>198,2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8E29C7" w:rsidP="008E29C7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28609E" w:rsidP="001C5419">
            <w:pPr>
              <w:pStyle w:val="af"/>
              <w:ind w:left="0" w:firstLine="0"/>
              <w:jc w:val="center"/>
            </w:pPr>
            <w:r>
              <w:t>312,2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Default="00A047E4" w:rsidP="001C5419">
            <w:pPr>
              <w:pStyle w:val="af"/>
              <w:ind w:left="0" w:firstLine="0"/>
              <w:jc w:val="center"/>
            </w:pPr>
            <w:r>
              <w:t>78,2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28609E" w:rsidP="0028609E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A047E4" w:rsidP="001C5419">
            <w:pPr>
              <w:pStyle w:val="af"/>
              <w:ind w:left="0" w:firstLine="0"/>
              <w:jc w:val="center"/>
            </w:pPr>
            <w:r>
              <w:t>125,1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28609E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A047E4" w:rsidP="001C5419">
            <w:pPr>
              <w:pStyle w:val="af"/>
              <w:ind w:left="0" w:firstLine="0"/>
              <w:jc w:val="center"/>
            </w:pPr>
            <w:r>
              <w:t>197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Default="00E1357B" w:rsidP="001C5419">
            <w:pPr>
              <w:pStyle w:val="af"/>
              <w:ind w:left="0" w:firstLine="0"/>
              <w:jc w:val="center"/>
            </w:pPr>
            <w:r>
              <w:t>49,1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A047E4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E1357B" w:rsidP="001C5419">
            <w:pPr>
              <w:pStyle w:val="af"/>
              <w:ind w:left="0" w:firstLine="0"/>
              <w:jc w:val="center"/>
            </w:pPr>
            <w:r>
              <w:t>78,6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A047E4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E1357B" w:rsidP="001C5419">
            <w:pPr>
              <w:pStyle w:val="af"/>
              <w:ind w:left="0" w:firstLine="0"/>
              <w:jc w:val="center"/>
            </w:pPr>
            <w:r>
              <w:t>123,8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Default="00E1357B" w:rsidP="00E1357B">
            <w:pPr>
              <w:pStyle w:val="af"/>
              <w:ind w:left="0" w:firstLine="0"/>
              <w:jc w:val="center"/>
            </w:pPr>
            <w:r>
              <w:t>31,4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E1357B" w:rsidP="00E1357B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462772" w:rsidP="001C5419">
            <w:pPr>
              <w:pStyle w:val="af"/>
              <w:ind w:left="0" w:firstLine="0"/>
              <w:jc w:val="center"/>
            </w:pPr>
            <w:r>
              <w:t>50,2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E1357B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462772" w:rsidP="001C5419">
            <w:pPr>
              <w:pStyle w:val="af"/>
              <w:ind w:left="0" w:firstLine="0"/>
              <w:jc w:val="center"/>
            </w:pPr>
            <w:r>
              <w:t>79,1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Default="00462772" w:rsidP="001C5419">
            <w:pPr>
              <w:pStyle w:val="af"/>
              <w:ind w:left="0" w:firstLine="0"/>
              <w:jc w:val="center"/>
            </w:pPr>
            <w:r>
              <w:t>19,8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462772" w:rsidP="00462772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3D5287" w:rsidP="001C5419">
            <w:pPr>
              <w:pStyle w:val="af"/>
              <w:ind w:left="0" w:firstLine="0"/>
              <w:jc w:val="center"/>
            </w:pPr>
            <w:r>
              <w:t>31,6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462772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3D5287" w:rsidP="001C5419">
            <w:pPr>
              <w:pStyle w:val="af"/>
              <w:ind w:left="0" w:firstLine="0"/>
              <w:jc w:val="center"/>
            </w:pPr>
            <w:r>
              <w:t>49,8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Default="003D5287" w:rsidP="001C5419">
            <w:pPr>
              <w:pStyle w:val="af"/>
              <w:ind w:left="0" w:firstLine="0"/>
              <w:jc w:val="center"/>
            </w:pPr>
            <w:r>
              <w:t>12,4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3D5287" w:rsidP="003D5287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3D5287" w:rsidP="001C5419">
            <w:pPr>
              <w:pStyle w:val="af"/>
              <w:ind w:left="0" w:firstLine="0"/>
              <w:jc w:val="center"/>
            </w:pPr>
            <w:r>
              <w:t>19,9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3D5287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3D5287" w:rsidP="001C5419">
            <w:pPr>
              <w:pStyle w:val="af"/>
              <w:ind w:left="0" w:firstLine="0"/>
              <w:jc w:val="center"/>
            </w:pPr>
            <w:r>
              <w:t>30,3</w:t>
            </w:r>
          </w:p>
        </w:tc>
      </w:tr>
      <w:tr w:rsidR="001C5419" w:rsidTr="001C5419">
        <w:tc>
          <w:tcPr>
            <w:tcW w:w="5098" w:type="dxa"/>
            <w:vAlign w:val="center"/>
          </w:tcPr>
          <w:p w:rsidR="001C5419" w:rsidRDefault="001C5419" w:rsidP="001C5419">
            <w:pPr>
              <w:pStyle w:val="a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∙0,125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1C5419" w:rsidRDefault="00685188" w:rsidP="003D5287">
            <w:pPr>
              <w:pStyle w:val="af"/>
              <w:ind w:left="0" w:firstLine="0"/>
              <w:jc w:val="center"/>
            </w:pPr>
            <w:r>
              <w:t>7,8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3D5287" w:rsidP="003D5287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∙0,2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685188" w:rsidP="001C5419">
            <w:pPr>
              <w:pStyle w:val="af"/>
              <w:ind w:left="0" w:firstLine="0"/>
              <w:jc w:val="center"/>
            </w:pPr>
            <w:r>
              <w:t>12,5</w:t>
            </w:r>
          </w:p>
        </w:tc>
      </w:tr>
      <w:tr w:rsidR="00BA31F2" w:rsidTr="001C5419">
        <w:tc>
          <w:tcPr>
            <w:tcW w:w="5098" w:type="dxa"/>
            <w:vAlign w:val="center"/>
          </w:tcPr>
          <w:p w:rsidR="00BA31F2" w:rsidRDefault="003D5287" w:rsidP="001C5419">
            <w:pPr>
              <w:pStyle w:val="af"/>
              <w:ind w:left="0" w:firstLine="0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1440∙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67</m:t>
                    </m:r>
                  </m:den>
                </m:f>
                <m:r>
                  <w:rPr>
                    <w:rFonts w:ascii="Cambria Math" w:hAnsi="Cambria Math"/>
                  </w:rPr>
                  <m:t>∙0,315</m:t>
                </m:r>
              </m:oMath>
            </m:oMathPara>
          </w:p>
        </w:tc>
        <w:tc>
          <w:tcPr>
            <w:tcW w:w="4678" w:type="dxa"/>
            <w:vAlign w:val="center"/>
          </w:tcPr>
          <w:p w:rsidR="00BA31F2" w:rsidRDefault="00685188" w:rsidP="001C5419">
            <w:pPr>
              <w:pStyle w:val="af"/>
              <w:ind w:left="0" w:firstLine="0"/>
              <w:jc w:val="center"/>
            </w:pPr>
            <w:r>
              <w:t>19,7</w:t>
            </w:r>
          </w:p>
        </w:tc>
      </w:tr>
    </w:tbl>
    <w:p w:rsidR="001C5419" w:rsidRDefault="001C5419" w:rsidP="001C5419">
      <w:pPr>
        <w:pStyle w:val="af"/>
      </w:pPr>
    </w:p>
    <w:p w:rsidR="00EF0692" w:rsidRPr="00EF0692" w:rsidRDefault="00EF0692" w:rsidP="006244A5">
      <w:pPr>
        <w:pStyle w:val="af"/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936508" w:rsidRDefault="00936508" w:rsidP="006244A5">
      <w:pPr>
        <w:pStyle w:val="af"/>
        <w:rPr>
          <w:b/>
        </w:rPr>
      </w:pPr>
    </w:p>
    <w:p w:rsidR="0006261A" w:rsidRPr="00936508" w:rsidRDefault="0006261A" w:rsidP="006244A5">
      <w:pPr>
        <w:pStyle w:val="af"/>
        <w:rPr>
          <w:b/>
        </w:rPr>
      </w:pPr>
      <w:r w:rsidRPr="00936508">
        <w:rPr>
          <w:b/>
        </w:rPr>
        <w:lastRenderedPageBreak/>
        <w:t>5 Построение сетки частот вращения</w:t>
      </w:r>
      <w:r w:rsidR="006244A5" w:rsidRPr="00936508">
        <w:rPr>
          <w:b/>
        </w:rPr>
        <w:t>.</w:t>
      </w:r>
    </w:p>
    <w:p w:rsidR="006244A5" w:rsidRDefault="006244A5" w:rsidP="006244A5">
      <w:pPr>
        <w:pStyle w:val="af"/>
      </w:pPr>
    </w:p>
    <w:p w:rsidR="00936508" w:rsidRDefault="00936508" w:rsidP="00936508">
      <w:pPr>
        <w:pStyle w:val="af"/>
      </w:pPr>
      <w:r>
        <w:t>График частот вращения строится для определения конкретных оптимальных значений передаточных отношений всех передач привода и частот вращения всех его валов.</w:t>
      </w:r>
    </w:p>
    <w:p w:rsidR="00936508" w:rsidRDefault="00936508" w:rsidP="00936508">
      <w:pPr>
        <w:pStyle w:val="af"/>
      </w:pPr>
      <w:r>
        <w:t>Построение графика частот вращения произведем в такой последовательности (рисунок 4):</w:t>
      </w:r>
    </w:p>
    <w:p w:rsidR="00936508" w:rsidRDefault="00936508" w:rsidP="00936508">
      <w:pPr>
        <w:pStyle w:val="af"/>
      </w:pPr>
      <w:r>
        <w:t>1 На произвольном (одинаковом) расстоянии друг от друга проводим вертикальные линии, число которых равно числу валов в приводе. Каждому валу, начиная от электродвигателя, присваивается номер римскими цифрами.</w:t>
      </w:r>
    </w:p>
    <w:p w:rsidR="00936508" w:rsidRDefault="00936508" w:rsidP="00936508">
      <w:pPr>
        <w:pStyle w:val="af"/>
      </w:pPr>
      <w:r>
        <w:t>2 На равном расстоянии друг от друга проводим горизонтальные линии, количество которых равно числу частот вращения шпинделя.</w:t>
      </w:r>
    </w:p>
    <w:p w:rsidR="00936508" w:rsidRDefault="00936508" w:rsidP="00936508">
      <w:pPr>
        <w:pStyle w:val="af"/>
      </w:pPr>
      <w:r>
        <w:t>3 Против каждой горизонтальной линии выписываем соответствующую частоту вращения шпинделя.</w:t>
      </w:r>
    </w:p>
    <w:p w:rsidR="00936508" w:rsidRDefault="00936508" w:rsidP="00936508">
      <w:pPr>
        <w:pStyle w:val="af"/>
      </w:pPr>
      <w:r>
        <w:t>4 Частоту вращения вала электродвигателя (точка на I - м валу) соединяем ломаной линией (с учетом изменения частоты вращения при переходе от одного вала к другому) с частотами вращения шпинделя, полученными при расчете.</w:t>
      </w:r>
    </w:p>
    <w:p w:rsidR="00135126" w:rsidRPr="006244A5" w:rsidRDefault="0038381E" w:rsidP="0038381E">
      <w:pPr>
        <w:pStyle w:val="af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72000" cy="49013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352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1A" w:rsidRDefault="0006261A" w:rsidP="00135126">
      <w:pPr>
        <w:pStyle w:val="af"/>
        <w:ind w:firstLine="0"/>
        <w:jc w:val="center"/>
      </w:pPr>
      <w:r w:rsidRPr="00936508">
        <w:t xml:space="preserve">Рисунок </w:t>
      </w:r>
      <w:r w:rsidR="00135126" w:rsidRPr="00936508">
        <w:t>4</w:t>
      </w:r>
      <w:r w:rsidR="00135126">
        <w:rPr>
          <w:b/>
        </w:rPr>
        <w:t xml:space="preserve"> </w:t>
      </w:r>
      <w:r w:rsidR="00135126" w:rsidRPr="00135126">
        <w:t>–</w:t>
      </w:r>
      <w:r w:rsidR="00135126">
        <w:rPr>
          <w:b/>
        </w:rPr>
        <w:t xml:space="preserve"> </w:t>
      </w:r>
      <w:r>
        <w:t>Сетка частот вращения шпинделя</w:t>
      </w:r>
    </w:p>
    <w:p w:rsidR="00F32AC6" w:rsidRDefault="00F32AC6" w:rsidP="00135126">
      <w:pPr>
        <w:pStyle w:val="af"/>
      </w:pPr>
    </w:p>
    <w:p w:rsidR="00F96B0D" w:rsidRDefault="00F96B0D" w:rsidP="00135126">
      <w:pPr>
        <w:pStyle w:val="af"/>
      </w:pPr>
    </w:p>
    <w:p w:rsidR="00F96B0D" w:rsidRPr="00E74844" w:rsidRDefault="00F96B0D" w:rsidP="00135126">
      <w:pPr>
        <w:pStyle w:val="af"/>
        <w:rPr>
          <w:b/>
          <w:szCs w:val="32"/>
        </w:rPr>
      </w:pPr>
      <w:r w:rsidRPr="00FD1710">
        <w:rPr>
          <w:b/>
          <w:szCs w:val="32"/>
        </w:rPr>
        <w:lastRenderedPageBreak/>
        <w:t xml:space="preserve">6 </w:t>
      </w:r>
      <w:r w:rsidR="00B53BAC">
        <w:rPr>
          <w:b/>
          <w:szCs w:val="32"/>
        </w:rPr>
        <w:t>Паспорт радиально-сверлильного станка 2К52</w:t>
      </w:r>
    </w:p>
    <w:p w:rsidR="00F96B0D" w:rsidRDefault="00F96B0D" w:rsidP="00F96B0D">
      <w:pPr>
        <w:pStyle w:val="af"/>
      </w:pPr>
    </w:p>
    <w:p w:rsidR="00F72371" w:rsidRDefault="00F72371" w:rsidP="00F96B0D">
      <w:pPr>
        <w:pStyle w:val="af"/>
        <w:rPr>
          <w:b/>
        </w:rPr>
      </w:pPr>
      <w:r w:rsidRPr="00F72371">
        <w:rPr>
          <w:b/>
        </w:rPr>
        <w:t>6.1 Устройство и работа станка и его составных частей</w:t>
      </w:r>
    </w:p>
    <w:p w:rsidR="00F72371" w:rsidRDefault="00F72371" w:rsidP="00F96B0D">
      <w:pPr>
        <w:pStyle w:val="af"/>
        <w:rPr>
          <w:b/>
        </w:rPr>
      </w:pPr>
      <w:r>
        <w:rPr>
          <w:b/>
        </w:rPr>
        <w:t>6.1.1 Перечень графических символов на табличках станка</w:t>
      </w:r>
    </w:p>
    <w:p w:rsidR="00D82BD7" w:rsidRDefault="00D82BD7" w:rsidP="00F96B0D">
      <w:pPr>
        <w:pStyle w:val="af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00600" cy="5524500"/>
            <wp:effectExtent l="0" t="0" r="0" b="0"/>
            <wp:docPr id="27" name="Рисунок 27" descr="C:\Users\Валодя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одя\AppData\Local\Microsoft\Windows\INetCache\Content.Word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1"/>
                    <a:stretch/>
                  </pic:blipFill>
                  <pic:spPr bwMode="auto">
                    <a:xfrm>
                      <a:off x="0" y="0"/>
                      <a:ext cx="48006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D7" w:rsidRDefault="00D82BD7" w:rsidP="00F96B0D">
      <w:pPr>
        <w:pStyle w:val="af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E504022" wp14:editId="77B93915">
            <wp:extent cx="4610100" cy="2330540"/>
            <wp:effectExtent l="0" t="0" r="0" b="0"/>
            <wp:docPr id="30" name="Рисунок 30" descr="C:\Users\Валодя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одя\AppData\Local\Microsoft\Windows\INetCache\Content.Word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3"/>
                    <a:stretch/>
                  </pic:blipFill>
                  <pic:spPr bwMode="auto">
                    <a:xfrm>
                      <a:off x="0" y="0"/>
                      <a:ext cx="4620879" cy="2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D7" w:rsidRDefault="00D82BD7" w:rsidP="00F96B0D">
      <w:pPr>
        <w:pStyle w:val="af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05400" cy="6537960"/>
            <wp:effectExtent l="0" t="0" r="0" b="0"/>
            <wp:docPr id="29" name="Рисунок 29" descr="C:\Users\Валодя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одя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6C" w:rsidRDefault="00DA61C2" w:rsidP="00DA61C2">
      <w:pPr>
        <w:pStyle w:val="af"/>
        <w:jc w:val="center"/>
      </w:pPr>
      <w:r w:rsidRPr="009F140B">
        <w:t xml:space="preserve">Рисунок 5 </w:t>
      </w:r>
      <w:r w:rsidR="009F140B" w:rsidRPr="009F140B">
        <w:t>–</w:t>
      </w:r>
      <w:r w:rsidRPr="009F140B">
        <w:t xml:space="preserve"> </w:t>
      </w:r>
      <w:r w:rsidR="009F140B" w:rsidRPr="009F140B">
        <w:t>Графические символы на табличках станка</w:t>
      </w:r>
    </w:p>
    <w:p w:rsidR="009F140B" w:rsidRPr="009F140B" w:rsidRDefault="009F140B" w:rsidP="00DA61C2">
      <w:pPr>
        <w:pStyle w:val="af"/>
        <w:jc w:val="center"/>
      </w:pPr>
    </w:p>
    <w:p w:rsidR="00D82BD7" w:rsidRPr="00D82BD7" w:rsidRDefault="00D82BD7" w:rsidP="00F96B0D">
      <w:pPr>
        <w:pStyle w:val="af"/>
        <w:rPr>
          <w:b/>
        </w:rPr>
      </w:pPr>
      <w:r w:rsidRPr="00D82BD7">
        <w:rPr>
          <w:b/>
        </w:rPr>
        <w:t>6.1.2 Кинематическая схема</w:t>
      </w:r>
    </w:p>
    <w:p w:rsidR="00505D82" w:rsidRDefault="00505D82" w:rsidP="00135126">
      <w:pPr>
        <w:pStyle w:val="af"/>
        <w:rPr>
          <w:lang w:eastAsia="ru-RU"/>
        </w:rPr>
      </w:pPr>
      <w:r>
        <w:rPr>
          <w:lang w:eastAsia="ru-RU"/>
        </w:rPr>
        <w:t>Кинематическая схема станка (рисунок 3) содержит четыре кинематические цепи: вращение шпинделя, подач, вертикального перемещения рукава и зажима колонны.</w:t>
      </w:r>
    </w:p>
    <w:p w:rsidR="00605A78" w:rsidRDefault="00605A78" w:rsidP="00135126">
      <w:pPr>
        <w:pStyle w:val="af"/>
        <w:rPr>
          <w:b/>
          <w:lang w:eastAsia="ru-RU"/>
        </w:rPr>
      </w:pPr>
      <w:r w:rsidRPr="00605A78">
        <w:rPr>
          <w:b/>
          <w:lang w:eastAsia="ru-RU"/>
        </w:rPr>
        <w:t>6.1.2.1</w:t>
      </w:r>
      <w:r>
        <w:rPr>
          <w:b/>
          <w:lang w:eastAsia="ru-RU"/>
        </w:rPr>
        <w:t xml:space="preserve"> Цепь вращения шпинделя</w:t>
      </w:r>
    </w:p>
    <w:p w:rsidR="00605A78" w:rsidRDefault="00605A78" w:rsidP="00135126">
      <w:pPr>
        <w:pStyle w:val="af"/>
        <w:rPr>
          <w:lang w:eastAsia="ru-RU"/>
        </w:rPr>
      </w:pPr>
      <w:r>
        <w:rPr>
          <w:lang w:eastAsia="ru-RU"/>
        </w:rPr>
        <w:t xml:space="preserve">Вращение шпинделя от электродвигателя М передаётся через коробку скоростей, приводной вал У, конические зубчатые колёса 39-40, 41-47 на цилиндрическую </w:t>
      </w:r>
      <w:r w:rsidR="000D36C5">
        <w:rPr>
          <w:lang w:eastAsia="ru-RU"/>
        </w:rPr>
        <w:t>передачу 26-27. Передвижные блоки 8-7-6-5 и 43-44 коробки скоростей обеспечивают восемь ступеней частоты вращения шпинделя в диапазоне от 63 до 1600 мин</w:t>
      </w:r>
      <w:r w:rsidR="000D36C5">
        <w:rPr>
          <w:vertAlign w:val="superscript"/>
          <w:lang w:eastAsia="ru-RU"/>
        </w:rPr>
        <w:t>-1</w:t>
      </w:r>
      <w:r w:rsidR="000D36C5">
        <w:rPr>
          <w:lang w:eastAsia="ru-RU"/>
        </w:rPr>
        <w:t>.</w:t>
      </w:r>
    </w:p>
    <w:p w:rsidR="000D36C5" w:rsidRDefault="009D77FF" w:rsidP="00135126">
      <w:pPr>
        <w:pStyle w:val="af"/>
        <w:rPr>
          <w:b/>
          <w:lang w:eastAsia="ru-RU"/>
        </w:rPr>
      </w:pPr>
      <w:r>
        <w:rPr>
          <w:b/>
          <w:lang w:eastAsia="ru-RU"/>
        </w:rPr>
        <w:lastRenderedPageBreak/>
        <w:t>6.1.2.2 Цепь подач</w:t>
      </w:r>
    </w:p>
    <w:p w:rsidR="009D77FF" w:rsidRDefault="009D77FF" w:rsidP="00135126">
      <w:pPr>
        <w:pStyle w:val="af"/>
        <w:rPr>
          <w:lang w:eastAsia="ru-RU"/>
        </w:rPr>
      </w:pPr>
      <w:r>
        <w:rPr>
          <w:lang w:eastAsia="ru-RU"/>
        </w:rPr>
        <w:t>Вращение от шпинделя через цилиндрическую передачу 25-32, коробку подач, червячную передачу 38, 51, зубчатые колёса 50 передаётся на рейку 49 пиноли шпинделя.</w:t>
      </w:r>
    </w:p>
    <w:p w:rsidR="00FF05DA" w:rsidRDefault="00FF05DA" w:rsidP="00135126">
      <w:pPr>
        <w:pStyle w:val="af"/>
        <w:rPr>
          <w:lang w:eastAsia="ru-RU"/>
        </w:rPr>
      </w:pPr>
      <w:r>
        <w:rPr>
          <w:lang w:eastAsia="ru-RU"/>
        </w:rPr>
        <w:t>Тройным блоком 28-29-30 обеспечивается получение трёх механических подач 0,125; 0,2; 0,315 мм/об.</w:t>
      </w:r>
    </w:p>
    <w:p w:rsidR="00FF05DA" w:rsidRDefault="00FF05DA" w:rsidP="00135126">
      <w:pPr>
        <w:pStyle w:val="af"/>
        <w:rPr>
          <w:lang w:eastAsia="ru-RU"/>
        </w:rPr>
      </w:pPr>
      <w:r>
        <w:rPr>
          <w:lang w:eastAsia="ru-RU"/>
        </w:rPr>
        <w:t>Включение механической подачи осуществляется рукоятками штурвального устройства в направлении «На себя». Тонк</w:t>
      </w:r>
      <w:r w:rsidR="00073BDB">
        <w:rPr>
          <w:lang w:eastAsia="ru-RU"/>
        </w:rPr>
        <w:t>ая ручная подача осуществляется маховиком при включении рукоятки в положение «Тонкий ручной подвод инструмента»</w:t>
      </w:r>
    </w:p>
    <w:p w:rsidR="00073BDB" w:rsidRDefault="00073BDB" w:rsidP="00135126">
      <w:pPr>
        <w:pStyle w:val="af"/>
        <w:rPr>
          <w:lang w:eastAsia="ru-RU"/>
        </w:rPr>
      </w:pPr>
      <w:r>
        <w:rPr>
          <w:lang w:eastAsia="ru-RU"/>
        </w:rPr>
        <w:t>Ручной подвод инструмента, а при необходимости и ручная подача, производятся рукоятками штурвального устройства (</w:t>
      </w:r>
      <w:r>
        <w:rPr>
          <w:lang w:val="en-US" w:eastAsia="ru-RU"/>
        </w:rPr>
        <w:t>XII</w:t>
      </w:r>
      <w:r>
        <w:rPr>
          <w:lang w:eastAsia="ru-RU"/>
        </w:rPr>
        <w:t xml:space="preserve"> вал), при включенной муфте А (движение рукоятки «От себя»).</w:t>
      </w:r>
    </w:p>
    <w:p w:rsidR="009D77FF" w:rsidRDefault="009D77FF" w:rsidP="00135126">
      <w:pPr>
        <w:pStyle w:val="af"/>
        <w:rPr>
          <w:b/>
          <w:lang w:eastAsia="ru-RU"/>
        </w:rPr>
      </w:pPr>
      <w:r>
        <w:rPr>
          <w:b/>
          <w:lang w:eastAsia="ru-RU"/>
        </w:rPr>
        <w:t xml:space="preserve">6.1.2.3 Цепь </w:t>
      </w:r>
      <w:r w:rsidR="008644D1">
        <w:rPr>
          <w:b/>
          <w:lang w:eastAsia="ru-RU"/>
        </w:rPr>
        <w:t>вертикального перемещения рукава</w:t>
      </w:r>
    </w:p>
    <w:p w:rsidR="009D77FF" w:rsidRDefault="008644D1" w:rsidP="00135126">
      <w:pPr>
        <w:pStyle w:val="af"/>
        <w:rPr>
          <w:lang w:eastAsia="ru-RU"/>
        </w:rPr>
      </w:pPr>
      <w:r>
        <w:rPr>
          <w:lang w:eastAsia="ru-RU"/>
        </w:rPr>
        <w:t xml:space="preserve">Вертикальное перемещение рукава осуществляется посредством конической пары 15-16, которая передаёт вращение гайки винта </w:t>
      </w:r>
      <w:r w:rsidR="00FB22A0">
        <w:rPr>
          <w:lang w:eastAsia="ru-RU"/>
        </w:rPr>
        <w:t>подъём 17 от электродвигателя М.</w:t>
      </w:r>
    </w:p>
    <w:p w:rsidR="00FB22A0" w:rsidRDefault="00FB22A0" w:rsidP="00135126">
      <w:pPr>
        <w:pStyle w:val="af"/>
        <w:rPr>
          <w:lang w:eastAsia="ru-RU"/>
        </w:rPr>
      </w:pPr>
      <w:r>
        <w:rPr>
          <w:lang w:eastAsia="ru-RU"/>
        </w:rPr>
        <w:t>Изменение направления перемещения рукава производится реверсом электродвигателя, а точная установка по высоте (</w:t>
      </w:r>
      <w:r w:rsidR="003950C2">
        <w:rPr>
          <w:lang w:eastAsia="ru-RU"/>
        </w:rPr>
        <w:t>опускание</w:t>
      </w:r>
      <w:r>
        <w:rPr>
          <w:lang w:eastAsia="ru-RU"/>
        </w:rPr>
        <w:t>)</w:t>
      </w:r>
      <w:r w:rsidR="003950C2">
        <w:rPr>
          <w:lang w:eastAsia="ru-RU"/>
        </w:rPr>
        <w:t xml:space="preserve"> осуществляется рукояткой поворота рукава, установленной на хвостовике подпружинного зубчатого </w:t>
      </w:r>
      <w:r w:rsidR="005F216C">
        <w:rPr>
          <w:lang w:eastAsia="ru-RU"/>
        </w:rPr>
        <w:t>колеса 18.</w:t>
      </w:r>
    </w:p>
    <w:p w:rsidR="00CD0936" w:rsidRDefault="005F216C" w:rsidP="00CD0936">
      <w:pPr>
        <w:pStyle w:val="af"/>
        <w:rPr>
          <w:b/>
          <w:lang w:eastAsia="ru-RU"/>
        </w:rPr>
      </w:pPr>
      <w:r>
        <w:rPr>
          <w:b/>
          <w:lang w:eastAsia="ru-RU"/>
        </w:rPr>
        <w:t>6.1.2.4 Цепь зажима колонны</w:t>
      </w:r>
    </w:p>
    <w:p w:rsidR="005F216C" w:rsidRDefault="005F216C" w:rsidP="005F216C">
      <w:pPr>
        <w:pStyle w:val="af"/>
        <w:rPr>
          <w:lang w:eastAsia="ru-RU"/>
        </w:rPr>
      </w:pPr>
      <w:r>
        <w:rPr>
          <w:lang w:eastAsia="ru-RU"/>
        </w:rPr>
        <w:t>Для привода зажима колонны применяется электромеханическая головка.</w:t>
      </w:r>
    </w:p>
    <w:p w:rsidR="005F216C" w:rsidRDefault="005F216C" w:rsidP="005F216C">
      <w:pPr>
        <w:pStyle w:val="af"/>
        <w:rPr>
          <w:lang w:eastAsia="ru-RU"/>
        </w:rPr>
      </w:pPr>
      <w:r>
        <w:rPr>
          <w:lang w:eastAsia="ru-RU"/>
        </w:rPr>
        <w:t>Вращательное движение,</w:t>
      </w:r>
      <w:r w:rsidR="00CD0936">
        <w:rPr>
          <w:lang w:eastAsia="ru-RU"/>
        </w:rPr>
        <w:t xml:space="preserve"> получаемое от электродвигателя М, посредством планетарного редуктора и гайки преобразуется в поступательное движение винта, который, воздействуя на гильзу, осуществляет зажим-разжим колонны.</w:t>
      </w:r>
    </w:p>
    <w:p w:rsidR="00CD0936" w:rsidRDefault="00CD0936" w:rsidP="005F216C">
      <w:pPr>
        <w:pStyle w:val="af"/>
        <w:rPr>
          <w:b/>
          <w:lang w:eastAsia="ru-RU"/>
        </w:rPr>
      </w:pPr>
      <w:r>
        <w:rPr>
          <w:b/>
          <w:lang w:eastAsia="ru-RU"/>
        </w:rPr>
        <w:t>6.1</w:t>
      </w:r>
      <w:r w:rsidR="00D934FA">
        <w:rPr>
          <w:b/>
          <w:lang w:eastAsia="ru-RU"/>
        </w:rPr>
        <w:t>.3</w:t>
      </w:r>
      <w:r w:rsidR="005066F8">
        <w:rPr>
          <w:b/>
          <w:lang w:eastAsia="ru-RU"/>
        </w:rPr>
        <w:t xml:space="preserve"> Основание станка</w:t>
      </w:r>
    </w:p>
    <w:p w:rsidR="005066F8" w:rsidRDefault="00107D4B" w:rsidP="005F216C">
      <w:pPr>
        <w:pStyle w:val="af"/>
        <w:rPr>
          <w:lang w:eastAsia="ru-RU"/>
        </w:rPr>
      </w:pPr>
      <w:r>
        <w:rPr>
          <w:lang w:eastAsia="ru-RU"/>
        </w:rPr>
        <w:t>Основание выполнено в виде жесткой отливки. Для повышения устойчивости станка, а также для выставки зеркала плиты в горизонтальной плоскости служат приставные опоры.</w:t>
      </w:r>
    </w:p>
    <w:p w:rsidR="00F06D54" w:rsidRDefault="00107D4B" w:rsidP="005F216C">
      <w:pPr>
        <w:pStyle w:val="af"/>
        <w:rPr>
          <w:lang w:eastAsia="ru-RU"/>
        </w:rPr>
      </w:pPr>
      <w:r>
        <w:rPr>
          <w:lang w:eastAsia="ru-RU"/>
        </w:rPr>
        <w:t xml:space="preserve">На основании монтируется цоколь, в котором устанавливается колонна, вращающаяся на двух подшипниках. Колонна несёт </w:t>
      </w:r>
      <w:r w:rsidR="00F06D54">
        <w:rPr>
          <w:lang w:eastAsia="ru-RU"/>
        </w:rPr>
        <w:t>на себе бочку с рукавом и сверлильной головкой.</w:t>
      </w:r>
    </w:p>
    <w:p w:rsidR="00F06D54" w:rsidRDefault="00F06D54" w:rsidP="005F216C">
      <w:pPr>
        <w:pStyle w:val="af"/>
        <w:rPr>
          <w:b/>
          <w:lang w:eastAsia="ru-RU"/>
        </w:rPr>
      </w:pPr>
      <w:r>
        <w:rPr>
          <w:b/>
          <w:lang w:eastAsia="ru-RU"/>
        </w:rPr>
        <w:t>6.1.4 Бочка</w:t>
      </w:r>
    </w:p>
    <w:p w:rsidR="00107D4B" w:rsidRDefault="00F06D54" w:rsidP="005F216C">
      <w:pPr>
        <w:pStyle w:val="af"/>
        <w:rPr>
          <w:lang w:eastAsia="ru-RU"/>
        </w:rPr>
      </w:pPr>
      <w:r>
        <w:rPr>
          <w:lang w:eastAsia="ru-RU"/>
        </w:rPr>
        <w:t xml:space="preserve">Бочка служит корпусом для сборочных единиц: коробки скоростей, механизма </w:t>
      </w:r>
      <w:r w:rsidR="00927D3D">
        <w:rPr>
          <w:lang w:eastAsia="ru-RU"/>
        </w:rPr>
        <w:t>переключения, механизма подъёма, механизма зажима и электрооборудования.</w:t>
      </w:r>
      <w:r w:rsidR="00107D4B">
        <w:rPr>
          <w:lang w:eastAsia="ru-RU"/>
        </w:rPr>
        <w:t xml:space="preserve"> </w:t>
      </w:r>
    </w:p>
    <w:p w:rsidR="00927D3D" w:rsidRDefault="00927D3D" w:rsidP="005F216C">
      <w:pPr>
        <w:pStyle w:val="af"/>
        <w:rPr>
          <w:b/>
          <w:lang w:eastAsia="ru-RU"/>
        </w:rPr>
      </w:pPr>
      <w:r>
        <w:rPr>
          <w:b/>
          <w:lang w:eastAsia="ru-RU"/>
        </w:rPr>
        <w:t>6.1.4.1 Коробка скоростей</w:t>
      </w:r>
    </w:p>
    <w:p w:rsidR="00B230A1" w:rsidRDefault="00927D3D" w:rsidP="00B230A1">
      <w:pPr>
        <w:pStyle w:val="af"/>
        <w:rPr>
          <w:lang w:bidi="ru-RU"/>
        </w:rPr>
      </w:pPr>
      <w:r>
        <w:t>Вращение</w:t>
      </w:r>
      <w:r w:rsidR="00DA61C2">
        <w:rPr>
          <w:lang w:bidi="ru-RU"/>
        </w:rPr>
        <w:t xml:space="preserve"> от электродвигателя 1 (рисунок </w:t>
      </w:r>
      <w:r w:rsidR="00B230A1">
        <w:rPr>
          <w:lang w:bidi="ru-RU"/>
        </w:rPr>
        <w:t xml:space="preserve">6) через муфту 2 передается на вал I и зубчатыми колесами 5 и 6 на вал </w:t>
      </w:r>
      <w:r w:rsidR="00B230A1">
        <w:rPr>
          <w:lang w:val="en-US" w:bidi="ru-RU"/>
        </w:rPr>
        <w:t>II</w:t>
      </w:r>
      <w:r w:rsidR="00B230A1">
        <w:rPr>
          <w:lang w:bidi="ru-RU"/>
        </w:rPr>
        <w:t>. Далее зубчатыми колесами 3,</w:t>
      </w:r>
      <w:r w:rsidR="00B230A1" w:rsidRPr="007472A1">
        <w:rPr>
          <w:lang w:bidi="ru-RU"/>
        </w:rPr>
        <w:t xml:space="preserve"> </w:t>
      </w:r>
      <w:r w:rsidR="00B230A1">
        <w:rPr>
          <w:lang w:bidi="ru-RU"/>
        </w:rPr>
        <w:t>4,</w:t>
      </w:r>
      <w:r w:rsidR="00B230A1" w:rsidRPr="007472A1">
        <w:rPr>
          <w:lang w:bidi="ru-RU"/>
        </w:rPr>
        <w:t xml:space="preserve"> </w:t>
      </w:r>
      <w:r w:rsidR="00B230A1">
        <w:rPr>
          <w:lang w:bidi="ru-RU"/>
        </w:rPr>
        <w:t>5,</w:t>
      </w:r>
      <w:r w:rsidR="007472A1" w:rsidRPr="007472A1">
        <w:rPr>
          <w:lang w:bidi="ru-RU"/>
        </w:rPr>
        <w:t xml:space="preserve"> </w:t>
      </w:r>
      <w:r w:rsidR="00B230A1">
        <w:rPr>
          <w:lang w:bidi="ru-RU"/>
        </w:rPr>
        <w:t>20 с помощью четырехвенцового блока (колеса 16, 17,</w:t>
      </w:r>
      <w:r w:rsidR="007472A1" w:rsidRPr="007472A1">
        <w:rPr>
          <w:lang w:bidi="ru-RU"/>
        </w:rPr>
        <w:t xml:space="preserve"> </w:t>
      </w:r>
      <w:r w:rsidR="00B230A1">
        <w:rPr>
          <w:lang w:bidi="ru-RU"/>
        </w:rPr>
        <w:t>18,</w:t>
      </w:r>
      <w:r w:rsidR="007472A1" w:rsidRPr="007472A1">
        <w:rPr>
          <w:lang w:bidi="ru-RU"/>
        </w:rPr>
        <w:t xml:space="preserve"> </w:t>
      </w:r>
      <w:r w:rsidR="00B230A1">
        <w:rPr>
          <w:lang w:bidi="ru-RU"/>
        </w:rPr>
        <w:t>19) и двух</w:t>
      </w:r>
      <w:r w:rsidR="007472A1">
        <w:rPr>
          <w:lang w:bidi="ru-RU"/>
        </w:rPr>
        <w:t>венцового (колеса 12 и 13, вал III</w:t>
      </w:r>
      <w:r w:rsidR="00B230A1">
        <w:rPr>
          <w:lang w:bidi="ru-RU"/>
        </w:rPr>
        <w:t xml:space="preserve">) вращение передается на зубчатое колесо 10 рукава </w:t>
      </w:r>
      <w:r w:rsidR="007472A1">
        <w:rPr>
          <w:lang w:bidi="ru-RU"/>
        </w:rPr>
        <w:t>(через зубчатое колесо II вала I</w:t>
      </w:r>
      <w:r w:rsidR="00B230A1">
        <w:rPr>
          <w:lang w:bidi="ru-RU"/>
        </w:rPr>
        <w:t>У).</w:t>
      </w:r>
    </w:p>
    <w:p w:rsidR="005F6B06" w:rsidRDefault="005F6B06" w:rsidP="005F6B06">
      <w:pPr>
        <w:pStyle w:val="af"/>
        <w:ind w:left="0" w:righ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8960" cy="3994887"/>
            <wp:effectExtent l="0" t="0" r="889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цуу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21" cy="399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06" w:rsidRDefault="005F6B06" w:rsidP="005F6B06">
      <w:pPr>
        <w:pStyle w:val="af"/>
        <w:ind w:left="0" w:right="0" w:firstLine="0"/>
        <w:jc w:val="center"/>
      </w:pPr>
      <w:r>
        <w:t>Рисунок 6 – Коробка скоростей</w:t>
      </w:r>
    </w:p>
    <w:p w:rsidR="005F6B06" w:rsidRDefault="005F6B06" w:rsidP="005F6B06">
      <w:pPr>
        <w:pStyle w:val="af"/>
        <w:ind w:left="0" w:right="0" w:firstLine="0"/>
        <w:jc w:val="center"/>
      </w:pPr>
    </w:p>
    <w:p w:rsidR="00927D3D" w:rsidRDefault="007472A1" w:rsidP="005F216C">
      <w:pPr>
        <w:pStyle w:val="af"/>
        <w:rPr>
          <w:b/>
          <w:lang w:eastAsia="ru-RU"/>
        </w:rPr>
      </w:pPr>
      <w:r w:rsidRPr="00DA61C2">
        <w:rPr>
          <w:b/>
          <w:lang w:eastAsia="ru-RU"/>
        </w:rPr>
        <w:t>6</w:t>
      </w:r>
      <w:r>
        <w:rPr>
          <w:b/>
          <w:lang w:eastAsia="ru-RU"/>
        </w:rPr>
        <w:t>.1.4.2 Механизм переключения скоростей</w:t>
      </w:r>
    </w:p>
    <w:p w:rsidR="00DA61C2" w:rsidRDefault="00DA61C2" w:rsidP="00DA61C2">
      <w:pPr>
        <w:pStyle w:val="af"/>
        <w:rPr>
          <w:lang w:bidi="ru-RU"/>
        </w:rPr>
      </w:pPr>
      <w:r>
        <w:rPr>
          <w:lang w:bidi="ru-RU"/>
        </w:rPr>
        <w:t>Механизм (рисунок 7) предназначен для перемещения двух</w:t>
      </w:r>
      <w:r w:rsidR="009F140B">
        <w:rPr>
          <w:lang w:bidi="ru-RU"/>
        </w:rPr>
        <w:t xml:space="preserve"> </w:t>
      </w:r>
      <w:r>
        <w:rPr>
          <w:lang w:bidi="ru-RU"/>
        </w:rPr>
        <w:t xml:space="preserve">и четырехвенцового блоков коробки скоростей. Установка частот вращения шпинделя производится двумя рукоятками, расположенными на панельной стенке, посредством вилок </w:t>
      </w:r>
      <w:r w:rsidR="009311B5">
        <w:rPr>
          <w:lang w:bidi="ru-RU"/>
        </w:rPr>
        <w:t>1</w:t>
      </w:r>
      <w:r>
        <w:rPr>
          <w:lang w:bidi="ru-RU"/>
        </w:rPr>
        <w:t xml:space="preserve"> и 2.</w:t>
      </w:r>
    </w:p>
    <w:p w:rsidR="005F6B06" w:rsidRDefault="005F6B06" w:rsidP="006708E1">
      <w:pPr>
        <w:pStyle w:val="af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288344" cy="3110868"/>
            <wp:effectExtent l="0" t="6668" r="953" b="952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у21у21.PN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42434" b="431"/>
                    <a:stretch/>
                  </pic:blipFill>
                  <pic:spPr bwMode="auto">
                    <a:xfrm rot="16200000">
                      <a:off x="0" y="0"/>
                      <a:ext cx="3291466" cy="311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085BEB" wp14:editId="1ABB1C2B">
            <wp:extent cx="3300186" cy="1808045"/>
            <wp:effectExtent l="3175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у21у21.PN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-370" b="67283"/>
                    <a:stretch/>
                  </pic:blipFill>
                  <pic:spPr bwMode="auto">
                    <a:xfrm rot="16200000">
                      <a:off x="0" y="0"/>
                      <a:ext cx="3330261" cy="182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B06" w:rsidRDefault="005F6B06" w:rsidP="005F6B06">
      <w:pPr>
        <w:pStyle w:val="af"/>
        <w:ind w:firstLine="0"/>
        <w:jc w:val="center"/>
      </w:pPr>
      <w:r>
        <w:t xml:space="preserve">Рисунок 7 </w:t>
      </w:r>
      <w:r w:rsidR="006708E1">
        <w:t>–</w:t>
      </w:r>
      <w:r>
        <w:t xml:space="preserve"> </w:t>
      </w:r>
      <w:r w:rsidR="006708E1">
        <w:t>Механизм переключения скоростей</w:t>
      </w:r>
    </w:p>
    <w:p w:rsidR="006708E1" w:rsidRDefault="006708E1" w:rsidP="005F6B06">
      <w:pPr>
        <w:pStyle w:val="af"/>
        <w:ind w:firstLine="0"/>
        <w:jc w:val="center"/>
      </w:pPr>
    </w:p>
    <w:p w:rsidR="00DA61C2" w:rsidRPr="009311B5" w:rsidRDefault="009311B5" w:rsidP="00DA61C2">
      <w:pPr>
        <w:pStyle w:val="af"/>
        <w:rPr>
          <w:b/>
        </w:rPr>
      </w:pPr>
      <w:r>
        <w:rPr>
          <w:b/>
          <w:lang w:bidi="ru-RU"/>
        </w:rPr>
        <w:lastRenderedPageBreak/>
        <w:t>6.1.4</w:t>
      </w:r>
      <w:r w:rsidR="00DA61C2" w:rsidRPr="009311B5">
        <w:rPr>
          <w:b/>
          <w:lang w:bidi="ru-RU"/>
        </w:rPr>
        <w:t>.</w:t>
      </w:r>
      <w:r>
        <w:rPr>
          <w:b/>
          <w:lang w:bidi="ru-RU"/>
        </w:rPr>
        <w:t>3</w:t>
      </w:r>
      <w:r w:rsidR="00DA61C2" w:rsidRPr="009311B5">
        <w:rPr>
          <w:b/>
          <w:lang w:bidi="ru-RU"/>
        </w:rPr>
        <w:t xml:space="preserve"> Механизм подъема</w:t>
      </w:r>
    </w:p>
    <w:p w:rsidR="00DA61C2" w:rsidRDefault="009311B5" w:rsidP="00DA61C2">
      <w:pPr>
        <w:pStyle w:val="af"/>
      </w:pPr>
      <w:r>
        <w:rPr>
          <w:lang w:bidi="ru-RU"/>
        </w:rPr>
        <w:t>Механизм подъема (см. рисунок 6</w:t>
      </w:r>
      <w:r w:rsidR="000D762C">
        <w:rPr>
          <w:lang w:bidi="ru-RU"/>
        </w:rPr>
        <w:t>) предназначен</w:t>
      </w:r>
      <w:r>
        <w:rPr>
          <w:lang w:bidi="ru-RU"/>
        </w:rPr>
        <w:t xml:space="preserve"> </w:t>
      </w:r>
      <w:r w:rsidR="00DA61C2">
        <w:rPr>
          <w:lang w:bidi="ru-RU"/>
        </w:rPr>
        <w:t>для механического</w:t>
      </w:r>
      <w:r w:rsidR="000D762C">
        <w:rPr>
          <w:lang w:bidi="ru-RU"/>
        </w:rPr>
        <w:t xml:space="preserve"> подъема и опускания бочки с ру</w:t>
      </w:r>
      <w:r w:rsidR="00DA61C2">
        <w:rPr>
          <w:lang w:bidi="ru-RU"/>
        </w:rPr>
        <w:t>кавом. Привод осущ</w:t>
      </w:r>
      <w:r w:rsidR="000D762C">
        <w:rPr>
          <w:lang w:bidi="ru-RU"/>
        </w:rPr>
        <w:t>ествляется от электродвигателя 1</w:t>
      </w:r>
      <w:r w:rsidR="00DA61C2">
        <w:rPr>
          <w:lang w:bidi="ru-RU"/>
        </w:rPr>
        <w:t xml:space="preserve"> через включенное зубчатое колесо 6 с муфтой 7 на коническую пару 14,</w:t>
      </w:r>
      <w:r w:rsidR="000D762C">
        <w:rPr>
          <w:lang w:bidi="ru-RU"/>
        </w:rPr>
        <w:t xml:space="preserve"> 15. Коническое зубчатое коле</w:t>
      </w:r>
      <w:r w:rsidR="00DA61C2">
        <w:rPr>
          <w:lang w:bidi="ru-RU"/>
        </w:rPr>
        <w:t>со 14 связано с гайкой 9, которая вращаясь по неподвижному винту 8, осуществляет вертикальное перемещение бочки вверх-вниз.</w:t>
      </w:r>
    </w:p>
    <w:p w:rsidR="00DA61C2" w:rsidRDefault="00DA61C2" w:rsidP="00DA61C2">
      <w:pPr>
        <w:pStyle w:val="af"/>
      </w:pPr>
      <w:r>
        <w:rPr>
          <w:lang w:bidi="ru-RU"/>
        </w:rPr>
        <w:t>Для ручного оп</w:t>
      </w:r>
      <w:r w:rsidR="000D762C">
        <w:rPr>
          <w:lang w:bidi="ru-RU"/>
        </w:rPr>
        <w:t>ускания бочки предусмотрено под</w:t>
      </w:r>
      <w:r>
        <w:rPr>
          <w:lang w:bidi="ru-RU"/>
        </w:rPr>
        <w:t>пружиненное коническое колесо, хвостовик которого выведен на передню</w:t>
      </w:r>
      <w:r w:rsidR="000D762C">
        <w:rPr>
          <w:lang w:bidi="ru-RU"/>
        </w:rPr>
        <w:t>ю стенку бочки. Коническим коле</w:t>
      </w:r>
      <w:r>
        <w:rPr>
          <w:lang w:bidi="ru-RU"/>
        </w:rPr>
        <w:t>сом пользуются в с</w:t>
      </w:r>
      <w:r w:rsidR="000D762C">
        <w:rPr>
          <w:lang w:bidi="ru-RU"/>
        </w:rPr>
        <w:t>лучае горизонтального расположе</w:t>
      </w:r>
      <w:r>
        <w:rPr>
          <w:lang w:bidi="ru-RU"/>
        </w:rPr>
        <w:t>ния шпинделя для облегчения выставки на заданную координату и производят механический подъем бочки выше заданной координаты с последующим опусканием вручную.</w:t>
      </w:r>
    </w:p>
    <w:p w:rsidR="00DA61C2" w:rsidRDefault="00DA61C2" w:rsidP="00DA61C2">
      <w:pPr>
        <w:pStyle w:val="af"/>
      </w:pPr>
      <w:r>
        <w:rPr>
          <w:lang w:bidi="ru-RU"/>
        </w:rPr>
        <w:t>В механизме подъема на случай износа гайки 9 предусмотрена предохранительная гайка.</w:t>
      </w:r>
    </w:p>
    <w:p w:rsidR="007472A1" w:rsidRDefault="00605DB2" w:rsidP="005F216C">
      <w:pPr>
        <w:pStyle w:val="af"/>
        <w:rPr>
          <w:b/>
          <w:lang w:eastAsia="ru-RU"/>
        </w:rPr>
      </w:pPr>
      <w:r>
        <w:rPr>
          <w:b/>
          <w:lang w:eastAsia="ru-RU"/>
        </w:rPr>
        <w:t>6.1.4.4 Механизм зажима</w:t>
      </w:r>
    </w:p>
    <w:p w:rsidR="00E74844" w:rsidRDefault="00E74844" w:rsidP="00E74844">
      <w:pPr>
        <w:pStyle w:val="af"/>
      </w:pPr>
      <w:r>
        <w:t xml:space="preserve">Механизм предназначен для зажима бочки на </w:t>
      </w:r>
      <w:r w:rsidR="00F871EF">
        <w:t>ко</w:t>
      </w:r>
      <w:r>
        <w:t>лонне. Зажим-разжим бочки производится рукояткой, расположенной на передней панели бочки. Рукоятка воздейств</w:t>
      </w:r>
      <w:r w:rsidR="00F871EF">
        <w:t>ует на кольцевую рейку 4 (рис.8</w:t>
      </w:r>
      <w:r>
        <w:t>), которая поворачивает вал-</w:t>
      </w:r>
      <w:r w:rsidR="00F871EF">
        <w:t>шестерню 3, имеющую эксцентриси</w:t>
      </w:r>
      <w:r>
        <w:t>тет, под действием</w:t>
      </w:r>
      <w:r w:rsidR="00F871EF">
        <w:t xml:space="preserve"> которого и происходит затягива</w:t>
      </w:r>
      <w:r>
        <w:t>ние клеммы бочки.</w:t>
      </w:r>
    </w:p>
    <w:p w:rsidR="00E74844" w:rsidRDefault="00E74844" w:rsidP="00E74844">
      <w:pPr>
        <w:pStyle w:val="af"/>
        <w:ind w:righ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87040" cy="2752902"/>
            <wp:effectExtent l="0" t="0" r="3810" b="9525"/>
            <wp:docPr id="82" name="Рисунок 82" descr="C:\Users\Валодя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одя\AppData\Local\Microsoft\Windows\INetCache\Content.Word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t="3722" r="11704"/>
                    <a:stretch/>
                  </pic:blipFill>
                  <pic:spPr bwMode="auto">
                    <a:xfrm>
                      <a:off x="0" y="0"/>
                      <a:ext cx="2999353" cy="27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563B49" wp14:editId="232D3132">
            <wp:extent cx="3299460" cy="2335332"/>
            <wp:effectExtent l="0" t="0" r="0" b="8255"/>
            <wp:docPr id="83" name="Рисунок 83" descr="C:\Users\Валодя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одя\AppData\Local\Microsoft\Windows\INetCache\Content.Word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r="4645"/>
                    <a:stretch/>
                  </pic:blipFill>
                  <pic:spPr bwMode="auto">
                    <a:xfrm>
                      <a:off x="0" y="0"/>
                      <a:ext cx="3319980" cy="23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844" w:rsidRDefault="00F871EF" w:rsidP="00F871EF">
      <w:pPr>
        <w:pStyle w:val="af"/>
        <w:jc w:val="center"/>
      </w:pPr>
      <w:r>
        <w:t>Рисунок 8 – Механизм зажима бочки</w:t>
      </w:r>
    </w:p>
    <w:p w:rsidR="00E74844" w:rsidRPr="00E74844" w:rsidRDefault="00E74844" w:rsidP="00E74844">
      <w:pPr>
        <w:pStyle w:val="af"/>
        <w:rPr>
          <w:b/>
        </w:rPr>
      </w:pPr>
      <w:r w:rsidRPr="00E74844">
        <w:rPr>
          <w:b/>
        </w:rPr>
        <w:t>6.</w:t>
      </w:r>
      <w:r>
        <w:rPr>
          <w:b/>
        </w:rPr>
        <w:t>1.5</w:t>
      </w:r>
      <w:r w:rsidRPr="00E74844">
        <w:rPr>
          <w:b/>
        </w:rPr>
        <w:t xml:space="preserve"> Рукав</w:t>
      </w:r>
    </w:p>
    <w:p w:rsidR="00E74844" w:rsidRDefault="00F871EF" w:rsidP="00E74844">
      <w:pPr>
        <w:pStyle w:val="af"/>
      </w:pPr>
      <w:r>
        <w:t>Рукав (рис.9</w:t>
      </w:r>
      <w:r w:rsidR="00E74844">
        <w:t>) крепится к корпусу бочки и центрируется на ней деталью, представляющей со</w:t>
      </w:r>
      <w:r w:rsidR="00E74844">
        <w:softHyphen/>
        <w:t>бой одновремен</w:t>
      </w:r>
      <w:r w:rsidR="00656BAF">
        <w:t>но червячное колесо поворота ру</w:t>
      </w:r>
      <w:r w:rsidR="00E74844">
        <w:t>кава.</w:t>
      </w:r>
    </w:p>
    <w:p w:rsidR="00E74844" w:rsidRDefault="00E74844" w:rsidP="00E74844">
      <w:pPr>
        <w:pStyle w:val="af"/>
      </w:pPr>
      <w:r>
        <w:t>Рукав поворачивается вручную рукояткой.</w:t>
      </w:r>
    </w:p>
    <w:p w:rsidR="00E74844" w:rsidRDefault="00E74844" w:rsidP="00E74844">
      <w:pPr>
        <w:pStyle w:val="af"/>
      </w:pPr>
      <w:r>
        <w:t xml:space="preserve">На валу 4 монтируется предохранительное устройство от перегрузок по крутящему моменту, настроенное на заводе-изготовителе на крутящий момент 90 Н*м. </w:t>
      </w:r>
      <w:r w:rsidR="00656BAF">
        <w:t>При перегрузке устройство сраба</w:t>
      </w:r>
      <w:r>
        <w:t>тывает, на что указывает:</w:t>
      </w:r>
    </w:p>
    <w:p w:rsidR="00E74844" w:rsidRDefault="00E74844" w:rsidP="00656BAF">
      <w:pPr>
        <w:pStyle w:val="af"/>
        <w:numPr>
          <w:ilvl w:val="0"/>
          <w:numId w:val="18"/>
        </w:numPr>
        <w:ind w:left="284" w:firstLine="567"/>
      </w:pPr>
      <w:r>
        <w:t>щелчок;</w:t>
      </w:r>
    </w:p>
    <w:p w:rsidR="00E74844" w:rsidRDefault="00E74844" w:rsidP="00656BAF">
      <w:pPr>
        <w:pStyle w:val="af"/>
        <w:numPr>
          <w:ilvl w:val="0"/>
          <w:numId w:val="18"/>
        </w:numPr>
        <w:ind w:left="284" w:firstLine="567"/>
      </w:pPr>
      <w:r>
        <w:t>прекращение вращения шпинделя под нагруз</w:t>
      </w:r>
      <w:r>
        <w:softHyphen/>
        <w:t>кой (без приложения нагрузки шпиндель вращается);</w:t>
      </w:r>
    </w:p>
    <w:p w:rsidR="00E74844" w:rsidRDefault="00E74844" w:rsidP="00656BAF">
      <w:pPr>
        <w:pStyle w:val="af"/>
        <w:numPr>
          <w:ilvl w:val="0"/>
          <w:numId w:val="18"/>
        </w:numPr>
        <w:ind w:left="284" w:firstLine="567"/>
      </w:pPr>
      <w:r>
        <w:t>лицевание толкателя 7 с полумуфтой 3 (при снятом кожухе).</w:t>
      </w:r>
    </w:p>
    <w:p w:rsidR="00605DB2" w:rsidRDefault="00656BAF" w:rsidP="00656BAF">
      <w:pPr>
        <w:pStyle w:val="af"/>
        <w:numPr>
          <w:ilvl w:val="0"/>
          <w:numId w:val="18"/>
        </w:numPr>
        <w:ind w:left="284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3461656" cy="4846320"/>
            <wp:effectExtent l="0" t="6667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3.PN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1308" cy="48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AF" w:rsidRPr="00656BAF" w:rsidRDefault="00656BAF" w:rsidP="00656BAF">
      <w:pPr>
        <w:pStyle w:val="af"/>
        <w:numPr>
          <w:ilvl w:val="0"/>
          <w:numId w:val="18"/>
        </w:numPr>
        <w:ind w:left="284" w:firstLine="567"/>
        <w:jc w:val="center"/>
      </w:pPr>
      <w:r>
        <w:t>Рисунок 9 – Рукав</w:t>
      </w:r>
    </w:p>
    <w:p w:rsidR="005B5FF0" w:rsidRPr="005B5FF0" w:rsidRDefault="005B5FF0" w:rsidP="005B5FF0">
      <w:pPr>
        <w:pStyle w:val="af"/>
        <w:rPr>
          <w:b/>
        </w:rPr>
      </w:pPr>
      <w:r w:rsidRPr="005B5FF0">
        <w:rPr>
          <w:b/>
        </w:rPr>
        <w:t>6.1.6. Каретка</w:t>
      </w:r>
    </w:p>
    <w:p w:rsidR="005B5FF0" w:rsidRPr="005B5FF0" w:rsidRDefault="005B5FF0" w:rsidP="005B5FF0">
      <w:pPr>
        <w:pStyle w:val="af"/>
      </w:pPr>
      <w:r w:rsidRPr="005B5FF0">
        <w:t>К</w:t>
      </w:r>
      <w:r>
        <w:t>аретка (рис. 10</w:t>
      </w:r>
      <w:r w:rsidRPr="005B5FF0">
        <w:t>) предназначена для крепления и перемещения сверлильной головки по рукаву. Крепление головк</w:t>
      </w:r>
      <w:r>
        <w:t>и на каретке осуществляется тре</w:t>
      </w:r>
      <w:r w:rsidRPr="005B5FF0">
        <w:t>мя болтами, вставленными в кольцевой Т-образный паз. Сверлильная головка поворачивается вручную при отжатых болтах.</w:t>
      </w:r>
    </w:p>
    <w:p w:rsidR="005B5FF0" w:rsidRPr="005B5FF0" w:rsidRDefault="005B5FF0" w:rsidP="005B5FF0">
      <w:pPr>
        <w:pStyle w:val="af"/>
      </w:pPr>
      <w:r w:rsidRPr="005B5FF0">
        <w:t>Каретка пер</w:t>
      </w:r>
      <w:r>
        <w:t>емещается по рукаву на двух подшипниках 1</w:t>
      </w:r>
      <w:r w:rsidRPr="005B5FF0">
        <w:t xml:space="preserve"> и 2. </w:t>
      </w:r>
      <w:r>
        <w:t>Зажим каретки на рукаве осущест</w:t>
      </w:r>
      <w:r w:rsidRPr="005B5FF0">
        <w:t>вляется эксцентриком 3, который воздействует на тягу 6 и прижим 7.</w:t>
      </w:r>
    </w:p>
    <w:p w:rsidR="005B5FF0" w:rsidRDefault="005B5FF0" w:rsidP="005B5FF0">
      <w:pPr>
        <w:pStyle w:val="af"/>
      </w:pPr>
      <w:r w:rsidRPr="005B5FF0">
        <w:t>При зажиме каретки на рукаве рукоятка 5 вклю</w:t>
      </w:r>
      <w:r w:rsidRPr="005B5FF0">
        <w:softHyphen/>
        <w:t>чает микропереключатель 4, который замыкает цепь электромеханического зажима колонны.</w:t>
      </w:r>
    </w:p>
    <w:p w:rsidR="00EB623D" w:rsidRPr="00713996" w:rsidRDefault="00EB623D" w:rsidP="00EB623D">
      <w:pPr>
        <w:pStyle w:val="af"/>
        <w:rPr>
          <w:b/>
        </w:rPr>
      </w:pPr>
      <w:r w:rsidRPr="00713996">
        <w:rPr>
          <w:b/>
        </w:rPr>
        <w:t>6.</w:t>
      </w:r>
      <w:r>
        <w:rPr>
          <w:b/>
        </w:rPr>
        <w:t>1.7</w:t>
      </w:r>
      <w:r w:rsidRPr="00713996">
        <w:rPr>
          <w:b/>
        </w:rPr>
        <w:t>. Сверлильная головка</w:t>
      </w:r>
    </w:p>
    <w:p w:rsidR="00EB623D" w:rsidRPr="005B5FF0" w:rsidRDefault="00EB623D" w:rsidP="00EB623D">
      <w:pPr>
        <w:pStyle w:val="af"/>
      </w:pPr>
      <w:r w:rsidRPr="005B5FF0">
        <w:t>Сверлильная головка состоит из привода шпин</w:t>
      </w:r>
      <w:r w:rsidRPr="005B5FF0">
        <w:softHyphen/>
        <w:t>деля, коробки подач, механизма подачи, штурвально</w:t>
      </w:r>
      <w:r w:rsidRPr="005B5FF0">
        <w:softHyphen/>
        <w:t>го устройства и механизма переключения подач.</w:t>
      </w:r>
    </w:p>
    <w:p w:rsidR="00EB623D" w:rsidRPr="00F812FD" w:rsidRDefault="00EB623D" w:rsidP="00EB623D">
      <w:pPr>
        <w:pStyle w:val="af"/>
        <w:rPr>
          <w:b/>
        </w:rPr>
      </w:pPr>
      <w:r>
        <w:rPr>
          <w:b/>
        </w:rPr>
        <w:t>6.1.7</w:t>
      </w:r>
      <w:r w:rsidRPr="00F812FD">
        <w:rPr>
          <w:b/>
        </w:rPr>
        <w:t>.1. Привод, шпинделя</w:t>
      </w:r>
    </w:p>
    <w:p w:rsidR="00EB623D" w:rsidRPr="005B5FF0" w:rsidRDefault="00EB623D" w:rsidP="00EB623D">
      <w:pPr>
        <w:pStyle w:val="af"/>
      </w:pPr>
      <w:r w:rsidRPr="005B5FF0">
        <w:t>Привод (рис.</w:t>
      </w:r>
      <w:r>
        <w:t>11</w:t>
      </w:r>
      <w:r w:rsidRPr="005B5FF0">
        <w:t>) представляет собой механизм, передающий вращение с цриводного вала на шпиндель и коробку подач через конические колеса 6,</w:t>
      </w:r>
      <w:r>
        <w:t xml:space="preserve"> </w:t>
      </w:r>
      <w:r w:rsidRPr="005B5FF0">
        <w:t>11 и ци</w:t>
      </w:r>
      <w:r w:rsidRPr="005B5FF0">
        <w:softHyphen/>
        <w:t>линдрические 3 и 4.</w:t>
      </w:r>
    </w:p>
    <w:p w:rsidR="00EB623D" w:rsidRPr="005B5FF0" w:rsidRDefault="00EB623D" w:rsidP="00EB623D">
      <w:pPr>
        <w:pStyle w:val="af"/>
      </w:pPr>
      <w:r w:rsidRPr="005B5FF0">
        <w:t>Механизм состо</w:t>
      </w:r>
      <w:r>
        <w:t>ит из двух валов: горизонтально</w:t>
      </w:r>
      <w:r w:rsidRPr="005B5FF0">
        <w:t>го 12 и вертикального 5. Горизонтальный полый вал установлен на двух опорах и с левого торца снабжен зубьями, обеспечивающими зацепление с коническим зубчатым колесом, установленным в каретке. Переме</w:t>
      </w:r>
      <w:r w:rsidRPr="005B5FF0">
        <w:softHyphen/>
        <w:t>щение сверлильной головки производится при вращении маховика посредством зубчатых колес 8,</w:t>
      </w:r>
      <w:r>
        <w:t xml:space="preserve"> </w:t>
      </w:r>
      <w:r w:rsidRPr="005B5FF0">
        <w:t>9,</w:t>
      </w:r>
      <w:r>
        <w:t xml:space="preserve"> </w:t>
      </w:r>
      <w:r w:rsidRPr="005B5FF0">
        <w:t xml:space="preserve">10, вала- шестерни 7, колеса </w:t>
      </w:r>
      <w:r>
        <w:t>1</w:t>
      </w:r>
      <w:r w:rsidRPr="005B5FF0">
        <w:t xml:space="preserve"> и рейки 2.</w:t>
      </w:r>
    </w:p>
    <w:p w:rsidR="00EB623D" w:rsidRDefault="00EB623D" w:rsidP="005B5FF0">
      <w:pPr>
        <w:pStyle w:val="af"/>
      </w:pPr>
    </w:p>
    <w:p w:rsidR="00713996" w:rsidRPr="005B5FF0" w:rsidRDefault="00EB623D" w:rsidP="00713996">
      <w:pPr>
        <w:pStyle w:val="af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5420" cy="4009569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234" cy="40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96" w:rsidRPr="00EB623D" w:rsidRDefault="00EB623D" w:rsidP="00EB623D">
      <w:pPr>
        <w:pStyle w:val="af"/>
        <w:jc w:val="center"/>
      </w:pPr>
      <w:r w:rsidRPr="00EB623D">
        <w:t>Рисунок 10 - Каретка</w:t>
      </w:r>
    </w:p>
    <w:p w:rsidR="00EB623D" w:rsidRDefault="008B4851" w:rsidP="008B4851">
      <w:pPr>
        <w:pStyle w:val="af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FACE626" wp14:editId="27063751">
            <wp:extent cx="4282440" cy="4565070"/>
            <wp:effectExtent l="0" t="0" r="3810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447" cy="45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51" w:rsidRPr="00EB623D" w:rsidRDefault="008B4851" w:rsidP="008B4851">
      <w:pPr>
        <w:pStyle w:val="af"/>
        <w:jc w:val="center"/>
      </w:pPr>
      <w:r w:rsidRPr="00EB623D">
        <w:t>Рисунок</w:t>
      </w:r>
      <w:r>
        <w:t xml:space="preserve"> 11</w:t>
      </w:r>
      <w:r w:rsidRPr="00EB623D">
        <w:t xml:space="preserve"> </w:t>
      </w:r>
      <w:r>
        <w:t>–</w:t>
      </w:r>
      <w:r w:rsidRPr="00EB623D">
        <w:t xml:space="preserve"> </w:t>
      </w:r>
      <w:r>
        <w:t>Привод шпинделя</w:t>
      </w:r>
    </w:p>
    <w:p w:rsidR="008B4851" w:rsidRDefault="008B4851" w:rsidP="008B4851">
      <w:pPr>
        <w:pStyle w:val="af"/>
        <w:ind w:firstLine="0"/>
        <w:jc w:val="center"/>
        <w:rPr>
          <w:b/>
        </w:rPr>
      </w:pPr>
    </w:p>
    <w:p w:rsidR="005B5FF0" w:rsidRPr="00EB623D" w:rsidRDefault="005B5FF0" w:rsidP="005B5FF0">
      <w:pPr>
        <w:pStyle w:val="af"/>
        <w:rPr>
          <w:b/>
        </w:rPr>
      </w:pPr>
      <w:r w:rsidRPr="00EB623D">
        <w:rPr>
          <w:b/>
        </w:rPr>
        <w:t>6.</w:t>
      </w:r>
      <w:r w:rsidR="00EB623D">
        <w:rPr>
          <w:b/>
        </w:rPr>
        <w:t>1.7.2</w:t>
      </w:r>
      <w:r w:rsidRPr="00EB623D">
        <w:rPr>
          <w:b/>
        </w:rPr>
        <w:t xml:space="preserve"> Шпиндель станка</w:t>
      </w:r>
    </w:p>
    <w:p w:rsidR="005B5FF0" w:rsidRDefault="0079462D" w:rsidP="005B5FF0">
      <w:pPr>
        <w:pStyle w:val="af"/>
      </w:pPr>
      <w:r>
        <w:t>Шпиндель (рис.12</w:t>
      </w:r>
      <w:r w:rsidR="005B5FF0" w:rsidRPr="005B5FF0">
        <w:t>) предназначен для передачи вращения инструменту, установленному в его конусе. Шпиндель монтируется на двух радиальных подшипниках 4 высокого класса точности. Осевая нагрузка на шпиндель воспринимается соответственно направлению од</w:t>
      </w:r>
      <w:r w:rsidR="005B5FF0" w:rsidRPr="005B5FF0">
        <w:softHyphen/>
        <w:t>ним из двух упорных подшипников 3.</w:t>
      </w:r>
    </w:p>
    <w:p w:rsidR="0079462D" w:rsidRDefault="0079462D" w:rsidP="0079462D">
      <w:pPr>
        <w:pStyle w:val="af"/>
        <w:ind w:left="142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57900" cy="2689408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69181" cy="26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2D" w:rsidRDefault="0079462D" w:rsidP="0079462D">
      <w:pPr>
        <w:pStyle w:val="af"/>
        <w:ind w:left="142" w:firstLine="0"/>
        <w:jc w:val="center"/>
      </w:pPr>
      <w:r w:rsidRPr="00EB623D">
        <w:t>Рисунок</w:t>
      </w:r>
      <w:r>
        <w:t xml:space="preserve"> 12</w:t>
      </w:r>
      <w:r w:rsidRPr="00EB623D">
        <w:t xml:space="preserve"> </w:t>
      </w:r>
      <w:r>
        <w:t>–Шпиндель</w:t>
      </w:r>
    </w:p>
    <w:p w:rsidR="003D1B71" w:rsidRDefault="003D1B71" w:rsidP="003D1B71">
      <w:pPr>
        <w:pStyle w:val="af"/>
        <w:rPr>
          <w:b/>
        </w:rPr>
      </w:pPr>
    </w:p>
    <w:p w:rsidR="003D1B71" w:rsidRPr="003D1B71" w:rsidRDefault="003D1B71" w:rsidP="003D1B71">
      <w:pPr>
        <w:pStyle w:val="af"/>
        <w:rPr>
          <w:b/>
        </w:rPr>
      </w:pPr>
      <w:r w:rsidRPr="003D1B71">
        <w:rPr>
          <w:b/>
        </w:rPr>
        <w:t>6.</w:t>
      </w:r>
      <w:r>
        <w:rPr>
          <w:b/>
        </w:rPr>
        <w:t>1.7.3</w:t>
      </w:r>
      <w:r w:rsidRPr="003D1B71">
        <w:rPr>
          <w:b/>
        </w:rPr>
        <w:t>. Механизм подачи</w:t>
      </w:r>
    </w:p>
    <w:p w:rsidR="003D1B71" w:rsidRPr="003D1B71" w:rsidRDefault="003D1B71" w:rsidP="003D1B71">
      <w:pPr>
        <w:pStyle w:val="af"/>
      </w:pPr>
      <w:r w:rsidRPr="003D1B71">
        <w:t>Коробка подач обеспечивает три механические подачи - 0,215 мм; 0,2 мм и 0,315 мм.</w:t>
      </w:r>
    </w:p>
    <w:p w:rsidR="003D1B71" w:rsidRPr="003D1B71" w:rsidRDefault="003D1B71" w:rsidP="003D1B71">
      <w:pPr>
        <w:pStyle w:val="af"/>
      </w:pPr>
      <w:r w:rsidRPr="003D1B71">
        <w:t>Механизм подачи состоит из червяка 6 (рис.1</w:t>
      </w:r>
      <w:r>
        <w:t>3</w:t>
      </w:r>
      <w:r w:rsidRPr="003D1B71">
        <w:t>), получающего либо механическое вращение от вала 3, либо ручное от маховика 7 тонкой ручной подачи. Червяк входит в за</w:t>
      </w:r>
      <w:r w:rsidR="00971D55">
        <w:t>цепление с червячным колесом ва</w:t>
      </w:r>
      <w:r w:rsidRPr="003D1B71">
        <w:t>ла штурвального устройства.</w:t>
      </w:r>
    </w:p>
    <w:p w:rsidR="003D1B71" w:rsidRPr="003D1B71" w:rsidRDefault="003D1B71" w:rsidP="003D1B71">
      <w:pPr>
        <w:pStyle w:val="af"/>
      </w:pPr>
      <w:r w:rsidRPr="003D1B71">
        <w:t>При необходи</w:t>
      </w:r>
      <w:r w:rsidR="00971D55">
        <w:t>мости тонкой ручной подачи руко</w:t>
      </w:r>
      <w:r w:rsidRPr="003D1B71">
        <w:t xml:space="preserve">ятку подач </w:t>
      </w:r>
      <w:r w:rsidR="00971D55">
        <w:t>устанавливают ниже подачи 0,2 мм</w:t>
      </w:r>
      <w:r w:rsidRPr="003D1B71">
        <w:t xml:space="preserve">/об, что соответствует нейтрально^ положению (символ </w:t>
      </w:r>
      <w:r w:rsidR="00971D55">
        <w:t>«</w:t>
      </w:r>
      <w:r w:rsidRPr="003D1B71">
        <w:t>Тон</w:t>
      </w:r>
      <w:r w:rsidRPr="003D1B71">
        <w:softHyphen/>
        <w:t>кий ручной подвод инструмента</w:t>
      </w:r>
      <w:r w:rsidR="00971D55">
        <w:t>»</w:t>
      </w:r>
      <w:r w:rsidRPr="003D1B71">
        <w:t>.</w:t>
      </w:r>
    </w:p>
    <w:p w:rsidR="003D1B71" w:rsidRPr="003D1B71" w:rsidRDefault="003D1B71" w:rsidP="003D1B71">
      <w:pPr>
        <w:pStyle w:val="af"/>
      </w:pPr>
      <w:r w:rsidRPr="003D1B71">
        <w:t>На станке име</w:t>
      </w:r>
      <w:r w:rsidR="00971D55">
        <w:t>ется предохранительное устройст</w:t>
      </w:r>
      <w:r w:rsidRPr="003D1B71">
        <w:t>во от перегрузок по осевой силе. При перегрузках подпружиненная полумуфта 2 проскальзывает по ку</w:t>
      </w:r>
      <w:r w:rsidRPr="003D1B71">
        <w:softHyphen/>
        <w:t>лачкам неподвижной полумуфты I.</w:t>
      </w:r>
    </w:p>
    <w:p w:rsidR="003D1B71" w:rsidRPr="003D1B71" w:rsidRDefault="003D1B71" w:rsidP="003D1B71">
      <w:pPr>
        <w:pStyle w:val="af"/>
      </w:pPr>
      <w:r w:rsidRPr="003D1B71">
        <w:t>Осевой люфт регулируется гайкой I. Штырь 6 является жестким уп</w:t>
      </w:r>
      <w:r w:rsidR="00971D55">
        <w:t>ором, ограничивающим ход шпинде</w:t>
      </w:r>
      <w:r w:rsidRPr="003D1B71">
        <w:t>ля в его крайних положениях.</w:t>
      </w:r>
    </w:p>
    <w:p w:rsidR="003D1B71" w:rsidRPr="003D1B71" w:rsidRDefault="003D1B71" w:rsidP="003D1B71">
      <w:pPr>
        <w:pStyle w:val="af"/>
      </w:pPr>
      <w:r w:rsidRPr="003D1B71">
        <w:t>Зубчатая рейка гильзы 2 шпинделя находится в постоянном зацеплении с реечным зубчатым колесом вала штурвального устройства.</w:t>
      </w:r>
    </w:p>
    <w:p w:rsidR="003D1B71" w:rsidRPr="003D1B71" w:rsidRDefault="003D1B71" w:rsidP="003D1B71">
      <w:pPr>
        <w:pStyle w:val="af"/>
      </w:pPr>
      <w:r w:rsidRPr="003D1B71">
        <w:t>Шпиндель снабжен безударным выбивным устройством для удаления и</w:t>
      </w:r>
      <w:r w:rsidR="00971D55">
        <w:t>нструмента из конического отвер</w:t>
      </w:r>
      <w:r w:rsidRPr="003D1B71">
        <w:t>стия. Инструмент удаляется под действием кулачка 5 на его хвостовик в к</w:t>
      </w:r>
      <w:r w:rsidR="00971D55">
        <w:t>райнем верхнем положении шпинде</w:t>
      </w:r>
      <w:r w:rsidRPr="003D1B71">
        <w:t>ля при выдвинутом в крайнее левое положение штыре 6.</w:t>
      </w:r>
    </w:p>
    <w:p w:rsidR="003D1B71" w:rsidRDefault="003D1B71" w:rsidP="004B219A">
      <w:pPr>
        <w:pStyle w:val="af"/>
      </w:pPr>
    </w:p>
    <w:p w:rsidR="007755B7" w:rsidRPr="005B5FF0" w:rsidRDefault="007755B7" w:rsidP="0079462D">
      <w:pPr>
        <w:pStyle w:val="af"/>
        <w:ind w:left="142" w:firstLine="0"/>
        <w:jc w:val="center"/>
      </w:pPr>
    </w:p>
    <w:p w:rsidR="00605DB2" w:rsidRPr="007755B7" w:rsidRDefault="007755B7" w:rsidP="007755B7">
      <w:pPr>
        <w:pStyle w:val="af"/>
        <w:ind w:firstLine="0"/>
        <w:rPr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265189" cy="6064398"/>
            <wp:effectExtent l="5398" t="0" r="7302" b="7303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9815" cy="60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B7" w:rsidRPr="007755B7" w:rsidRDefault="007755B7" w:rsidP="007755B7">
      <w:pPr>
        <w:pStyle w:val="af"/>
        <w:ind w:firstLine="0"/>
        <w:jc w:val="center"/>
        <w:rPr>
          <w:lang w:eastAsia="ru-RU"/>
        </w:rPr>
      </w:pPr>
      <w:r w:rsidRPr="007755B7">
        <w:rPr>
          <w:lang w:eastAsia="ru-RU"/>
        </w:rPr>
        <w:t xml:space="preserve">Рисунок 13 </w:t>
      </w:r>
      <w:r>
        <w:rPr>
          <w:lang w:eastAsia="ru-RU"/>
        </w:rPr>
        <w:t xml:space="preserve">– </w:t>
      </w:r>
      <w:r w:rsidRPr="007755B7">
        <w:rPr>
          <w:lang w:eastAsia="ru-RU"/>
        </w:rPr>
        <w:t>Коробка подач и механизм подач</w:t>
      </w:r>
    </w:p>
    <w:p w:rsidR="00FA3A94" w:rsidRDefault="00FA3A94" w:rsidP="00FA3A94">
      <w:pPr>
        <w:pStyle w:val="af"/>
        <w:ind w:firstLine="0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564776" cy="5448772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54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94" w:rsidRPr="007755B7" w:rsidRDefault="00FA3A94" w:rsidP="00FA3A94">
      <w:pPr>
        <w:pStyle w:val="af"/>
        <w:ind w:firstLine="0"/>
        <w:jc w:val="center"/>
        <w:rPr>
          <w:lang w:eastAsia="ru-RU"/>
        </w:rPr>
      </w:pPr>
      <w:r>
        <w:rPr>
          <w:lang w:eastAsia="ru-RU"/>
        </w:rPr>
        <w:t>Рисунок 14</w:t>
      </w:r>
      <w:r w:rsidRPr="007755B7">
        <w:rPr>
          <w:lang w:eastAsia="ru-RU"/>
        </w:rPr>
        <w:t xml:space="preserve"> </w:t>
      </w:r>
      <w:r>
        <w:rPr>
          <w:lang w:eastAsia="ru-RU"/>
        </w:rPr>
        <w:t xml:space="preserve">– </w:t>
      </w:r>
      <w:r w:rsidRPr="007755B7">
        <w:rPr>
          <w:lang w:eastAsia="ru-RU"/>
        </w:rPr>
        <w:t>Коробка подач и механизм подач</w:t>
      </w:r>
    </w:p>
    <w:p w:rsidR="00FA3A94" w:rsidRDefault="00FA3A94" w:rsidP="004B219A">
      <w:pPr>
        <w:pStyle w:val="af"/>
      </w:pPr>
    </w:p>
    <w:p w:rsidR="004B219A" w:rsidRPr="004B219A" w:rsidRDefault="004B219A" w:rsidP="004B219A">
      <w:pPr>
        <w:pStyle w:val="af"/>
        <w:rPr>
          <w:b/>
        </w:rPr>
      </w:pPr>
      <w:r w:rsidRPr="004B219A">
        <w:rPr>
          <w:b/>
          <w:lang w:eastAsia="ru-RU" w:bidi="ru-RU"/>
        </w:rPr>
        <w:t xml:space="preserve">6.1.8. </w:t>
      </w:r>
      <w:r w:rsidRPr="004B219A">
        <w:rPr>
          <w:b/>
        </w:rPr>
        <w:t>Штурвальное устройство</w:t>
      </w:r>
    </w:p>
    <w:p w:rsidR="004B219A" w:rsidRDefault="004B219A" w:rsidP="004B219A">
      <w:pPr>
        <w:pStyle w:val="af"/>
      </w:pPr>
      <w:r>
        <w:rPr>
          <w:lang w:eastAsia="ru-RU" w:bidi="ru-RU"/>
        </w:rPr>
        <w:t>Устройство (рис.14) представляет собой вал-шестерню 7, вращающийся при включенной зуб</w:t>
      </w:r>
      <w:r>
        <w:rPr>
          <w:lang w:eastAsia="ru-RU" w:bidi="ru-RU"/>
        </w:rPr>
        <w:softHyphen/>
        <w:t xml:space="preserve">чатой муфте 8, несущей на себе червячное колесо 6 и реечное </w:t>
      </w:r>
      <w:r>
        <w:rPr>
          <w:lang w:eastAsia="ru-RU" w:bidi="ru-RU"/>
        </w:rPr>
        <w:lastRenderedPageBreak/>
        <w:t>зубчатое колесо, входящее в зацепление с рейкой, нарезанной на гильзе шпинделя. Кроме того, на этом же валу находится спиральная пружина 5, уравновешивающая шпиндель.</w:t>
      </w:r>
    </w:p>
    <w:p w:rsidR="004B219A" w:rsidRDefault="004B219A" w:rsidP="004B219A">
      <w:pPr>
        <w:pStyle w:val="af"/>
      </w:pPr>
      <w:r>
        <w:rPr>
          <w:lang w:eastAsia="ru-RU" w:bidi="ru-RU"/>
        </w:rPr>
        <w:t>Ручная подача шпинделя осуществляется вращением рукояток 9 при отключенной зубчатой муфте 8.</w:t>
      </w:r>
    </w:p>
    <w:p w:rsidR="004B219A" w:rsidRDefault="004B219A" w:rsidP="004B219A">
      <w:pPr>
        <w:pStyle w:val="af"/>
      </w:pPr>
      <w:r>
        <w:rPr>
          <w:lang w:eastAsia="ru-RU" w:bidi="ru-RU"/>
        </w:rPr>
        <w:t>Для включения механической подачи рукоятки 9 подаются на себя. Этим вводится в зацепление зубчатая муфта, передающая крутящий момент с червячного колеса на реечное зубчатое колесо, сообщающее в свою очередь через рейку осевое перемещение гильзе со шпинделем.</w:t>
      </w:r>
    </w:p>
    <w:p w:rsidR="004B219A" w:rsidRDefault="004B219A" w:rsidP="004B219A">
      <w:pPr>
        <w:pStyle w:val="af"/>
      </w:pPr>
      <w:r>
        <w:rPr>
          <w:lang w:eastAsia="ru-RU" w:bidi="ru-RU"/>
        </w:rPr>
        <w:t>Для отключения подачи необходимо рукоятки 9 подать от себя. Отключение подачи возможно также с помощью жесткого упора 4.</w:t>
      </w:r>
    </w:p>
    <w:p w:rsidR="004B219A" w:rsidRDefault="008867D8" w:rsidP="004B219A">
      <w:pPr>
        <w:pStyle w:val="af"/>
        <w:rPr>
          <w:b/>
        </w:rPr>
      </w:pPr>
      <w:r w:rsidRPr="008867D8">
        <w:rPr>
          <w:b/>
        </w:rPr>
        <w:t>6.2 Система смазки</w:t>
      </w:r>
    </w:p>
    <w:p w:rsidR="008867D8" w:rsidRDefault="008867D8" w:rsidP="004B219A">
      <w:pPr>
        <w:pStyle w:val="af"/>
        <w:rPr>
          <w:b/>
        </w:rPr>
      </w:pPr>
      <w:r>
        <w:rPr>
          <w:b/>
        </w:rPr>
        <w:t>6.2.1 Перечень точек мазки</w:t>
      </w:r>
    </w:p>
    <w:p w:rsidR="008867D8" w:rsidRDefault="008867D8" w:rsidP="0022701C">
      <w:pPr>
        <w:pStyle w:val="af"/>
        <w:ind w:firstLine="0"/>
        <w:jc w:val="lef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41587" cy="23850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.PNG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9"/>
                    <a:stretch/>
                  </pic:blipFill>
                  <pic:spPr bwMode="auto">
                    <a:xfrm>
                      <a:off x="0" y="0"/>
                      <a:ext cx="6146106" cy="23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89320" cy="371481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2.PNG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2971" r="3524" b="4128"/>
                    <a:stretch/>
                  </pic:blipFill>
                  <pic:spPr bwMode="auto">
                    <a:xfrm>
                      <a:off x="0" y="0"/>
                      <a:ext cx="6033412" cy="374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137" w:rsidRDefault="007F7137" w:rsidP="007F7137">
      <w:pPr>
        <w:pStyle w:val="af"/>
        <w:ind w:firstLine="0"/>
        <w:jc w:val="center"/>
      </w:pPr>
      <w:r w:rsidRPr="007F7137">
        <w:t>Рисунок 15 – Перечень точек смазки</w:t>
      </w:r>
    </w:p>
    <w:p w:rsidR="007F7137" w:rsidRDefault="007F7137" w:rsidP="007F7137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>
            <wp:extent cx="5563082" cy="5296359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1.PN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37" w:rsidRDefault="007F7137" w:rsidP="007F7137">
      <w:pPr>
        <w:pStyle w:val="af"/>
        <w:ind w:firstLine="0"/>
        <w:jc w:val="center"/>
      </w:pPr>
      <w:r w:rsidRPr="007F7137">
        <w:t>Рисунок 1</w:t>
      </w:r>
      <w:r>
        <w:t>6</w:t>
      </w:r>
      <w:r w:rsidRPr="007F7137">
        <w:t xml:space="preserve"> – </w:t>
      </w:r>
      <w:r>
        <w:t>Схема</w:t>
      </w:r>
      <w:r w:rsidR="006E209B">
        <w:t xml:space="preserve"> </w:t>
      </w:r>
      <w:r w:rsidRPr="007F7137">
        <w:t>точек смазки</w:t>
      </w:r>
    </w:p>
    <w:p w:rsidR="007F7137" w:rsidRPr="00BB17F4" w:rsidRDefault="007F7137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Default="00BB17F4" w:rsidP="00BB17F4">
      <w:pPr>
        <w:pStyle w:val="af"/>
      </w:pPr>
    </w:p>
    <w:p w:rsid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F32AC6" w:rsidRPr="00B76B4E" w:rsidRDefault="00F32AC6" w:rsidP="00135126">
      <w:pPr>
        <w:pStyle w:val="af"/>
        <w:rPr>
          <w:b/>
          <w:sz w:val="32"/>
        </w:rPr>
      </w:pPr>
      <w:r w:rsidRPr="00B76B4E">
        <w:rPr>
          <w:b/>
          <w:sz w:val="32"/>
        </w:rPr>
        <w:lastRenderedPageBreak/>
        <w:t>Заключение</w:t>
      </w:r>
    </w:p>
    <w:p w:rsidR="00B44402" w:rsidRDefault="00BB17F4" w:rsidP="00B44402">
      <w:pPr>
        <w:pStyle w:val="af"/>
      </w:pPr>
      <w:r>
        <w:t xml:space="preserve">Станки – </w:t>
      </w:r>
      <w:r w:rsidR="00B44402">
        <w:t>это весьма развитые машины, включающие большое число механизмов и использующие механические, электрические, гидравлические и другие методы осуществления движений и управления циклом. Высокую производительность современные станки обеспечивают за счет быстроходности, мощности и широкой автоматизации.</w:t>
      </w:r>
    </w:p>
    <w:p w:rsidR="00B44402" w:rsidRDefault="00B44402" w:rsidP="00B44402">
      <w:pPr>
        <w:pStyle w:val="af"/>
      </w:pPr>
      <w:r>
        <w:t>В ходе выполнения курсов</w:t>
      </w:r>
      <w:r w:rsidR="00BB17F4">
        <w:t>ого</w:t>
      </w:r>
      <w:r>
        <w:t xml:space="preserve"> проекта было произведено ознакомление с технологическими возможностями станка, устройством и принципом его действия, его кинематической схемой. Также был произведен кинематический расчёт станка </w:t>
      </w:r>
      <w:r w:rsidR="00BB17F4">
        <w:t>2К52</w:t>
      </w:r>
      <w:r>
        <w:t>, расчет его фактических частот вращения, согласно которому построена сетка частот вращения шпинделя.</w:t>
      </w:r>
    </w:p>
    <w:p w:rsidR="00B44402" w:rsidRDefault="00B44402" w:rsidP="00B44402">
      <w:pPr>
        <w:pStyle w:val="af"/>
      </w:pPr>
      <w:r>
        <w:t>При выполнении курсового проекта были использованы знания о кинематике станков, построении структурных сеток, расчёте коэффициента геометрической прогрессии ряда частот вращения и расчёте частот вращения каждой ступени. Также использовались ГОСТы, нормативные документы и справочная литература.</w:t>
      </w:r>
    </w:p>
    <w:p w:rsidR="00327D69" w:rsidRPr="00BB17F4" w:rsidRDefault="00327D69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F32AC6" w:rsidRPr="00BB17F4" w:rsidRDefault="00F32AC6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BB17F4" w:rsidRPr="00BB17F4" w:rsidRDefault="00BB17F4" w:rsidP="00BB17F4">
      <w:pPr>
        <w:pStyle w:val="af"/>
      </w:pPr>
    </w:p>
    <w:p w:rsidR="002A58DB" w:rsidRDefault="002A58DB" w:rsidP="00B76B4E">
      <w:pPr>
        <w:pStyle w:val="af"/>
        <w:rPr>
          <w:b/>
          <w:sz w:val="32"/>
          <w:lang w:eastAsia="ru-RU"/>
        </w:rPr>
      </w:pPr>
      <w:r w:rsidRPr="00B76B4E">
        <w:rPr>
          <w:b/>
          <w:sz w:val="32"/>
          <w:lang w:eastAsia="ru-RU"/>
        </w:rPr>
        <w:lastRenderedPageBreak/>
        <w:t>Список литературы</w:t>
      </w:r>
    </w:p>
    <w:p w:rsidR="00B76B4E" w:rsidRPr="00B76B4E" w:rsidRDefault="00B76B4E" w:rsidP="00B76B4E">
      <w:pPr>
        <w:pStyle w:val="af"/>
        <w:rPr>
          <w:lang w:eastAsia="ru-RU"/>
        </w:rPr>
      </w:pPr>
    </w:p>
    <w:p w:rsidR="002A58DB" w:rsidRPr="002A58DB" w:rsidRDefault="002A58DB" w:rsidP="00B76B4E">
      <w:pPr>
        <w:pStyle w:val="af"/>
        <w:rPr>
          <w:szCs w:val="28"/>
          <w:lang w:eastAsia="ru-RU"/>
        </w:rPr>
      </w:pPr>
      <w:r w:rsidRPr="002A58DB">
        <w:rPr>
          <w:szCs w:val="28"/>
          <w:lang w:eastAsia="ru-RU"/>
        </w:rPr>
        <w:t>1</w:t>
      </w:r>
      <w:r>
        <w:rPr>
          <w:szCs w:val="28"/>
          <w:lang w:eastAsia="ru-RU"/>
        </w:rPr>
        <w:t>.</w:t>
      </w:r>
      <w:r w:rsidRPr="002A58DB">
        <w:rPr>
          <w:szCs w:val="28"/>
          <w:lang w:eastAsia="ru-RU"/>
        </w:rPr>
        <w:t xml:space="preserve"> Чернов Н.И.</w:t>
      </w:r>
      <w:r w:rsidR="00A80452">
        <w:rPr>
          <w:szCs w:val="28"/>
          <w:lang w:eastAsia="ru-RU"/>
        </w:rPr>
        <w:t xml:space="preserve"> Металлорежущие станки. – М.: </w:t>
      </w:r>
      <w:r w:rsidRPr="002A58DB">
        <w:rPr>
          <w:szCs w:val="28"/>
          <w:lang w:eastAsia="ru-RU"/>
        </w:rPr>
        <w:t>Машиностроение, 1988</w:t>
      </w:r>
      <w:r w:rsidR="00A80452">
        <w:rPr>
          <w:szCs w:val="28"/>
          <w:lang w:eastAsia="ru-RU"/>
        </w:rPr>
        <w:t>.</w:t>
      </w:r>
    </w:p>
    <w:p w:rsidR="002A58DB" w:rsidRPr="002A58DB" w:rsidRDefault="002A58DB" w:rsidP="00B76B4E">
      <w:pPr>
        <w:pStyle w:val="af"/>
        <w:rPr>
          <w:szCs w:val="28"/>
          <w:lang w:eastAsia="ru-RU"/>
        </w:rPr>
      </w:pPr>
      <w:r w:rsidRPr="002A58DB">
        <w:rPr>
          <w:szCs w:val="28"/>
          <w:lang w:eastAsia="ru-RU"/>
        </w:rPr>
        <w:t>2</w:t>
      </w:r>
      <w:r>
        <w:rPr>
          <w:szCs w:val="28"/>
          <w:lang w:eastAsia="ru-RU"/>
        </w:rPr>
        <w:t>.</w:t>
      </w:r>
      <w:r w:rsidRPr="002A58DB">
        <w:rPr>
          <w:szCs w:val="28"/>
          <w:lang w:eastAsia="ru-RU"/>
        </w:rPr>
        <w:t xml:space="preserve"> Металлорежущие станки: Учебник для машиностроительных вузов. Под ред. Пуша. – М.: Машиностроение, 1985. – 575 с.</w:t>
      </w:r>
    </w:p>
    <w:p w:rsidR="002A58DB" w:rsidRPr="002A58DB" w:rsidRDefault="002A58DB" w:rsidP="00B76B4E">
      <w:pPr>
        <w:pStyle w:val="af"/>
        <w:rPr>
          <w:szCs w:val="28"/>
          <w:lang w:eastAsia="ru-RU"/>
        </w:rPr>
      </w:pPr>
      <w:r w:rsidRPr="002A58DB">
        <w:rPr>
          <w:szCs w:val="28"/>
          <w:lang w:eastAsia="ru-RU"/>
        </w:rPr>
        <w:t>3</w:t>
      </w:r>
      <w:r>
        <w:rPr>
          <w:szCs w:val="28"/>
          <w:lang w:eastAsia="ru-RU"/>
        </w:rPr>
        <w:t>.</w:t>
      </w:r>
      <w:r w:rsidRPr="002A58DB">
        <w:rPr>
          <w:szCs w:val="28"/>
          <w:lang w:eastAsia="ru-RU"/>
        </w:rPr>
        <w:t xml:space="preserve"> Металлорежущие станки: Учебное пособие. Колев М.С. и др. – Москва;</w:t>
      </w:r>
      <w:r w:rsidR="00B76B4E">
        <w:rPr>
          <w:szCs w:val="28"/>
          <w:lang w:eastAsia="ru-RU"/>
        </w:rPr>
        <w:t xml:space="preserve"> </w:t>
      </w:r>
      <w:r w:rsidRPr="002A58DB">
        <w:rPr>
          <w:szCs w:val="28"/>
          <w:lang w:eastAsia="ru-RU"/>
        </w:rPr>
        <w:t>Машиностроение, 1980 – 500 с.</w:t>
      </w:r>
    </w:p>
    <w:p w:rsidR="002A58DB" w:rsidRPr="002A58DB" w:rsidRDefault="002A58DB" w:rsidP="00B76B4E">
      <w:pPr>
        <w:pStyle w:val="af"/>
        <w:rPr>
          <w:szCs w:val="28"/>
          <w:lang w:eastAsia="ru-RU"/>
        </w:rPr>
      </w:pPr>
      <w:r w:rsidRPr="002A58DB">
        <w:rPr>
          <w:szCs w:val="28"/>
          <w:lang w:eastAsia="ru-RU"/>
        </w:rPr>
        <w:t>4</w:t>
      </w:r>
      <w:r>
        <w:rPr>
          <w:szCs w:val="28"/>
          <w:lang w:eastAsia="ru-RU"/>
        </w:rPr>
        <w:t>.</w:t>
      </w:r>
      <w:r w:rsidRPr="002A58DB">
        <w:rPr>
          <w:szCs w:val="28"/>
          <w:lang w:eastAsia="ru-RU"/>
        </w:rPr>
        <w:t xml:space="preserve"> Паспорт на станок </w:t>
      </w:r>
      <w:r w:rsidR="00F80797">
        <w:rPr>
          <w:szCs w:val="28"/>
          <w:lang w:eastAsia="ru-RU"/>
        </w:rPr>
        <w:t>радиально-сверлильный 2К52</w:t>
      </w:r>
      <w:r w:rsidRPr="002A58DB">
        <w:rPr>
          <w:szCs w:val="28"/>
          <w:lang w:eastAsia="ru-RU"/>
        </w:rPr>
        <w:t>.</w:t>
      </w:r>
    </w:p>
    <w:p w:rsidR="00F32AC6" w:rsidRPr="00327D69" w:rsidRDefault="002A58DB" w:rsidP="00B76B4E">
      <w:pPr>
        <w:pStyle w:val="af"/>
        <w:rPr>
          <w:szCs w:val="28"/>
          <w:lang w:eastAsia="ru-RU"/>
        </w:rPr>
      </w:pPr>
      <w:r w:rsidRPr="002A58DB">
        <w:rPr>
          <w:szCs w:val="28"/>
          <w:lang w:eastAsia="ru-RU"/>
        </w:rPr>
        <w:t>5</w:t>
      </w:r>
      <w:r>
        <w:rPr>
          <w:szCs w:val="28"/>
          <w:lang w:eastAsia="ru-RU"/>
        </w:rPr>
        <w:t>.</w:t>
      </w:r>
      <w:r w:rsidRPr="002A58DB">
        <w:rPr>
          <w:szCs w:val="28"/>
          <w:lang w:eastAsia="ru-RU"/>
        </w:rPr>
        <w:t xml:space="preserve"> Цырлин, М.И. Основные требования к оформлению пояснительных</w:t>
      </w:r>
      <w:r w:rsidR="00B76B4E">
        <w:rPr>
          <w:szCs w:val="28"/>
          <w:lang w:eastAsia="ru-RU"/>
        </w:rPr>
        <w:t xml:space="preserve"> </w:t>
      </w:r>
      <w:r w:rsidRPr="002A58DB">
        <w:rPr>
          <w:szCs w:val="28"/>
          <w:lang w:eastAsia="ru-RU"/>
        </w:rPr>
        <w:t>записок курсовых и дипломных проектов (работ): учеб. – метод. пособие/ М.И. Цырлин; М-во образования Респ</w:t>
      </w:r>
      <w:r w:rsidR="00F80797">
        <w:rPr>
          <w:szCs w:val="28"/>
          <w:lang w:eastAsia="ru-RU"/>
        </w:rPr>
        <w:t>ублика</w:t>
      </w:r>
      <w:r w:rsidRPr="002A58DB">
        <w:rPr>
          <w:szCs w:val="28"/>
          <w:lang w:eastAsia="ru-RU"/>
        </w:rPr>
        <w:t xml:space="preserve"> Беларусь, Белорус. гос. ун-т трансп. – Гомель: БелГУТ, 2007. – 31с.</w:t>
      </w:r>
    </w:p>
    <w:sectPr w:rsidR="00F32AC6" w:rsidRPr="00327D69" w:rsidSect="003E7FB8">
      <w:headerReference w:type="default" r:id="rId44"/>
      <w:headerReference w:type="first" r:id="rId45"/>
      <w:pgSz w:w="11906" w:h="16838"/>
      <w:pgMar w:top="709" w:right="424" w:bottom="1702" w:left="1134" w:header="397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D0C" w:rsidRDefault="00FA3D0C" w:rsidP="00B710F0">
      <w:pPr>
        <w:spacing w:after="0" w:line="240" w:lineRule="auto"/>
      </w:pPr>
      <w:r>
        <w:separator/>
      </w:r>
    </w:p>
  </w:endnote>
  <w:endnote w:type="continuationSeparator" w:id="0">
    <w:p w:rsidR="00FA3D0C" w:rsidRDefault="00FA3D0C" w:rsidP="00B7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ournal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D0C" w:rsidRDefault="00FA3D0C" w:rsidP="00B710F0">
      <w:pPr>
        <w:spacing w:after="0" w:line="240" w:lineRule="auto"/>
      </w:pPr>
      <w:r>
        <w:separator/>
      </w:r>
    </w:p>
  </w:footnote>
  <w:footnote w:type="continuationSeparator" w:id="0">
    <w:p w:rsidR="00FA3D0C" w:rsidRDefault="00FA3D0C" w:rsidP="00B71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1EF" w:rsidRDefault="00F871EF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191135</wp:posOffset>
              </wp:positionV>
              <wp:extent cx="6588125" cy="10287000"/>
              <wp:effectExtent l="13335" t="19685" r="18415" b="18415"/>
              <wp:wrapNone/>
              <wp:docPr id="1" name="Группа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125" cy="10287000"/>
                        <a:chOff x="0" y="0"/>
                        <a:chExt cx="20000" cy="200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795B2A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795B2A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795B2A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795B2A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795B2A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795B2A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Pr="00F32AC6" w:rsidRDefault="00F871EF" w:rsidP="00795B2A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F32AC6">
                              <w:rPr>
                                <w:rFonts w:ascii="Times New Roman" w:hAnsi="Times New Roman"/>
                                <w:i/>
                              </w:rPr>
                              <w:fldChar w:fldCharType="begin"/>
                            </w:r>
                            <w:r w:rsidRPr="00F32AC6">
                              <w:rPr>
                                <w:rFonts w:ascii="Times New Roman" w:hAnsi="Times New Roman"/>
                                <w:i/>
                              </w:rPr>
                              <w:instrText>PAGE   \* MERGEFORMAT</w:instrText>
                            </w:r>
                            <w:r w:rsidRPr="00F32AC6">
                              <w:rPr>
                                <w:rFonts w:ascii="Times New Roman" w:hAnsi="Times New Roman"/>
                                <w:i/>
                              </w:rPr>
                              <w:fldChar w:fldCharType="separate"/>
                            </w:r>
                            <w:r w:rsidR="0098462F">
                              <w:rPr>
                                <w:rFonts w:ascii="Times New Roman" w:hAnsi="Times New Roman"/>
                                <w:i/>
                                <w:noProof/>
                              </w:rPr>
                              <w:t>5</w:t>
                            </w:r>
                            <w:r w:rsidRPr="00F32AC6">
                              <w:rPr>
                                <w:rFonts w:ascii="Times New Roman" w:hAnsi="Times New Roman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Pr="00F32AC6" w:rsidRDefault="00F871EF" w:rsidP="00F32AC6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  <w:r w:rsidRPr="00F32AC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>К</w:t>
                            </w:r>
                            <w:r w:rsidR="00D539EA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>Р.ТО.МО-31.2021</w:t>
                            </w:r>
                            <w:r w:rsidRPr="00F32AC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 w:rsidR="00D539EA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>08.00.00.034</w:t>
                            </w:r>
                            <w:r w:rsidRPr="00F32AC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F871EF" w:rsidRPr="00F32AC6" w:rsidRDefault="00F871EF" w:rsidP="00795B2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4" o:spid="_x0000_s1026" style="position:absolute;margin-left:57.3pt;margin-top:15.05pt;width:518.75pt;height:810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">
              <v:rect id="Rectangle 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<v:line id="Line 3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<v:line id="Line 4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<v:line id="Line 5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6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7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8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9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1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<v:line id="Line 1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12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rect id="Rectangle 13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<v:textbox inset="1pt,1pt,1pt,1pt">
                  <w:txbxContent>
                    <w:p w:rsidR="00F871EF" w:rsidRDefault="00F871EF" w:rsidP="00795B2A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<v:textbox inset="1pt,1pt,1pt,1pt">
                  <w:txbxContent>
                    <w:p w:rsidR="00F871EF" w:rsidRDefault="00F871EF" w:rsidP="00795B2A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<v:textbox inset="1pt,1pt,1pt,1pt">
                  <w:txbxContent>
                    <w:p w:rsidR="00F871EF" w:rsidRDefault="00F871EF" w:rsidP="00795B2A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:rsidR="00F871EF" w:rsidRDefault="00F871EF" w:rsidP="00795B2A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:rsidR="00F871EF" w:rsidRDefault="00F871EF" w:rsidP="00795B2A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:rsidR="00F871EF" w:rsidRDefault="00F871EF" w:rsidP="00795B2A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:rsidR="00F871EF" w:rsidRPr="00F32AC6" w:rsidRDefault="00F871EF" w:rsidP="00795B2A">
                      <w:pPr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  <w:r w:rsidRPr="00F32AC6">
                        <w:rPr>
                          <w:rFonts w:ascii="Times New Roman" w:hAnsi="Times New Roman"/>
                          <w:i/>
                        </w:rPr>
                        <w:fldChar w:fldCharType="begin"/>
                      </w:r>
                      <w:r w:rsidRPr="00F32AC6">
                        <w:rPr>
                          <w:rFonts w:ascii="Times New Roman" w:hAnsi="Times New Roman"/>
                          <w:i/>
                        </w:rPr>
                        <w:instrText>PAGE   \* MERGEFORMAT</w:instrText>
                      </w:r>
                      <w:r w:rsidRPr="00F32AC6">
                        <w:rPr>
                          <w:rFonts w:ascii="Times New Roman" w:hAnsi="Times New Roman"/>
                          <w:i/>
                        </w:rPr>
                        <w:fldChar w:fldCharType="separate"/>
                      </w:r>
                      <w:r w:rsidR="0098462F">
                        <w:rPr>
                          <w:rFonts w:ascii="Times New Roman" w:hAnsi="Times New Roman"/>
                          <w:i/>
                          <w:noProof/>
                        </w:rPr>
                        <w:t>5</w:t>
                      </w:r>
                      <w:r w:rsidRPr="00F32AC6">
                        <w:rPr>
                          <w:rFonts w:ascii="Times New Roman" w:hAnsi="Times New Roman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:rsidR="00F871EF" w:rsidRPr="00F32AC6" w:rsidRDefault="00F871EF" w:rsidP="00F32AC6">
                      <w:pPr>
                        <w:pStyle w:val="a7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  <w:r w:rsidRPr="00F32AC6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>К</w:t>
                      </w:r>
                      <w:r w:rsidR="00D539EA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>Р.ТО.МО-31.2021</w:t>
                      </w:r>
                      <w:r w:rsidRPr="00F32AC6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>.</w:t>
                      </w:r>
                      <w:r w:rsidR="00D539EA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>08.00.00.034</w:t>
                      </w:r>
                      <w:r w:rsidRPr="00F32AC6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F871EF" w:rsidRPr="00F32AC6" w:rsidRDefault="00F871EF" w:rsidP="00795B2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1EF" w:rsidRDefault="00F871EF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657A3DA" wp14:editId="7B35BE0E">
              <wp:simplePos x="0" y="0"/>
              <wp:positionH relativeFrom="column">
                <wp:posOffset>51435</wp:posOffset>
              </wp:positionH>
              <wp:positionV relativeFrom="paragraph">
                <wp:posOffset>-4445</wp:posOffset>
              </wp:positionV>
              <wp:extent cx="6588760" cy="10189210"/>
              <wp:effectExtent l="0" t="0" r="21590" b="21590"/>
              <wp:wrapNone/>
              <wp:docPr id="21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1134" y="397"/>
                        <a:chExt cx="10376" cy="16046"/>
                      </a:xfrm>
                    </wpg:grpSpPr>
                    <wps:wsp>
                      <wps:cNvPr id="26" name="Rectangle 3"/>
                      <wps:cNvSpPr>
                        <a:spLocks noChangeArrowheads="1"/>
                      </wps:cNvSpPr>
                      <wps:spPr bwMode="auto">
                        <a:xfrm>
                          <a:off x="1134" y="397"/>
                          <a:ext cx="10376" cy="1604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4"/>
                      <wps:cNvCnPr/>
                      <wps:spPr bwMode="auto">
                        <a:xfrm>
                          <a:off x="1649" y="14183"/>
                          <a:ext cx="1" cy="83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5"/>
                      <wps:cNvCnPr/>
                      <wps:spPr bwMode="auto">
                        <a:xfrm>
                          <a:off x="1139" y="14175"/>
                          <a:ext cx="1035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6"/>
                      <wps:cNvCnPr/>
                      <wps:spPr bwMode="auto">
                        <a:xfrm>
                          <a:off x="2268" y="14190"/>
                          <a:ext cx="1" cy="224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7"/>
                      <wps:cNvCnPr/>
                      <wps:spPr bwMode="auto">
                        <a:xfrm>
                          <a:off x="3686" y="14190"/>
                          <a:ext cx="1" cy="224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8"/>
                      <wps:cNvCnPr/>
                      <wps:spPr bwMode="auto">
                        <a:xfrm>
                          <a:off x="4536" y="14190"/>
                          <a:ext cx="1" cy="224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9"/>
                      <wps:cNvCnPr/>
                      <wps:spPr bwMode="auto">
                        <a:xfrm>
                          <a:off x="5103" y="14183"/>
                          <a:ext cx="1" cy="224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10"/>
                      <wps:cNvCnPr/>
                      <wps:spPr bwMode="auto">
                        <a:xfrm>
                          <a:off x="9356" y="15030"/>
                          <a:ext cx="2" cy="55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11"/>
                      <wps:cNvCnPr/>
                      <wps:spPr bwMode="auto">
                        <a:xfrm>
                          <a:off x="1139" y="15876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12"/>
                      <wps:cNvCnPr/>
                      <wps:spPr bwMode="auto">
                        <a:xfrm>
                          <a:off x="1139" y="16159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Rectangle 13"/>
                      <wps:cNvSpPr>
                        <a:spLocks noChangeArrowheads="1"/>
                      </wps:cNvSpPr>
                      <wps:spPr bwMode="auto">
                        <a:xfrm>
                          <a:off x="1162" y="14768"/>
                          <a:ext cx="458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" name="Rectangle 14"/>
                      <wps:cNvSpPr>
                        <a:spLocks noChangeArrowheads="1"/>
                      </wps:cNvSpPr>
                      <wps:spPr bwMode="auto">
                        <a:xfrm>
                          <a:off x="1679" y="14768"/>
                          <a:ext cx="571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2" name="Rectangle 15"/>
                      <wps:cNvSpPr>
                        <a:spLocks noChangeArrowheads="1"/>
                      </wps:cNvSpPr>
                      <wps:spPr bwMode="auto">
                        <a:xfrm>
                          <a:off x="2310" y="14768"/>
                          <a:ext cx="1335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3" name="Rectangle 16"/>
                      <wps:cNvSpPr>
                        <a:spLocks noChangeArrowheads="1"/>
                      </wps:cNvSpPr>
                      <wps:spPr bwMode="auto">
                        <a:xfrm>
                          <a:off x="3719" y="14768"/>
                          <a:ext cx="796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4" name="Rectangle 17"/>
                      <wps:cNvSpPr>
                        <a:spLocks noChangeArrowheads="1"/>
                      </wps:cNvSpPr>
                      <wps:spPr bwMode="auto">
                        <a:xfrm>
                          <a:off x="4560" y="14768"/>
                          <a:ext cx="519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5" name="Rectangle 18"/>
                      <wps:cNvSpPr>
                        <a:spLocks noChangeArrowheads="1"/>
                      </wps:cNvSpPr>
                      <wps:spPr bwMode="auto">
                        <a:xfrm>
                          <a:off x="9398" y="15045"/>
                          <a:ext cx="765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6" name="Rectangle 19"/>
                      <wps:cNvSpPr>
                        <a:spLocks noChangeArrowheads="1"/>
                      </wps:cNvSpPr>
                      <wps:spPr bwMode="auto">
                        <a:xfrm>
                          <a:off x="9398" y="15338"/>
                          <a:ext cx="765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Pr="00F51638" w:rsidRDefault="00F871EF" w:rsidP="009F40C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7" name="Rectangle 20"/>
                      <wps:cNvSpPr>
                        <a:spLocks noChangeArrowheads="1"/>
                      </wps:cNvSpPr>
                      <wps:spPr bwMode="auto">
                        <a:xfrm>
                          <a:off x="5160" y="14422"/>
                          <a:ext cx="6308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Pr="00F32AC6" w:rsidRDefault="00F871EF" w:rsidP="009F40C5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  <w:r w:rsidRPr="00F32AC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>К</w:t>
                            </w:r>
                            <w:r w:rsidR="00D539EA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>Р.ТО.МО-31.2021.08.00.00.ПЗ</w:t>
                            </w:r>
                            <w:r w:rsidRPr="00F32AC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8" name="Line 21"/>
                      <wps:cNvCnPr/>
                      <wps:spPr bwMode="auto">
                        <a:xfrm>
                          <a:off x="1140" y="15025"/>
                          <a:ext cx="1035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Line 22"/>
                      <wps:cNvCnPr/>
                      <wps:spPr bwMode="auto">
                        <a:xfrm>
                          <a:off x="1147" y="14743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3"/>
                      <wps:cNvCnPr/>
                      <wps:spPr bwMode="auto">
                        <a:xfrm>
                          <a:off x="1139" y="14458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Line 24"/>
                      <wps:cNvCnPr/>
                      <wps:spPr bwMode="auto">
                        <a:xfrm>
                          <a:off x="1139" y="15591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25"/>
                      <wps:cNvCnPr/>
                      <wps:spPr bwMode="auto">
                        <a:xfrm>
                          <a:off x="1139" y="15306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53" name="Group 26"/>
                      <wpg:cNvGrpSpPr>
                        <a:grpSpLocks/>
                      </wpg:cNvGrpSpPr>
                      <wpg:grpSpPr bwMode="auto">
                        <a:xfrm>
                          <a:off x="1154" y="15053"/>
                          <a:ext cx="2491" cy="248"/>
                          <a:chOff x="0" y="0"/>
                          <a:chExt cx="19999" cy="20000"/>
                        </a:xfrm>
                      </wpg:grpSpPr>
                      <wps:wsp>
                        <wps:cNvPr id="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Default="00F871EF" w:rsidP="009F40C5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Разраб.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Pr="00F51638" w:rsidRDefault="00D539EA" w:rsidP="009F40C5">
                              <w:pPr>
                                <w:pStyle w:val="a7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Комегунов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6" name="Group 29"/>
                      <wpg:cNvGrpSpPr>
                        <a:grpSpLocks/>
                      </wpg:cNvGrpSpPr>
                      <wpg:grpSpPr bwMode="auto">
                        <a:xfrm>
                          <a:off x="1154" y="15331"/>
                          <a:ext cx="2491" cy="248"/>
                          <a:chOff x="0" y="0"/>
                          <a:chExt cx="19999" cy="20000"/>
                        </a:xfrm>
                      </wpg:grpSpPr>
                      <wps:wsp>
                        <wps:cNvPr id="5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Default="00F871EF" w:rsidP="009F40C5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Провер.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Pr="00F51638" w:rsidRDefault="00F871EF" w:rsidP="009F40C5">
                              <w:pPr>
                                <w:pStyle w:val="a7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Кривенков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9" name="Group 32"/>
                      <wpg:cNvGrpSpPr>
                        <a:grpSpLocks/>
                      </wpg:cNvGrpSpPr>
                      <wpg:grpSpPr bwMode="auto">
                        <a:xfrm>
                          <a:off x="1154" y="15616"/>
                          <a:ext cx="2491" cy="248"/>
                          <a:chOff x="0" y="0"/>
                          <a:chExt cx="19999" cy="20000"/>
                        </a:xfrm>
                      </wpg:grpSpPr>
                      <wps:wsp>
                        <wps:cNvPr id="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Default="00F871EF" w:rsidP="009F40C5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Реценз.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Pr="00A9539D" w:rsidRDefault="00F871EF" w:rsidP="009F40C5">
                              <w:pPr>
                                <w:pStyle w:val="a7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62" name="Group 35"/>
                      <wpg:cNvGrpSpPr>
                        <a:grpSpLocks/>
                      </wpg:cNvGrpSpPr>
                      <wpg:grpSpPr bwMode="auto">
                        <a:xfrm>
                          <a:off x="1154" y="15893"/>
                          <a:ext cx="2491" cy="248"/>
                          <a:chOff x="0" y="0"/>
                          <a:chExt cx="19999" cy="20000"/>
                        </a:xfrm>
                      </wpg:grpSpPr>
                      <wps:wsp>
                        <wps:cNvPr id="6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Default="00F871EF" w:rsidP="009F40C5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Pr="00A9539D" w:rsidRDefault="00F871EF" w:rsidP="009F40C5">
                              <w:pPr>
                                <w:pStyle w:val="a7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65" name="Group 38"/>
                      <wpg:cNvGrpSpPr>
                        <a:grpSpLocks/>
                      </wpg:cNvGrpSpPr>
                      <wpg:grpSpPr bwMode="auto">
                        <a:xfrm>
                          <a:off x="1154" y="16170"/>
                          <a:ext cx="2491" cy="248"/>
                          <a:chOff x="0" y="0"/>
                          <a:chExt cx="19999" cy="20000"/>
                        </a:xfrm>
                      </wpg:grpSpPr>
                      <wps:wsp>
                        <wps:cNvPr id="6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Default="00F871EF" w:rsidP="009F40C5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Утверд.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1EF" w:rsidRPr="00A9539D" w:rsidRDefault="00F871EF" w:rsidP="009F40C5">
                              <w:pPr>
                                <w:pStyle w:val="a7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68" name="Line 41"/>
                      <wps:cNvCnPr/>
                      <wps:spPr bwMode="auto">
                        <a:xfrm>
                          <a:off x="8505" y="15030"/>
                          <a:ext cx="1" cy="13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Rectangle 42"/>
                      <wps:cNvSpPr>
                        <a:spLocks noChangeArrowheads="1"/>
                      </wps:cNvSpPr>
                      <wps:spPr bwMode="auto">
                        <a:xfrm>
                          <a:off x="5174" y="14917"/>
                          <a:ext cx="3264" cy="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Pr="0098462F" w:rsidRDefault="00F871EF" w:rsidP="009F40C5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</w:pPr>
                          </w:p>
                          <w:p w:rsidR="0098462F" w:rsidRPr="0098462F" w:rsidRDefault="0098462F" w:rsidP="0098462F">
                            <w:pPr>
                              <w:pStyle w:val="af1"/>
                              <w:suppressAutoHyphens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8462F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Анализ конструкции и кинематической схемы металлорежущего станка</w:t>
                            </w:r>
                          </w:p>
                          <w:p w:rsidR="00F871EF" w:rsidRPr="0098462F" w:rsidRDefault="00F871EF" w:rsidP="009F40C5">
                            <w:pPr>
                              <w:pStyle w:val="a7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Line 43"/>
                      <wps:cNvCnPr/>
                      <wps:spPr bwMode="auto">
                        <a:xfrm>
                          <a:off x="8512" y="15309"/>
                          <a:ext cx="2993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44"/>
                      <wps:cNvCnPr/>
                      <wps:spPr bwMode="auto">
                        <a:xfrm>
                          <a:off x="8511" y="15592"/>
                          <a:ext cx="2993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45"/>
                      <wps:cNvCnPr/>
                      <wps:spPr bwMode="auto">
                        <a:xfrm>
                          <a:off x="10206" y="15030"/>
                          <a:ext cx="2" cy="55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46"/>
                      <wps:cNvSpPr>
                        <a:spLocks noChangeArrowheads="1"/>
                      </wps:cNvSpPr>
                      <wps:spPr bwMode="auto">
                        <a:xfrm>
                          <a:off x="8550" y="15045"/>
                          <a:ext cx="765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4" name="Rectangle 47"/>
                      <wps:cNvSpPr>
                        <a:spLocks noChangeArrowheads="1"/>
                      </wps:cNvSpPr>
                      <wps:spPr bwMode="auto">
                        <a:xfrm>
                          <a:off x="10253" y="15045"/>
                          <a:ext cx="1207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Default="00F871E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5" name="Rectangle 48"/>
                      <wps:cNvSpPr>
                        <a:spLocks noChangeArrowheads="1"/>
                      </wps:cNvSpPr>
                      <wps:spPr bwMode="auto">
                        <a:xfrm>
                          <a:off x="10260" y="15330"/>
                          <a:ext cx="1207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Pr="00E46F3A" w:rsidRDefault="0098462F" w:rsidP="009F40C5">
                            <w:pPr>
                              <w:pStyle w:val="a7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6" name="Line 49"/>
                      <wps:cNvCnPr/>
                      <wps:spPr bwMode="auto">
                        <a:xfrm>
                          <a:off x="8789" y="15315"/>
                          <a:ext cx="1" cy="27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Line 50"/>
                      <wps:cNvCnPr/>
                      <wps:spPr bwMode="auto">
                        <a:xfrm>
                          <a:off x="9072" y="15316"/>
                          <a:ext cx="1" cy="27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Rectangle 51"/>
                      <wps:cNvSpPr>
                        <a:spLocks noChangeArrowheads="1"/>
                      </wps:cNvSpPr>
                      <wps:spPr bwMode="auto">
                        <a:xfrm>
                          <a:off x="8550" y="15616"/>
                          <a:ext cx="2910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EF" w:rsidRPr="002A4680" w:rsidRDefault="00F871EF" w:rsidP="009F40C5">
                            <w:pPr>
                              <w:pStyle w:val="a7"/>
                              <w:spacing w:line="288" w:lineRule="auto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6"/>
                                <w:szCs w:val="26"/>
                                <w:lang w:val="ru-RU"/>
                              </w:rPr>
                              <w:t>БелГУТ</w:t>
                            </w:r>
                          </w:p>
                          <w:p w:rsidR="00F871EF" w:rsidRPr="00F654D3" w:rsidRDefault="00F871EF" w:rsidP="009F40C5">
                            <w:pPr>
                              <w:pStyle w:val="a7"/>
                              <w:spacing w:line="288" w:lineRule="auto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 w:rsidRPr="002A4680">
                              <w:rPr>
                                <w:rFonts w:ascii="Times New Roman" w:hAnsi="Times New Roman"/>
                                <w:i w:val="0"/>
                                <w:sz w:val="26"/>
                                <w:szCs w:val="26"/>
                                <w:lang w:val="ru-RU"/>
                              </w:rPr>
                              <w:t>кафедра “</w:t>
                            </w:r>
                            <w:r w:rsidR="00D539EA">
                              <w:rPr>
                                <w:rFonts w:ascii="Times New Roman" w:hAnsi="Times New Roman"/>
                                <w:i w:val="0"/>
                                <w:sz w:val="26"/>
                                <w:szCs w:val="26"/>
                                <w:lang w:val="ru-RU"/>
                              </w:rPr>
                              <w:t>ТТМиО</w:t>
                            </w:r>
                            <w:r w:rsidRPr="002A4680">
                              <w:rPr>
                                <w:rFonts w:ascii="Times New Roman" w:hAnsi="Times New Roman"/>
                                <w:i w:val="0"/>
                                <w:sz w:val="26"/>
                                <w:szCs w:val="26"/>
                                <w:lang w:val="ru-RU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57A3DA" id="Группа 5" o:spid="_x0000_s1046" style="position:absolute;margin-left:4.05pt;margin-top:-.35pt;width:518.8pt;height:802.3pt;z-index:251659776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">
              <v:rect id="Rectangle 3" o:spid="_x0000_s1047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/csQA&#10;AADbAAAADwAAAGRycy9kb3ducmV2LnhtbESPwWrDMBBE74X+g9hCbo2cHELjWjZOIdBTaN18wCJt&#10;bWNr5ViK7eTrq0Khx2Fm3jBZsdheTDT61rGCzToBQaydablWcP46Pr+A8AHZYO+YFNzIQ5E/PmSY&#10;GjfzJ01VqEWEsE9RQRPCkErpdUMW/doNxNH7dqPFEOVYSzPiHOG2l9sk2UmLLceFBgd6a0h31dUq&#10;6MIyncq6uh/358NefxzK+XoplVo9LeUriEBL+A//td+Ngu0O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7/3LEAAAA2wAAAA8AAAAAAAAAAAAAAAAAmAIAAGRycy9k&#10;b3ducmV2LnhtbFBLBQYAAAAABAAEAPUAAACJAwAAAAA=&#10;" filled="f" strokeweight="2pt"/>
              <v:line id="Line 4" o:spid="_x0000_s1048" style="position:absolute;visibility:visible;mso-wrap-style:square" from="1649,14183" to="1650,1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<v:line id="Line 5" o:spid="_x0000_s1049" style="position:absolute;visibility:visible;mso-wrap-style:square" from="1139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<v:line id="Line 6" o:spid="_x0000_s1050" style="position:absolute;visibility:visible;mso-wrap-style:square" from="2268,14190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<v:line id="Line 7" o:spid="_x0000_s1051" style="position:absolute;visibility:visible;mso-wrap-style:square" from="3686,14190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<v:line id="Line 8" o:spid="_x0000_s1052" style="position:absolute;visibility:visible;mso-wrap-style:square" from="4536,14190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<v:line id="Line 9" o:spid="_x0000_s1053" style="position:absolute;visibility:visible;mso-wrap-style:square" from="5103,14183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<v:line id="Line 10" o:spid="_x0000_s1054" style="position:absolute;visibility:visible;mso-wrap-style:square" from="9356,15030" to="9358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<v:line id="Line 11" o:spid="_x0000_s1055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<v:line id="Line 12" o:spid="_x0000_s1056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<v:rect id="Rectangle 13" o:spid="_x0000_s1057" style="position:absolute;left:1162;top:14768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058" style="position:absolute;left:1679;top:14768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59" style="position:absolute;left:2310;top:14768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060" style="position:absolute;left:3719;top:14768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061" style="position:absolute;left:4560;top:14768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62" style="position:absolute;left:9398;top:15045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63" style="position:absolute;left:9398;top:15338;width:76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<v:textbox inset="1pt,1pt,1pt,1pt">
                  <w:txbxContent>
                    <w:p w:rsidR="00F871EF" w:rsidRPr="00F51638" w:rsidRDefault="00F871EF" w:rsidP="009F40C5">
                      <w:pPr>
                        <w:pStyle w:val="a7"/>
                        <w:jc w:val="center"/>
                        <w:rPr>
                          <w:rFonts w:ascii="Times New Roman" w:hAnsi="Times New Roman"/>
                          <w:sz w:val="20"/>
                          <w:lang w:val="ru-RU"/>
                        </w:rPr>
                      </w:pPr>
                    </w:p>
                  </w:txbxContent>
                </v:textbox>
              </v:rect>
              <v:rect id="Rectangle 20" o:spid="_x0000_s1064" style="position:absolute;left:5160;top:14422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<v:textbox inset="1pt,1pt,1pt,1pt">
                  <w:txbxContent>
                    <w:p w:rsidR="00F871EF" w:rsidRPr="00F32AC6" w:rsidRDefault="00F871EF" w:rsidP="009F40C5">
                      <w:pPr>
                        <w:pStyle w:val="a7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  <w:r w:rsidRPr="00F32AC6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>К</w:t>
                      </w:r>
                      <w:r w:rsidR="00D539EA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>Р.ТО.МО-31.2021.08.00.00.ПЗ</w:t>
                      </w:r>
                      <w:r w:rsidRPr="00F32AC6">
                        <w:rPr>
                          <w:rFonts w:ascii="Times New Roman" w:hAnsi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  <v:line id="Line 21" o:spid="_x0000_s1065" style="position:absolute;visibility:visible;mso-wrap-style:square" from="1140,15025" to="11499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Mt7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DEMt7wAAADbAAAADwAAAAAAAAAAAAAAAAChAgAA&#10;ZHJzL2Rvd25yZXYueG1sUEsFBgAAAAAEAAQA+QAAAIoDAAAAAA==&#10;" strokeweight="2pt"/>
              <v:line id="Line 22" o:spid="_x0000_s1066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  <v:line id="Line 23" o:spid="_x0000_s1067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<v:line id="Line 24" o:spid="_x0000_s1068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  <v:line id="Line 25" o:spid="_x0000_s1069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kZM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mRkxAAAANsAAAAPAAAAAAAAAAAA&#10;AAAAAKECAABkcnMvZG93bnJldi54bWxQSwUGAAAAAAQABAD5AAAAkgMAAAAA&#10;" strokeweight="1pt"/>
              <v:group id="Group 26" o:spid="_x0000_s1070" style="position:absolute;left:1154;top:1505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rect id="Rectangle 27" o:spid="_x0000_s107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    <v:textbox inset="1pt,1pt,1pt,1pt">
                    <w:txbxContent>
                      <w:p w:rsidR="00F871EF" w:rsidRDefault="00F871EF" w:rsidP="009F40C5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Разраб.</w:t>
                        </w:r>
                      </w:p>
                    </w:txbxContent>
                  </v:textbox>
                </v:rect>
                <v:rect id="Rectangle 28" o:spid="_x0000_s107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ETMIA&#10;AADbAAAADwAAAGRycy9kb3ducmV2LnhtbESPQWvCQBSE74L/YXmF3nTT0oiNrhIKgV5NFXp8ZJ9J&#10;NPs27m6T+O+7hYLHYWa+Ybb7yXRiIOdbywpelgkI4srqlmsFx69isQbhA7LGzjIpuJOH/W4+22Km&#10;7cgHGspQiwhhn6GCJoQ+k9JXDRn0S9sTR+9sncEQpauldjhGuOnka5KspMGW40KDPX00VF3LH6Mg&#10;zy/T6Va+Y+HlOnEr/abr/Fup56cp34AINIVH+L/9qRWk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ARMwgAAANsAAAAPAAAAAAAAAAAAAAAAAJgCAABkcnMvZG93&#10;bnJldi54bWxQSwUGAAAAAAQABAD1AAAAhwMAAAAA&#10;" filled="f" stroked="f" strokeweight=".25pt">
                  <v:textbox inset="1pt,1pt,1pt,1pt">
                    <w:txbxContent>
                      <w:p w:rsidR="00F871EF" w:rsidRPr="00F51638" w:rsidRDefault="00D539EA" w:rsidP="009F40C5">
                        <w:pPr>
                          <w:pStyle w:val="a7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Комегунов</w:t>
                        </w:r>
                      </w:p>
                    </w:txbxContent>
                  </v:textbox>
                </v:rect>
              </v:group>
              <v:group id="Group 29" o:spid="_x0000_s1073" style="position:absolute;left:1154;top:15331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rect id="Rectangle 30" o:spid="_x0000_s107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    <v:textbox inset="1pt,1pt,1pt,1pt">
                    <w:txbxContent>
                      <w:p w:rsidR="00F871EF" w:rsidRDefault="00F871EF" w:rsidP="009F40C5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Провер.</w:t>
                        </w:r>
                      </w:p>
                    </w:txbxContent>
                  </v:textbox>
                </v:rect>
                <v:rect id="Rectangle 31" o:spid="_x0000_s107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    <v:textbox inset="1pt,1pt,1pt,1pt">
                    <w:txbxContent>
                      <w:p w:rsidR="00F871EF" w:rsidRPr="00F51638" w:rsidRDefault="00F871EF" w:rsidP="009F40C5">
                        <w:pPr>
                          <w:pStyle w:val="a7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Кривенков</w:t>
                        </w:r>
                      </w:p>
                    </w:txbxContent>
                  </v:textbox>
                </v:rect>
              </v:group>
              <v:group id="Group 32" o:spid="_x0000_s1076" style="position:absolute;left:1154;top:156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rect id="Rectangle 33" o:spid="_x0000_s107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    <v:textbox inset="1pt,1pt,1pt,1pt">
                    <w:txbxContent>
                      <w:p w:rsidR="00F871EF" w:rsidRDefault="00F871EF" w:rsidP="009F40C5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Реценз.</w:t>
                        </w:r>
                      </w:p>
                    </w:txbxContent>
                  </v:textbox>
                </v:rect>
                <v:rect id="Rectangle 34" o:spid="_x0000_s107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I8sAA&#10;AADbAAAADwAAAGRycy9kb3ducmV2LnhtbESPQYvCMBSE7wv+h/AEb9tUkaJdoxRB8GrdBY+P5m3b&#10;3ealJlHrvzeC4HGYmW+Y1WYwnbiS861lBdMkBUFcWd1yreD7uPtcgPABWWNnmRTcycNmPfpYYa7t&#10;jQ90LUMtIoR9jgqaEPpcSl81ZNAntieO3q91BkOUrpba4S3CTSdnaZpJgy3HhQZ72jZU/ZcXo6Ao&#10;/oafc7nEnZeL1GV6ruvipNRkPBRfIAIN4R1+tfdaQTaF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PI8sAAAADbAAAADwAAAAAAAAAAAAAAAACYAgAAZHJzL2Rvd25y&#10;ZXYueG1sUEsFBgAAAAAEAAQA9QAAAIUDAAAAAA==&#10;" filled="f" stroked="f" strokeweight=".25pt">
                  <v:textbox inset="1pt,1pt,1pt,1pt">
                    <w:txbxContent>
                      <w:p w:rsidR="00F871EF" w:rsidRPr="00A9539D" w:rsidRDefault="00F871EF" w:rsidP="009F40C5">
                        <w:pPr>
                          <w:pStyle w:val="a7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5" o:spid="_x0000_s1079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rect id="Rectangle 36" o:spid="_x0000_s108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  <v:textbox inset="1pt,1pt,1pt,1pt">
                    <w:txbxContent>
                      <w:p w:rsidR="00F871EF" w:rsidRDefault="00F871EF" w:rsidP="009F40C5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37" o:spid="_x0000_s108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  <v:textbox inset="1pt,1pt,1pt,1pt">
                    <w:txbxContent>
                      <w:p w:rsidR="00F871EF" w:rsidRPr="00A9539D" w:rsidRDefault="00F871EF" w:rsidP="009F40C5">
                        <w:pPr>
                          <w:pStyle w:val="a7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8" o:spid="_x0000_s1082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rect id="Rectangle 39" o:spid="_x0000_s108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  <v:textbox inset="1pt,1pt,1pt,1pt">
                    <w:txbxContent>
                      <w:p w:rsidR="00F871EF" w:rsidRDefault="00F871EF" w:rsidP="009F40C5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Утверд.</w:t>
                        </w:r>
                      </w:p>
                    </w:txbxContent>
                  </v:textbox>
                </v:rect>
                <v:rect id="Rectangle 40" o:spid="_x0000_s108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  <v:textbox inset="1pt,1pt,1pt,1pt">
                    <w:txbxContent>
                      <w:p w:rsidR="00F871EF" w:rsidRPr="00A9539D" w:rsidRDefault="00F871EF" w:rsidP="009F40C5">
                        <w:pPr>
                          <w:pStyle w:val="a7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line id="Line 41" o:spid="_x0000_s1085" style="position:absolute;visibility:visible;mso-wrap-style:square" from="8505,1503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    <v:rect id="Rectangle 42" o:spid="_x0000_s1086" style="position:absolute;left:5174;top:14917;width:3264;height:1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E9M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jSD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XE9MAAAADbAAAADwAAAAAAAAAAAAAAAACYAgAAZHJzL2Rvd25y&#10;ZXYueG1sUEsFBgAAAAAEAAQA9QAAAIUDAAAAAA==&#10;" filled="f" stroked="f" strokeweight=".25pt">
                <v:textbox inset="1pt,1pt,1pt,1pt">
                  <w:txbxContent>
                    <w:p w:rsidR="00F871EF" w:rsidRPr="0098462F" w:rsidRDefault="00F871EF" w:rsidP="009F40C5">
                      <w:pPr>
                        <w:pStyle w:val="a7"/>
                        <w:jc w:val="center"/>
                        <w:rPr>
                          <w:rFonts w:ascii="Times New Roman" w:hAnsi="Times New Roman"/>
                          <w:i w:val="0"/>
                          <w:szCs w:val="28"/>
                          <w:lang w:val="ru-RU"/>
                        </w:rPr>
                      </w:pPr>
                    </w:p>
                    <w:p w:rsidR="0098462F" w:rsidRPr="0098462F" w:rsidRDefault="0098462F" w:rsidP="0098462F">
                      <w:pPr>
                        <w:pStyle w:val="af1"/>
                        <w:suppressAutoHyphens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8462F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Анализ конструкции и кинематической схемы металлорежущего станка</w:t>
                      </w:r>
                    </w:p>
                    <w:p w:rsidR="00F871EF" w:rsidRPr="0098462F" w:rsidRDefault="00F871EF" w:rsidP="009F40C5">
                      <w:pPr>
                        <w:pStyle w:val="a7"/>
                        <w:spacing w:line="312" w:lineRule="auto"/>
                        <w:jc w:val="center"/>
                        <w:rPr>
                          <w:rFonts w:ascii="Times New Roman" w:hAnsi="Times New Roman"/>
                          <w:i w:val="0"/>
                          <w:szCs w:val="28"/>
                          <w:lang w:val="ru-RU"/>
                        </w:rPr>
                      </w:pPr>
                    </w:p>
                  </w:txbxContent>
                </v:textbox>
              </v:rect>
              <v:line id="Line 43" o:spid="_x0000_s1087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<v:line id="Line 44" o:spid="_x0000_s1088" style="position:absolute;visibility:visible;mso-wrap-style:square" from="8511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<v:line id="Line 45" o:spid="_x0000_s1089" style="position:absolute;visibility:visible;mso-wrap-style:square" from="10206,15030" to="10208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  <v:rect id="Rectangle 46" o:spid="_x0000_s1090" style="position:absolute;left:8550;top:15045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w8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h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kZcPBAAAA2wAAAA8AAAAAAAAAAAAAAAAAmAIAAGRycy9kb3du&#10;cmV2LnhtbFBLBQYAAAAABAAEAPUAAACGAwAAAAA=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Лит.</w:t>
                      </w:r>
                    </w:p>
                  </w:txbxContent>
                </v:textbox>
              </v:rect>
              <v:rect id="Rectangle 47" o:spid="_x0000_s1091" style="position:absolute;left:10253;top:15045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9t8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sU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f23wgAAANsAAAAPAAAAAAAAAAAAAAAAAJgCAABkcnMvZG93&#10;bnJldi54bWxQSwUGAAAAAAQABAD1AAAAhwMAAAAA&#10;" filled="f" stroked="f" strokeweight=".25pt">
                <v:textbox inset="1pt,1pt,1pt,1pt">
                  <w:txbxContent>
                    <w:p w:rsidR="00F871EF" w:rsidRDefault="00F871EF" w:rsidP="009F40C5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48" o:spid="_x0000_s1092" style="position:absolute;left:10260;top:15330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YL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cy+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CzBAAAA2wAAAA8AAAAAAAAAAAAAAAAAmAIAAGRycy9kb3du&#10;cmV2LnhtbFBLBQYAAAAABAAEAPUAAACGAwAAAAA=&#10;" filled="f" stroked="f" strokeweight=".25pt">
                <v:textbox inset="1pt,1pt,1pt,1pt">
                  <w:txbxContent>
                    <w:p w:rsidR="00F871EF" w:rsidRPr="00E46F3A" w:rsidRDefault="0098462F" w:rsidP="009F40C5">
                      <w:pPr>
                        <w:pStyle w:val="a7"/>
                        <w:jc w:val="center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27</w:t>
                      </w:r>
                    </w:p>
                  </w:txbxContent>
                </v:textbox>
              </v:rect>
              <v:line id="Line 49" o:spid="_x0000_s1093" style="position:absolute;visibility:visible;mso-wrap-style:square" from="8789,15315" to="879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    <v:line id="Line 50" o:spid="_x0000_s1094" style="position:absolute;visibility:visible;mso-wrap-style:square" from="9072,15316" to="9073,1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<v:rect id="Rectangle 51" o:spid="_x0000_s1095" style="position:absolute;left:8550;top:15616;width:291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    <v:textbox inset="1pt,1pt,1pt,1pt">
                  <w:txbxContent>
                    <w:p w:rsidR="00F871EF" w:rsidRPr="002A4680" w:rsidRDefault="00F871EF" w:rsidP="009F40C5">
                      <w:pPr>
                        <w:pStyle w:val="a7"/>
                        <w:spacing w:line="288" w:lineRule="auto"/>
                        <w:jc w:val="center"/>
                        <w:rPr>
                          <w:rFonts w:ascii="Times New Roman" w:hAnsi="Times New Roman"/>
                          <w:i w:val="0"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26"/>
                          <w:szCs w:val="26"/>
                          <w:lang w:val="ru-RU"/>
                        </w:rPr>
                        <w:t>БелГУТ</w:t>
                      </w:r>
                    </w:p>
                    <w:p w:rsidR="00F871EF" w:rsidRPr="00F654D3" w:rsidRDefault="00F871EF" w:rsidP="009F40C5">
                      <w:pPr>
                        <w:pStyle w:val="a7"/>
                        <w:spacing w:line="288" w:lineRule="auto"/>
                        <w:jc w:val="center"/>
                        <w:rPr>
                          <w:sz w:val="24"/>
                          <w:lang w:val="ru-RU"/>
                        </w:rPr>
                      </w:pPr>
                      <w:r w:rsidRPr="002A4680">
                        <w:rPr>
                          <w:rFonts w:ascii="Times New Roman" w:hAnsi="Times New Roman"/>
                          <w:i w:val="0"/>
                          <w:sz w:val="26"/>
                          <w:szCs w:val="26"/>
                          <w:lang w:val="ru-RU"/>
                        </w:rPr>
                        <w:t>кафедра “</w:t>
                      </w:r>
                      <w:r w:rsidR="00D539EA">
                        <w:rPr>
                          <w:rFonts w:ascii="Times New Roman" w:hAnsi="Times New Roman"/>
                          <w:i w:val="0"/>
                          <w:sz w:val="26"/>
                          <w:szCs w:val="26"/>
                          <w:lang w:val="ru-RU"/>
                        </w:rPr>
                        <w:t>ТТМиО</w:t>
                      </w:r>
                      <w:r w:rsidRPr="002A4680">
                        <w:rPr>
                          <w:rFonts w:ascii="Times New Roman" w:hAnsi="Times New Roman"/>
                          <w:i w:val="0"/>
                          <w:sz w:val="26"/>
                          <w:szCs w:val="26"/>
                          <w:lang w:val="ru-RU"/>
                        </w:rPr>
                        <w:t>”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6B68079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4E6AFB6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1"/>
    <w:multiLevelType w:val="hybridMultilevel"/>
    <w:tmpl w:val="2D1D5AE8"/>
    <w:lvl w:ilvl="0" w:tplc="8B70C076">
      <w:start w:val="1"/>
      <w:numFmt w:val="decimal"/>
      <w:lvlText w:val="%1."/>
      <w:lvlJc w:val="left"/>
    </w:lvl>
    <w:lvl w:ilvl="1" w:tplc="F814B4DE">
      <w:start w:val="1"/>
      <w:numFmt w:val="bullet"/>
      <w:lvlText w:val=""/>
      <w:lvlJc w:val="left"/>
    </w:lvl>
    <w:lvl w:ilvl="2" w:tplc="2D1AB6DE">
      <w:start w:val="1"/>
      <w:numFmt w:val="bullet"/>
      <w:lvlText w:val=""/>
      <w:lvlJc w:val="left"/>
    </w:lvl>
    <w:lvl w:ilvl="3" w:tplc="148E0CC2">
      <w:start w:val="1"/>
      <w:numFmt w:val="bullet"/>
      <w:lvlText w:val=""/>
      <w:lvlJc w:val="left"/>
    </w:lvl>
    <w:lvl w:ilvl="4" w:tplc="BD9C7FE2">
      <w:start w:val="1"/>
      <w:numFmt w:val="bullet"/>
      <w:lvlText w:val=""/>
      <w:lvlJc w:val="left"/>
    </w:lvl>
    <w:lvl w:ilvl="5" w:tplc="8A2E7E4C">
      <w:start w:val="1"/>
      <w:numFmt w:val="bullet"/>
      <w:lvlText w:val=""/>
      <w:lvlJc w:val="left"/>
    </w:lvl>
    <w:lvl w:ilvl="6" w:tplc="B3984250">
      <w:start w:val="1"/>
      <w:numFmt w:val="bullet"/>
      <w:lvlText w:val=""/>
      <w:lvlJc w:val="left"/>
    </w:lvl>
    <w:lvl w:ilvl="7" w:tplc="635E7C74">
      <w:start w:val="1"/>
      <w:numFmt w:val="bullet"/>
      <w:lvlText w:val=""/>
      <w:lvlJc w:val="left"/>
    </w:lvl>
    <w:lvl w:ilvl="8" w:tplc="D3D66FAE">
      <w:start w:val="1"/>
      <w:numFmt w:val="bullet"/>
      <w:lvlText w:val=""/>
      <w:lvlJc w:val="left"/>
    </w:lvl>
  </w:abstractNum>
  <w:abstractNum w:abstractNumId="3">
    <w:nsid w:val="00000019"/>
    <w:multiLevelType w:val="hybridMultilevel"/>
    <w:tmpl w:val="54E49EB4"/>
    <w:lvl w:ilvl="0" w:tplc="653E8436">
      <w:start w:val="1"/>
      <w:numFmt w:val="bullet"/>
      <w:lvlText w:val="с"/>
      <w:lvlJc w:val="left"/>
    </w:lvl>
    <w:lvl w:ilvl="1" w:tplc="80162F3A">
      <w:start w:val="1"/>
      <w:numFmt w:val="bullet"/>
      <w:lvlText w:val="В"/>
      <w:lvlJc w:val="left"/>
    </w:lvl>
    <w:lvl w:ilvl="2" w:tplc="451EEA96">
      <w:start w:val="1"/>
      <w:numFmt w:val="bullet"/>
      <w:lvlText w:val=""/>
      <w:lvlJc w:val="left"/>
    </w:lvl>
    <w:lvl w:ilvl="3" w:tplc="046E3DE8">
      <w:start w:val="1"/>
      <w:numFmt w:val="bullet"/>
      <w:lvlText w:val=""/>
      <w:lvlJc w:val="left"/>
    </w:lvl>
    <w:lvl w:ilvl="4" w:tplc="5EE6FCCA">
      <w:start w:val="1"/>
      <w:numFmt w:val="bullet"/>
      <w:lvlText w:val=""/>
      <w:lvlJc w:val="left"/>
    </w:lvl>
    <w:lvl w:ilvl="5" w:tplc="8F46D216">
      <w:start w:val="1"/>
      <w:numFmt w:val="bullet"/>
      <w:lvlText w:val=""/>
      <w:lvlJc w:val="left"/>
    </w:lvl>
    <w:lvl w:ilvl="6" w:tplc="47829BFC">
      <w:start w:val="1"/>
      <w:numFmt w:val="bullet"/>
      <w:lvlText w:val=""/>
      <w:lvlJc w:val="left"/>
    </w:lvl>
    <w:lvl w:ilvl="7" w:tplc="93A6C5B8">
      <w:start w:val="1"/>
      <w:numFmt w:val="bullet"/>
      <w:lvlText w:val=""/>
      <w:lvlJc w:val="left"/>
    </w:lvl>
    <w:lvl w:ilvl="8" w:tplc="97C84F80">
      <w:start w:val="1"/>
      <w:numFmt w:val="bullet"/>
      <w:lvlText w:val=""/>
      <w:lvlJc w:val="left"/>
    </w:lvl>
  </w:abstractNum>
  <w:abstractNum w:abstractNumId="4">
    <w:nsid w:val="13251BD0"/>
    <w:multiLevelType w:val="multilevel"/>
    <w:tmpl w:val="52784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EA3F74"/>
    <w:multiLevelType w:val="multilevel"/>
    <w:tmpl w:val="18C0DA50"/>
    <w:lvl w:ilvl="0">
      <w:start w:val="1"/>
      <w:numFmt w:val="bullet"/>
      <w:lvlText w:val="-"/>
      <w:lvlJc w:val="left"/>
      <w:pPr>
        <w:ind w:left="0" w:firstLine="0"/>
      </w:pPr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dstrike w:val="0"/>
        <w:color w:val="000000"/>
        <w:spacing w:val="-2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2BE595A"/>
    <w:multiLevelType w:val="hybridMultilevel"/>
    <w:tmpl w:val="1488E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52CFF"/>
    <w:multiLevelType w:val="multilevel"/>
    <w:tmpl w:val="C74E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5A0206"/>
    <w:multiLevelType w:val="multilevel"/>
    <w:tmpl w:val="858E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B13D51"/>
    <w:multiLevelType w:val="multilevel"/>
    <w:tmpl w:val="15E4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D368E"/>
    <w:multiLevelType w:val="hybridMultilevel"/>
    <w:tmpl w:val="43DA5C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99A611A"/>
    <w:multiLevelType w:val="multilevel"/>
    <w:tmpl w:val="EAD4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8A4211"/>
    <w:multiLevelType w:val="hybridMultilevel"/>
    <w:tmpl w:val="013C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E80B94"/>
    <w:multiLevelType w:val="multilevel"/>
    <w:tmpl w:val="D968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FF0E72"/>
    <w:multiLevelType w:val="hybridMultilevel"/>
    <w:tmpl w:val="A0961A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6664AA7"/>
    <w:multiLevelType w:val="multilevel"/>
    <w:tmpl w:val="7CA8B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E03FB3"/>
    <w:multiLevelType w:val="multilevel"/>
    <w:tmpl w:val="E9D2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D613E7"/>
    <w:multiLevelType w:val="hybridMultilevel"/>
    <w:tmpl w:val="08062FF6"/>
    <w:lvl w:ilvl="0" w:tplc="B358EBC8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7E2703E"/>
    <w:multiLevelType w:val="multilevel"/>
    <w:tmpl w:val="BABE8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9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12"/>
  </w:num>
  <w:num w:numId="9">
    <w:abstractNumId w:val="18"/>
  </w:num>
  <w:num w:numId="10">
    <w:abstractNumId w:val="17"/>
  </w:num>
  <w:num w:numId="11">
    <w:abstractNumId w:val="15"/>
  </w:num>
  <w:num w:numId="12">
    <w:abstractNumId w:val="0"/>
  </w:num>
  <w:num w:numId="13">
    <w:abstractNumId w:val="1"/>
  </w:num>
  <w:num w:numId="14">
    <w:abstractNumId w:val="4"/>
  </w:num>
  <w:num w:numId="15">
    <w:abstractNumId w:val="10"/>
  </w:num>
  <w:num w:numId="16">
    <w:abstractNumId w:val="2"/>
  </w:num>
  <w:num w:numId="17">
    <w:abstractNumId w:val="5"/>
  </w:num>
  <w:num w:numId="18">
    <w:abstractNumId w:val="1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F0"/>
    <w:rsid w:val="00003B6B"/>
    <w:rsid w:val="00006C24"/>
    <w:rsid w:val="000256B3"/>
    <w:rsid w:val="00030A67"/>
    <w:rsid w:val="000544BE"/>
    <w:rsid w:val="000552A1"/>
    <w:rsid w:val="00060595"/>
    <w:rsid w:val="0006261A"/>
    <w:rsid w:val="00065B89"/>
    <w:rsid w:val="00073BDB"/>
    <w:rsid w:val="000803ED"/>
    <w:rsid w:val="0008212E"/>
    <w:rsid w:val="00086B7C"/>
    <w:rsid w:val="000A7A53"/>
    <w:rsid w:val="000D1767"/>
    <w:rsid w:val="000D36C5"/>
    <w:rsid w:val="000D762C"/>
    <w:rsid w:val="000F7644"/>
    <w:rsid w:val="00101EFF"/>
    <w:rsid w:val="00107D4B"/>
    <w:rsid w:val="0012052E"/>
    <w:rsid w:val="00122151"/>
    <w:rsid w:val="0012284C"/>
    <w:rsid w:val="00130C2B"/>
    <w:rsid w:val="00133A97"/>
    <w:rsid w:val="00135126"/>
    <w:rsid w:val="001423D6"/>
    <w:rsid w:val="00151441"/>
    <w:rsid w:val="00163E77"/>
    <w:rsid w:val="001672D8"/>
    <w:rsid w:val="001A4AC6"/>
    <w:rsid w:val="001B27D8"/>
    <w:rsid w:val="001C3D24"/>
    <w:rsid w:val="001C5419"/>
    <w:rsid w:val="001C6D4B"/>
    <w:rsid w:val="001E0515"/>
    <w:rsid w:val="00212CC9"/>
    <w:rsid w:val="002216DB"/>
    <w:rsid w:val="0022701C"/>
    <w:rsid w:val="00234D09"/>
    <w:rsid w:val="002423A5"/>
    <w:rsid w:val="0025785B"/>
    <w:rsid w:val="0026524B"/>
    <w:rsid w:val="00282902"/>
    <w:rsid w:val="0028609E"/>
    <w:rsid w:val="002A336F"/>
    <w:rsid w:val="002A58DB"/>
    <w:rsid w:val="002C5A4B"/>
    <w:rsid w:val="002D29EE"/>
    <w:rsid w:val="002F77E6"/>
    <w:rsid w:val="00311504"/>
    <w:rsid w:val="00327D69"/>
    <w:rsid w:val="00330B3B"/>
    <w:rsid w:val="003437F7"/>
    <w:rsid w:val="003724D0"/>
    <w:rsid w:val="0038381E"/>
    <w:rsid w:val="003950C2"/>
    <w:rsid w:val="003955BD"/>
    <w:rsid w:val="003A62E7"/>
    <w:rsid w:val="003A7559"/>
    <w:rsid w:val="003B7204"/>
    <w:rsid w:val="003C4172"/>
    <w:rsid w:val="003D1B71"/>
    <w:rsid w:val="003D5287"/>
    <w:rsid w:val="003E7FB8"/>
    <w:rsid w:val="00400F3C"/>
    <w:rsid w:val="00402A17"/>
    <w:rsid w:val="00411DE0"/>
    <w:rsid w:val="0042708A"/>
    <w:rsid w:val="00433045"/>
    <w:rsid w:val="00444944"/>
    <w:rsid w:val="0044713F"/>
    <w:rsid w:val="00462772"/>
    <w:rsid w:val="004677B2"/>
    <w:rsid w:val="00467DD3"/>
    <w:rsid w:val="00477A10"/>
    <w:rsid w:val="004A26EF"/>
    <w:rsid w:val="004B219A"/>
    <w:rsid w:val="004B375C"/>
    <w:rsid w:val="004C08FF"/>
    <w:rsid w:val="004C7BAC"/>
    <w:rsid w:val="004D60AF"/>
    <w:rsid w:val="004F3A28"/>
    <w:rsid w:val="00505D82"/>
    <w:rsid w:val="005066F8"/>
    <w:rsid w:val="005132D1"/>
    <w:rsid w:val="0052702E"/>
    <w:rsid w:val="00535F6E"/>
    <w:rsid w:val="00542C31"/>
    <w:rsid w:val="00544B19"/>
    <w:rsid w:val="00562851"/>
    <w:rsid w:val="00571CA3"/>
    <w:rsid w:val="0059360B"/>
    <w:rsid w:val="005977B4"/>
    <w:rsid w:val="005B3B89"/>
    <w:rsid w:val="005B5FF0"/>
    <w:rsid w:val="005C5680"/>
    <w:rsid w:val="005D1235"/>
    <w:rsid w:val="005E2367"/>
    <w:rsid w:val="005F216C"/>
    <w:rsid w:val="005F6B06"/>
    <w:rsid w:val="00605A78"/>
    <w:rsid w:val="00605DB2"/>
    <w:rsid w:val="0062209C"/>
    <w:rsid w:val="006244A5"/>
    <w:rsid w:val="006361CC"/>
    <w:rsid w:val="0064645F"/>
    <w:rsid w:val="0065046D"/>
    <w:rsid w:val="00652FB0"/>
    <w:rsid w:val="00656BAF"/>
    <w:rsid w:val="00670065"/>
    <w:rsid w:val="006708E1"/>
    <w:rsid w:val="00680697"/>
    <w:rsid w:val="00685188"/>
    <w:rsid w:val="006A1890"/>
    <w:rsid w:val="006A6712"/>
    <w:rsid w:val="006B2871"/>
    <w:rsid w:val="006D2402"/>
    <w:rsid w:val="006E209B"/>
    <w:rsid w:val="00713996"/>
    <w:rsid w:val="0072476C"/>
    <w:rsid w:val="0073143E"/>
    <w:rsid w:val="0074104C"/>
    <w:rsid w:val="00745503"/>
    <w:rsid w:val="007472A1"/>
    <w:rsid w:val="007506B4"/>
    <w:rsid w:val="00755775"/>
    <w:rsid w:val="0076079C"/>
    <w:rsid w:val="00764558"/>
    <w:rsid w:val="007755B7"/>
    <w:rsid w:val="00781BFC"/>
    <w:rsid w:val="0079462D"/>
    <w:rsid w:val="00795B2A"/>
    <w:rsid w:val="007F7137"/>
    <w:rsid w:val="00804649"/>
    <w:rsid w:val="00810C45"/>
    <w:rsid w:val="00820927"/>
    <w:rsid w:val="00821091"/>
    <w:rsid w:val="00832817"/>
    <w:rsid w:val="00834E89"/>
    <w:rsid w:val="00834F36"/>
    <w:rsid w:val="00835DBA"/>
    <w:rsid w:val="008644D1"/>
    <w:rsid w:val="00871735"/>
    <w:rsid w:val="00884C1F"/>
    <w:rsid w:val="008867D8"/>
    <w:rsid w:val="008B4851"/>
    <w:rsid w:val="008C2EAA"/>
    <w:rsid w:val="008E18D5"/>
    <w:rsid w:val="008E29C7"/>
    <w:rsid w:val="008F359D"/>
    <w:rsid w:val="008F7F7C"/>
    <w:rsid w:val="0090084A"/>
    <w:rsid w:val="00927D3D"/>
    <w:rsid w:val="009311B5"/>
    <w:rsid w:val="00936508"/>
    <w:rsid w:val="009552ED"/>
    <w:rsid w:val="00971C36"/>
    <w:rsid w:val="00971D55"/>
    <w:rsid w:val="0098462F"/>
    <w:rsid w:val="009D77FF"/>
    <w:rsid w:val="009E0EC4"/>
    <w:rsid w:val="009F140B"/>
    <w:rsid w:val="009F40C5"/>
    <w:rsid w:val="00A013D4"/>
    <w:rsid w:val="00A047E4"/>
    <w:rsid w:val="00A13E48"/>
    <w:rsid w:val="00A43DFC"/>
    <w:rsid w:val="00A564B2"/>
    <w:rsid w:val="00A628DE"/>
    <w:rsid w:val="00A80452"/>
    <w:rsid w:val="00A97F7F"/>
    <w:rsid w:val="00AA6234"/>
    <w:rsid w:val="00AA634F"/>
    <w:rsid w:val="00AC4B2A"/>
    <w:rsid w:val="00AE7581"/>
    <w:rsid w:val="00AF3D45"/>
    <w:rsid w:val="00B007D7"/>
    <w:rsid w:val="00B01472"/>
    <w:rsid w:val="00B01FF2"/>
    <w:rsid w:val="00B06D51"/>
    <w:rsid w:val="00B16E88"/>
    <w:rsid w:val="00B230A1"/>
    <w:rsid w:val="00B30EA0"/>
    <w:rsid w:val="00B44402"/>
    <w:rsid w:val="00B53BAC"/>
    <w:rsid w:val="00B710F0"/>
    <w:rsid w:val="00B76B4E"/>
    <w:rsid w:val="00B87EAB"/>
    <w:rsid w:val="00B95E18"/>
    <w:rsid w:val="00BA31F2"/>
    <w:rsid w:val="00BA6014"/>
    <w:rsid w:val="00BB11CA"/>
    <w:rsid w:val="00BB17F4"/>
    <w:rsid w:val="00BB21DC"/>
    <w:rsid w:val="00BE214F"/>
    <w:rsid w:val="00BF04FE"/>
    <w:rsid w:val="00BF1CD4"/>
    <w:rsid w:val="00BF1D22"/>
    <w:rsid w:val="00C26599"/>
    <w:rsid w:val="00C356FF"/>
    <w:rsid w:val="00C65325"/>
    <w:rsid w:val="00C76D60"/>
    <w:rsid w:val="00C924A2"/>
    <w:rsid w:val="00CA69B4"/>
    <w:rsid w:val="00CB18E3"/>
    <w:rsid w:val="00CB1EDB"/>
    <w:rsid w:val="00CD0936"/>
    <w:rsid w:val="00CE64A1"/>
    <w:rsid w:val="00D0468E"/>
    <w:rsid w:val="00D13B5D"/>
    <w:rsid w:val="00D13FFB"/>
    <w:rsid w:val="00D539EA"/>
    <w:rsid w:val="00D821F9"/>
    <w:rsid w:val="00D82BD7"/>
    <w:rsid w:val="00D85558"/>
    <w:rsid w:val="00D934FA"/>
    <w:rsid w:val="00DA61C2"/>
    <w:rsid w:val="00DA7137"/>
    <w:rsid w:val="00DB0BBB"/>
    <w:rsid w:val="00DC56B6"/>
    <w:rsid w:val="00DC588A"/>
    <w:rsid w:val="00DC639E"/>
    <w:rsid w:val="00E1357B"/>
    <w:rsid w:val="00E20FE2"/>
    <w:rsid w:val="00E25E3C"/>
    <w:rsid w:val="00E366E8"/>
    <w:rsid w:val="00E36964"/>
    <w:rsid w:val="00E4564C"/>
    <w:rsid w:val="00E460CE"/>
    <w:rsid w:val="00E46F3A"/>
    <w:rsid w:val="00E62B4E"/>
    <w:rsid w:val="00E716DB"/>
    <w:rsid w:val="00E74844"/>
    <w:rsid w:val="00E76702"/>
    <w:rsid w:val="00E95EBB"/>
    <w:rsid w:val="00E972B8"/>
    <w:rsid w:val="00EB2983"/>
    <w:rsid w:val="00EB623D"/>
    <w:rsid w:val="00EC5CF5"/>
    <w:rsid w:val="00EE2419"/>
    <w:rsid w:val="00EF0692"/>
    <w:rsid w:val="00F00DC8"/>
    <w:rsid w:val="00F03AAE"/>
    <w:rsid w:val="00F06D54"/>
    <w:rsid w:val="00F07717"/>
    <w:rsid w:val="00F1096F"/>
    <w:rsid w:val="00F12A7F"/>
    <w:rsid w:val="00F15434"/>
    <w:rsid w:val="00F234A4"/>
    <w:rsid w:val="00F25CB6"/>
    <w:rsid w:val="00F32AC6"/>
    <w:rsid w:val="00F477AC"/>
    <w:rsid w:val="00F51638"/>
    <w:rsid w:val="00F56093"/>
    <w:rsid w:val="00F72371"/>
    <w:rsid w:val="00F80797"/>
    <w:rsid w:val="00F812FD"/>
    <w:rsid w:val="00F871EF"/>
    <w:rsid w:val="00F96810"/>
    <w:rsid w:val="00F96B0D"/>
    <w:rsid w:val="00FA3A94"/>
    <w:rsid w:val="00FA3D0C"/>
    <w:rsid w:val="00FB17B2"/>
    <w:rsid w:val="00FB22A0"/>
    <w:rsid w:val="00FC6319"/>
    <w:rsid w:val="00FD1710"/>
    <w:rsid w:val="00FE3317"/>
    <w:rsid w:val="00FF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20874FC-AE98-418F-8EC7-CB487790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C5A4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924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A7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1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0F0"/>
  </w:style>
  <w:style w:type="paragraph" w:styleId="a5">
    <w:name w:val="footer"/>
    <w:basedOn w:val="a"/>
    <w:link w:val="a6"/>
    <w:uiPriority w:val="99"/>
    <w:unhideWhenUsed/>
    <w:rsid w:val="00B71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0F0"/>
  </w:style>
  <w:style w:type="paragraph" w:customStyle="1" w:styleId="a7">
    <w:name w:val="Чертежный"/>
    <w:rsid w:val="00B710F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8">
    <w:name w:val="Normal (Web)"/>
    <w:basedOn w:val="a"/>
    <w:uiPriority w:val="99"/>
    <w:unhideWhenUsed/>
    <w:rsid w:val="00E716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3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535F6E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400F3C"/>
    <w:rPr>
      <w:b/>
      <w:bCs/>
    </w:rPr>
  </w:style>
  <w:style w:type="character" w:styleId="ac">
    <w:name w:val="Emphasis"/>
    <w:uiPriority w:val="20"/>
    <w:qFormat/>
    <w:rsid w:val="00400F3C"/>
    <w:rPr>
      <w:i/>
      <w:iCs/>
    </w:rPr>
  </w:style>
  <w:style w:type="character" w:styleId="ad">
    <w:name w:val="Hyperlink"/>
    <w:uiPriority w:val="99"/>
    <w:semiHidden/>
    <w:unhideWhenUsed/>
    <w:rsid w:val="00971C36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C924A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"/>
    <w:semiHidden/>
    <w:rsid w:val="00F12A7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my">
    <w:name w:val="my"/>
    <w:basedOn w:val="a"/>
    <w:rsid w:val="00CA69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5977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2C5A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customStyle="1" w:styleId="11">
    <w:name w:val="Сетка таблицы1"/>
    <w:basedOn w:val="a1"/>
    <w:next w:val="ae"/>
    <w:uiPriority w:val="39"/>
    <w:rsid w:val="000552A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2052E"/>
    <w:pPr>
      <w:spacing w:line="240" w:lineRule="atLeast"/>
      <w:ind w:left="284" w:right="284" w:firstLine="567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f0">
    <w:name w:val="Placeholder Text"/>
    <w:basedOn w:val="a0"/>
    <w:uiPriority w:val="99"/>
    <w:semiHidden/>
    <w:rsid w:val="0074104C"/>
    <w:rPr>
      <w:color w:val="808080"/>
    </w:rPr>
  </w:style>
  <w:style w:type="character" w:customStyle="1" w:styleId="Bodytext2">
    <w:name w:val="Body text (2)_"/>
    <w:basedOn w:val="a0"/>
    <w:link w:val="Bodytext20"/>
    <w:rsid w:val="00B230A1"/>
    <w:rPr>
      <w:rFonts w:ascii="Consolas" w:eastAsia="Consolas" w:hAnsi="Consolas" w:cs="Consolas"/>
      <w:spacing w:val="-20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B230A1"/>
    <w:pPr>
      <w:widowControl w:val="0"/>
      <w:shd w:val="clear" w:color="auto" w:fill="FFFFFF"/>
      <w:spacing w:after="0" w:line="354" w:lineRule="exact"/>
    </w:pPr>
    <w:rPr>
      <w:rFonts w:ascii="Consolas" w:eastAsia="Consolas" w:hAnsi="Consolas" w:cs="Consolas"/>
      <w:spacing w:val="-20"/>
      <w:sz w:val="26"/>
      <w:szCs w:val="26"/>
      <w:lang w:eastAsia="ru-RU"/>
    </w:rPr>
  </w:style>
  <w:style w:type="character" w:customStyle="1" w:styleId="Bodytext212ptSmallCapsSpacing0pt">
    <w:name w:val="Body text (2) + 12 pt;Small Caps;Spacing 0 pt"/>
    <w:basedOn w:val="Bodytext2"/>
    <w:rsid w:val="004B219A"/>
    <w:rPr>
      <w:rFonts w:ascii="Consolas" w:eastAsia="Consolas" w:hAnsi="Consolas" w:cs="Consola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af1">
    <w:name w:val="Листинг программы"/>
    <w:rsid w:val="0098462F"/>
    <w:pPr>
      <w:suppressAutoHyphens/>
    </w:pPr>
    <w:rPr>
      <w:rFonts w:ascii="Times New Roman" w:eastAsia="Times New Roman" w:hAnsi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3.wdp"/><Relationship Id="rId21" Type="http://schemas.microsoft.com/office/2007/relationships/hdphoto" Target="media/hdphoto6.wdp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microsoft.com/office/2007/relationships/hdphoto" Target="media/hdphoto12.wdp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microsoft.com/office/2007/relationships/hdphoto" Target="media/hdphoto15.wdp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74383-CA94-4518-A57C-9F3D8231C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3570</Words>
  <Characters>20352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Кротов</dc:creator>
  <cp:keywords/>
  <cp:lastModifiedBy>Учетная запись Майкрософт</cp:lastModifiedBy>
  <cp:revision>19</cp:revision>
  <dcterms:created xsi:type="dcterms:W3CDTF">2019-04-29T05:47:00Z</dcterms:created>
  <dcterms:modified xsi:type="dcterms:W3CDTF">2021-12-23T02:08:00Z</dcterms:modified>
</cp:coreProperties>
</file>