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5302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</w:pPr>
      <w:bookmarkStart w:id="0" w:name="_dx_frag_StartFragment"/>
      <w:bookmarkEnd w:id="0"/>
      <w:bookmarkStart w:id="1" w:name="TEXT_HL"/>
      <w:bookmarkEnd w:id="1"/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 xml:space="preserve">На сегодняшний день частная медицина является быстроразвивающейся отраслью, в которой количество конкурентов растет с каждым днем. При этом рынок медицинских услуг перенасыщен рекламной агитацией, в связи с чем, медицинское учреждение, как и любая организация, сталкивается с необходимостью формирования определенного имиджа и определением своего места на рынке. 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Для различных сегментов рынка имидж организации имеет разную степень значимости. Так, например, в сектор здравоохранения входит множество организаций, предоставляющих схожие медицинские услуги. В этой ситуации создание позитивного конкурентоспособного имиджа компании позволит выделить ее из числа конкурентов и привлечь внимание как существующих, так и потенциальных клиентов, которые захотят обращаться за получением медицинских услуг именно в данное учреждение.</w:t>
        <w:br w:type="textWrapping"/>
        <w:t xml:space="preserve">Под имиджем медицинской организации подразумевается устойчивое представление клиентов, партнеров и общества в целом о престиже компании, качестве оказываемых ею услуг и репутации руководства. 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Частная медицина</w:t>
      </w:r>
      <w:r>
        <w:rPr>
          <w:rFonts w:ascii="Times New Roman" w:hAnsi="Times New Roman"/>
          <w:b w:val="0"/>
          <w:color w:val="333333"/>
          <w:sz w:val="28"/>
          <w:shd w:val="clear" w:fill="FFFFFF"/>
        </w:rPr>
        <w:t xml:space="preserve">: </w:t>
      </w:r>
      <w:r>
        <w:rPr>
          <w:rFonts w:ascii="Times New Roman" w:hAnsi="Times New Roman"/>
          <w:b w:val="0"/>
          <w:color w:val="333333"/>
          <w:sz w:val="28"/>
          <w:shd w:val="clear" w:fill="FFFFFF"/>
        </w:rPr>
        <w:t>ф</w:t>
      </w:r>
      <w:r>
        <w:rPr>
          <w:rFonts w:ascii="Times New Roman" w:hAnsi="Times New Roman"/>
          <w:b w:val="0"/>
          <w:color w:val="333333"/>
          <w:sz w:val="28"/>
          <w:shd w:val="clear" w:fill="FFFFFF"/>
        </w:rPr>
        <w:t>ормируем имидж грамотно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 xml:space="preserve">В основе формирования имиджа медицинского учреждения лежит множество факторов, среди которых наиболее важными являются: качество оказываемых услуг, уровень квалификации специалистов, фирменный стиль компании как визуальная составляющая и рекламная стратегия в целом. На сегодняшний день большое значение приобретает имидж компании в сети Интернет, создаваемый посредством различных инструментов и интернет-технологий. Основная проблема заключается в том, что многие медицинские учреждения, в силу специфики своей деятельности, пренебрегают новыми технологиями продвижения компании в интернете, используя в качестве основного метода продвижения так называемое «сарафанное радио». </w:t>
      </w:r>
      <w:r>
        <w:rPr>
          <w:rFonts w:ascii="Times New Roman" w:hAnsi="Times New Roman"/>
          <w:b w:val="0"/>
          <w:color w:val="333333"/>
          <w:sz w:val="28"/>
          <w:shd w:val="clear" w:fill="FFFFFF"/>
        </w:rPr>
        <w:t>Это, в свою очередь, существенно сказывается на имидже компании.</w:t>
        <w:br w:type="textWrapping"/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Каким должен быть сайт частной клиники?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Маркетинг в сфере медицинских услуг уже давно шагнул вперед и клиники, активно занимающиеся своим продвижением, заметно оторвались от своих конкурентов. Так, значительную роль в формировании имиджа медицинской организации играет наличие официального сайта компании в сети Интернет, который является «лицом» компании, ее «визитной карточкой». Сайт это своего рода мост во взаимоотношениях между учреждением и пациентами. На сайте люди могут получить информацию об оказываемых медицинских услугах, ценах, различных акциях, льготах.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При этом сайт медицинского учреждения должен быть максимально прост и понятен для пользователя, не нагружен лишней посторонней информацией, такой, например, как реклама и в то же время быть оригинальным и «живым». С помощью счетчика, отвечающего за посещения сайта и системы обратной связи можно контролировать и оценивать эффективность деятельности по формированию имиджа компании: насколько востребованы и соответствуют ли запросам общества предлагаемые компанией услуги. Выявление недостатков и их устранение необходимо для развития успешной деятельности медицинской организации и закрепления за ней позитивного, конкурентоспособного имиджа.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br w:type="textWrapping"/>
        <w:t>Наличие качественного сайта является обязательным условием в вопросе формирования положительного имиджа компании. Однако этого недостаточно. Для успешного продвижения компании в сети Интернет необходимо реализовать так называемое «правило пяти касаний». Так, когда пользователь видит сайт либо рекламу той или иной компании в первый раз, он относится к ней настороженно. Когда же он видит упоминание о медицинской организации в разной форме и в разное время (на сайте, в блоге, в социальных сетях и на различных профильных форумах), то воспринимает компанию как знакомую и подсознательно доверяет ей. При этом важно соблюдать тонкую грань между имиджем успешной компании и той, что пытается навязать свои услуги. Слишком частые, порой навязчивые упоминания о конкретной медицинской организации в интернете могут иметь прямо противоположный ожидаемому результату эффект, раздражая пользователя и вызывая у него отвращение к компании.</w:t>
        <w:br w:type="textWrapping"/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 xml:space="preserve">Помимо этого, большую роль играет качество размещаемого в интернете контента. Зачастую он бывает нерелевантен, его попросту неинтересно читать. Те клиники, которые привыкли общаться с потенциальными клиентами лишь на языке рекламных слоганов или медицинских терминов слышат в ответ тишину. Для успешного продвижения компании в сети и формирования позитивного имиджа необходимо понять, что именно интересно пользователю и выдавать ему эту информацию на «правильных» каналах. Также немаловажную роль в формировании имиджа компании играют мобильные технологии. Сегодня количество людей, использующих для выхода в интернет мобильные устройства, превышает пользователей ПК. </w:t>
      </w:r>
    </w:p>
    <w:p>
      <w:pPr>
        <w:jc w:val="both"/>
        <w:rPr>
          <w:rFonts w:ascii="Times New Roman" w:hAnsi="Times New Roman"/>
          <w:b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Мобильное приложение: используем гаджеты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333333"/>
          <w:sz w:val="28"/>
          <w:shd w:val="clear" w:fill="FFFFFF"/>
        </w:rPr>
        <w:t>Для поиска клиник и медицинских услуг потенциальные пациенты используют гаджеты в 25 39 случаев. Поэтому как минимум, оптимизированный для мобильных устройств сайт клиники (больницы), является обязательным условием создания положительного имиджа медицинской организации.</w:t>
        <w:br w:type="textWrapping"/>
        <w:t xml:space="preserve">Одним из трендов последних лет является использование компаниями мобильных приложений в качестве маркетингового инструмента, который помимо создания имиджа помогает поддержать бренд и повысить к нему лояльность со стороны потребителей. Причем компании все чаще создают функциональные сервисы, которые не только развлекают потребителей, но и приносят пользу.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