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200" w:lineRule="auto"/>
        <w:rPr/>
      </w:pPr>
      <w:bookmarkStart w:colFirst="0" w:colLast="0" w:name="_s8oosuingcl3" w:id="0"/>
      <w:bookmarkEnd w:id="0"/>
      <w:r w:rsidDel="00000000" w:rsidR="00000000" w:rsidRPr="00000000">
        <w:rPr>
          <w:rtl w:val="0"/>
        </w:rPr>
        <w:t xml:space="preserve">Особенности имплантов Motiva от компании Establishment Labs</w:t>
      </w:r>
    </w:p>
    <w:p w:rsidR="00000000" w:rsidDel="00000000" w:rsidP="00000000" w:rsidRDefault="00000000" w:rsidRPr="00000000" w14:paraId="00000002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Нет предела совершенству, поэтому каждая женщина стремится сделать себя красивее. Во многом ей помогает эстетическая медицина, которая активно развивается. Одной из востребованных услуг является маммопластика. К ней прибегают представительницы слабого пола, желающие увеличить грудь или скорректировать ее форму. Среди множества брендов, производящих грудные импланты, лидирующие позиции занимает европейская торговая марка Motiva.</w:t>
      </w:r>
    </w:p>
    <w:p w:rsidR="00000000" w:rsidDel="00000000" w:rsidP="00000000" w:rsidRDefault="00000000" w:rsidRPr="00000000" w14:paraId="00000003">
      <w:pPr>
        <w:pStyle w:val="Heading2"/>
        <w:pageBreakBefore w:val="0"/>
        <w:spacing w:after="200" w:lineRule="auto"/>
        <w:rPr/>
      </w:pPr>
      <w:bookmarkStart w:colFirst="0" w:colLast="0" w:name="_coj3zq2t4oac" w:id="1"/>
      <w:bookmarkEnd w:id="1"/>
      <w:r w:rsidDel="00000000" w:rsidR="00000000" w:rsidRPr="00000000">
        <w:rPr>
          <w:rtl w:val="0"/>
        </w:rPr>
        <w:t xml:space="preserve">Основные характеристики</w:t>
      </w:r>
    </w:p>
    <w:p w:rsidR="00000000" w:rsidDel="00000000" w:rsidP="00000000" w:rsidRDefault="00000000" w:rsidRPr="00000000" w14:paraId="00000004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предприятия основана на высоком качестве и безопасности пациентов. Бренд регулярно внедряет новые технологии, предлагая продукт, которому нет равных на территории России. Согласно отзывам профессионалов и самих клиентов, изделия обладают следующими отличительными чертами: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Эргономика - благодаря методике TrueTissue Technology импланты полностью отвечают запросам хирургов и желаниям пациенток.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QiD чип - внутри каждого импланта находится радиочастотный микро-транспондер, за счет которого врачи получают всю информацию при наружном осмотре.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Свойства геля - применяется 3 вида наполнителя, можно выбирать уровень мягкости и эластичности, подстраиваясь под физические особенности тела.</w:t>
      </w:r>
    </w:p>
    <w:p w:rsidR="00000000" w:rsidDel="00000000" w:rsidP="00000000" w:rsidRDefault="00000000" w:rsidRPr="00000000" w14:paraId="00000008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Ответы на наиболее популярные вопросы клиенток вы всегда можете найти на странице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https://www.motivaimplants.ru/patients/</w:t>
        </w:r>
      </w:hyperlink>
      <w:r w:rsidDel="00000000" w:rsidR="00000000" w:rsidRPr="00000000">
        <w:rPr>
          <w:sz w:val="24"/>
          <w:szCs w:val="24"/>
          <w:rtl w:val="0"/>
        </w:rPr>
        <w:t xml:space="preserve">. Они помогут больше узнать об имплантах и по достоинству оценить все преимущества их выбора.</w:t>
      </w:r>
    </w:p>
    <w:p w:rsidR="00000000" w:rsidDel="00000000" w:rsidP="00000000" w:rsidRDefault="00000000" w:rsidRPr="00000000" w14:paraId="00000009">
      <w:pPr>
        <w:pStyle w:val="Heading2"/>
        <w:pageBreakBefore w:val="0"/>
        <w:spacing w:after="200" w:lineRule="auto"/>
        <w:rPr/>
      </w:pPr>
      <w:bookmarkStart w:colFirst="0" w:colLast="0" w:name="_lupgiwcdyhvm" w:id="2"/>
      <w:bookmarkEnd w:id="2"/>
      <w:r w:rsidDel="00000000" w:rsidR="00000000" w:rsidRPr="00000000">
        <w:rPr>
          <w:rtl w:val="0"/>
        </w:rPr>
        <w:t xml:space="preserve">Где заказать?</w:t>
      </w:r>
    </w:p>
    <w:p w:rsidR="00000000" w:rsidDel="00000000" w:rsidP="00000000" w:rsidRDefault="00000000" w:rsidRPr="00000000" w14:paraId="0000000A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Establishment Labs много лет специализируется в сфере эстетической медицины. Именно она вывела на российский рынок инновационный продукт Motiva, производство которых налажено в Коста-Рике (Центральная Америка). На официальном сайте можно детальнее ознакомиться с уникальной продукцией. Ресурс также будет интересен профессионалам в области узкопрофильной хирургии. Постоянно проводятся акции и специализированные мероприятия, благодаря которым доктора имеют возможность повышать квалификацию и эффективнее использовать импланты в своей практике.</w:t>
      </w:r>
    </w:p>
    <w:p w:rsidR="00000000" w:rsidDel="00000000" w:rsidP="00000000" w:rsidRDefault="00000000" w:rsidRPr="00000000" w14:paraId="0000000B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Продукция отмечена золотым сертификатом LEED, подтверждающим ее соответствие международным стандартам. Она насчитывает более 500 видов изделий, благодаря чему удовлетворяются потребности различных женщин. При создании особое внимание уделяется экологической чистоте и безвредности для здоровья. Используются новейшие разработки, позволяющие добиться максимальной эффективности по разумной цене.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otivaimplants.ru/pati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