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Обожаю, когда мой муж выглядит красиво и ухоженно. Он носит на работу только костюмы с рубашкой. И я столкнулась с проблемой. Когда рубашка новая, ее воротник отлично держит форму, но уже после пары стирок от этого эффекта не остается и следа. Как бы я не наглаживала воротничок, его уголки загибаются и расползаются. В поисках решения или какого-то лайфхака от опытных хозяек я оказалась в Интернете. И, о чудо, я нашла в вашем интернет-магазине специальные уголки. Достаточно вставить их в специальный кармашек на воротнике – и вуаля! Он просто как новенький! Спасибо Вам за быструю доставку и за то, что продаете такие нужные мелочи для жизни!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Когда я увидел на сайте эти уголки, я подумал: «Неужели эти маленькие аксессуары смогут помочь моим воротникам выглядеть аккуратнее?» Подробно расспросив консультанта, принял решение все-таки заказать на пробу, хотя верилось мало, что они способны заставить уголки моего воротника быть ровными и не загибаться. Заказ приехал очень быстро. И это таки работает. Незаметные для чужих глаз они способны держать уголки идеальными, словно в новой рубашке. Теперь мои воротники всегда в порядке. Спасибо консультанту, что все-таки убедил попробовать и за быструю доставку! Рекомендую всем, кто заботиться о своем внешнем виде.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