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Биоревитализация лица с жирной кожей после 30 лет</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30 лет в жизни человека – это период полного расцвета жизненных сил, уверенная реализация своих возможностей</w:t>
      </w:r>
      <w:r w:rsidDel="00000000" w:rsidR="00000000" w:rsidRPr="00000000">
        <w:rPr>
          <w:sz w:val="24"/>
          <w:szCs w:val="24"/>
          <w:rtl w:val="0"/>
        </w:rPr>
        <w:t xml:space="preserve">. </w:t>
      </w:r>
      <w:r w:rsidDel="00000000" w:rsidR="00000000" w:rsidRPr="00000000">
        <w:rPr>
          <w:sz w:val="24"/>
          <w:szCs w:val="24"/>
          <w:rtl w:val="0"/>
        </w:rPr>
        <w:t xml:space="preserve">Все возможно, все осуществимо. Тем более решаемы проблемы внешности, когда мир косметологии достиг таких необычайных вершин.</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Наша кожа – это отражение нашего здоровья, наших привычек и наших особенностей. Все мы индивидуальны и каждому из нас нужен особый подход, особенно, когда идет речь о коже и об уходе за ней.</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Что мы знаем об основных типах кожи?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В современной косметологии существует разделение типов кожи на: сухую, чувствительную, нормальную, комбинированную и жирную. Каждый из этих типов имеет свои особенности и нуждается в особом уходе, отличном от других.</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Знание типа своей кожи облегчает задачу полноценной заботы о здоровом состоянии кожных покровов всего тела.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Определить свой тип кожи можно простыми, уже ставшими классическими методами, например, с помощью салфетки. </w:t>
      </w:r>
      <w:r w:rsidDel="00000000" w:rsidR="00000000" w:rsidRPr="00000000">
        <w:rPr>
          <w:sz w:val="24"/>
          <w:szCs w:val="24"/>
          <w:rtl w:val="0"/>
        </w:rPr>
        <w:t xml:space="preserve">Промокнув</w:t>
      </w:r>
      <w:r w:rsidDel="00000000" w:rsidR="00000000" w:rsidRPr="00000000">
        <w:rPr>
          <w:sz w:val="24"/>
          <w:szCs w:val="24"/>
          <w:rtl w:val="0"/>
        </w:rPr>
        <w:t xml:space="preserve"> утром лицо сухой салфеткой, по следам на ней можно определить свой тип: жирное пятно укажет места локализации чрезмерного выделения жира, что скажет о жирной или комбинированной коже. Отсутствие пятен указывает на то, что тип кожных покровов нормальный или сухой.</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Точную диагностику типа кожи может провести дерматолог. Консультация врача будет незаменима при наличии патологических состояний. Решения же вопросов красоты и поддержания молодости – это сфера деятельности косметолога.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Задачи, решаемые косметологическим методами</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Заботясь о состоянии своей кожи, необходимо ежедневно уделять ей внимание, особенно, если имеется отклонение от норм, </w:t>
      </w:r>
      <w:r w:rsidDel="00000000" w:rsidR="00000000" w:rsidRPr="00000000">
        <w:rPr>
          <w:sz w:val="24"/>
          <w:szCs w:val="24"/>
          <w:rtl w:val="0"/>
        </w:rPr>
        <w:t xml:space="preserve">и тем более,</w:t>
      </w:r>
      <w:r w:rsidDel="00000000" w:rsidR="00000000" w:rsidRPr="00000000">
        <w:rPr>
          <w:sz w:val="24"/>
          <w:szCs w:val="24"/>
          <w:rtl w:val="0"/>
        </w:rPr>
        <w:t xml:space="preserve"> если наблюдаются признаки жирной кожи, такие как:</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расширенные поры;</w:t>
      </w:r>
    </w:p>
    <w:p w:rsidR="00000000" w:rsidDel="00000000" w:rsidP="00000000" w:rsidRDefault="00000000" w:rsidRPr="00000000" w14:paraId="000000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жирный блеск, который</w:t>
      </w:r>
      <w:r w:rsidDel="00000000" w:rsidR="00000000" w:rsidRPr="00000000">
        <w:rPr>
          <w:sz w:val="24"/>
          <w:szCs w:val="24"/>
          <w:rtl w:val="0"/>
        </w:rPr>
        <w:t xml:space="preserve"> в скором времени</w:t>
      </w:r>
      <w:r w:rsidDel="00000000" w:rsidR="00000000" w:rsidRPr="00000000">
        <w:rPr>
          <w:sz w:val="24"/>
          <w:szCs w:val="24"/>
          <w:rtl w:val="0"/>
        </w:rPr>
        <w:t xml:space="preserve"> появляется после очищения;</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быстрое закупоривание пор;</w:t>
      </w:r>
    </w:p>
    <w:p w:rsidR="00000000" w:rsidDel="00000000" w:rsidP="00000000" w:rsidRDefault="00000000" w:rsidRPr="00000000" w14:paraId="000000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частое инфицирование эпидермиса.</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Решить проблемы медицинского характера сможет консультация дерматолога. Если кожа не требует лечения, необходимо понимать, что ее особенности </w:t>
      </w:r>
      <w:r w:rsidDel="00000000" w:rsidR="00000000" w:rsidRPr="00000000">
        <w:rPr>
          <w:sz w:val="24"/>
          <w:szCs w:val="24"/>
          <w:rtl w:val="0"/>
        </w:rPr>
        <w:t xml:space="preserve">обуславливает</w:t>
      </w:r>
      <w:r w:rsidDel="00000000" w:rsidR="00000000" w:rsidRPr="00000000">
        <w:rPr>
          <w:sz w:val="24"/>
          <w:szCs w:val="24"/>
          <w:rtl w:val="0"/>
        </w:rPr>
        <w:t xml:space="preserve"> определенный ежедневный и специализированный уход. Посещение косметолога становится если не обязательным, то очень желательным.</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Особенности заботы о коже после 30 лет</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Возрастные изменения, происходящие в эпидермисе в этот период, характеризуются определенными </w:t>
      </w:r>
      <w:r w:rsidDel="00000000" w:rsidR="00000000" w:rsidRPr="00000000">
        <w:rPr>
          <w:sz w:val="24"/>
          <w:szCs w:val="24"/>
          <w:rtl w:val="0"/>
        </w:rPr>
        <w:t xml:space="preserve">негативными </w:t>
      </w:r>
      <w:r w:rsidDel="00000000" w:rsidR="00000000" w:rsidRPr="00000000">
        <w:rPr>
          <w:sz w:val="24"/>
          <w:szCs w:val="24"/>
          <w:rtl w:val="0"/>
        </w:rPr>
        <w:t xml:space="preserve">свойствами.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Уменьшается выработок гиалуроновой кислоты, наличие которой обуславливает увлажненность кожи.</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Замедляется формирование эластиновых волокон.</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Уровень коллагена в дерме несколько падает.</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Сохранение защитной гидролипидной функции кожной оболочки уменьшается.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Результатом естественных возрастных процессов в организме становятся обезвоживание кожных покровов, снижение тонуса, появляются первые морщины.</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В связи с этим уход за кожей становиться более тщательным, меняются средства и способы заботы о внешности. Также возникает необходимость добавить к обычным методам ухода более специфические. К таким относятся процедуры инъекционной косметологии. Если же к возрастным изменениям присоединяется вопрос особенного ухода за жирного типа кожи, то визит к специалисту становится необходимостью.</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Что такое инъекционная биоревитализация?</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Для ухода за кожей после 30 лет косметолог может рекомендовать процедуру биоревитализации лица и других частей тела, если к этому будут </w:t>
      </w:r>
      <w:r w:rsidDel="00000000" w:rsidR="00000000" w:rsidRPr="00000000">
        <w:rPr>
          <w:sz w:val="24"/>
          <w:szCs w:val="24"/>
          <w:rtl w:val="0"/>
        </w:rPr>
        <w:t xml:space="preserve">существовать</w:t>
      </w:r>
      <w:r w:rsidDel="00000000" w:rsidR="00000000" w:rsidRPr="00000000">
        <w:rPr>
          <w:sz w:val="24"/>
          <w:szCs w:val="24"/>
          <w:rtl w:val="0"/>
        </w:rPr>
        <w:t xml:space="preserve"> показания. К ним относятся:</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снижение тургора кожи;</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вялость, утрата контура лица;</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ухудшение цвета </w:t>
      </w:r>
      <w:r w:rsidDel="00000000" w:rsidR="00000000" w:rsidRPr="00000000">
        <w:rPr>
          <w:sz w:val="24"/>
          <w:szCs w:val="24"/>
          <w:rtl w:val="0"/>
        </w:rPr>
        <w:t xml:space="preserve">кожи</w:t>
      </w:r>
      <w:r w:rsidDel="00000000" w:rsidR="00000000" w:rsidRPr="00000000">
        <w:rPr>
          <w:sz w:val="24"/>
          <w:szCs w:val="24"/>
          <w:rtl w:val="0"/>
        </w:rPr>
        <w:t xml:space="preserve">;</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обезвоживание кожных покровов;</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появление первых морщин;</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шрамы и рубцы;</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пигментация на коже;</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темные круги под глазами;</w:t>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растяжки и целлюлит.</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В случае наличия жирной кожи, это еще и:</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расширенные поры;</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чрезмерно активная работа сальных желез;</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повышенная плотность кожных покровов;</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частое инфицирование дермы;</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снижение защитных функций кожи.</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Пожалуй, лучшим решением таких проблем, будет курс биоревитализации.</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Биоревитализация лица – это косметологический процесс введения в эпидермис геля, содержащего гиалуроновую кислоту, минералы, витамины, антиоксиданты. Основная цель этой процедуры – нормализировать работу в подкожной среде. Осуществляется это в первую очередь путем восстановления гидробаланса.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Все процессы в организме человека происходят при наличии водной среды. Недостаток влаги ведет к различным нарушениям в работе клеток организма и, как следствие, ухудшение здоровья, в данном случае, здоровья кожных покровов. Это и отражается на внешнем виде кожи человека.</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Гиалуроновая кислота притягивает влагу в подкожный слой, удерживает ее длительное время, способствует активному питанию кожи, ее восстановлению.</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46">
      <w:pPr>
        <w:pageBreakBefore w:val="0"/>
        <w:widowControl w:val="0"/>
        <w:rPr>
          <w:sz w:val="28"/>
          <w:szCs w:val="28"/>
        </w:rPr>
      </w:pPr>
      <w:r w:rsidDel="00000000" w:rsidR="00000000" w:rsidRPr="00000000">
        <w:rPr>
          <w:sz w:val="28"/>
          <w:szCs w:val="28"/>
          <w:rtl w:val="0"/>
        </w:rPr>
        <w:t xml:space="preserve">Какой результат стоит ожидать после сеансов биоревитализации?</w:t>
      </w:r>
    </w:p>
    <w:p w:rsidR="00000000" w:rsidDel="00000000" w:rsidP="00000000" w:rsidRDefault="00000000" w:rsidRPr="00000000" w14:paraId="00000047">
      <w:pPr>
        <w:pageBreakBefore w:val="0"/>
        <w:widowControl w:val="0"/>
        <w:rPr>
          <w:sz w:val="28"/>
          <w:szCs w:val="28"/>
        </w:rPr>
      </w:pPr>
      <w:r w:rsidDel="00000000" w:rsidR="00000000" w:rsidRPr="00000000">
        <w:rPr>
          <w:rtl w:val="0"/>
        </w:rPr>
      </w:r>
    </w:p>
    <w:p w:rsidR="00000000" w:rsidDel="00000000" w:rsidP="00000000" w:rsidRDefault="00000000" w:rsidRPr="00000000" w14:paraId="00000048">
      <w:pPr>
        <w:pageBreakBefore w:val="0"/>
        <w:widowControl w:val="0"/>
        <w:rPr>
          <w:sz w:val="24"/>
          <w:szCs w:val="24"/>
        </w:rPr>
      </w:pPr>
      <w:r w:rsidDel="00000000" w:rsidR="00000000" w:rsidRPr="00000000">
        <w:rPr>
          <w:sz w:val="24"/>
          <w:szCs w:val="24"/>
          <w:rtl w:val="0"/>
        </w:rPr>
        <w:t xml:space="preserve">Жирная кожа доставляет немало неприятных моментов, вынуждая уделять ей усиленное внимание. С такой кожей тяжело сохранять ухоженный вид, что часто огорчает и разочаровывает пациентов. Прыщи, жирный блеск, частое инфицирование кожи – лишь небольшой список неудобств, доставляемых этими проблемами. Биоревитализация лица для таких клиентов способна поддержать и помочь в решении задач ухода за жирной кожей.</w:t>
      </w:r>
    </w:p>
    <w:p w:rsidR="00000000" w:rsidDel="00000000" w:rsidP="00000000" w:rsidRDefault="00000000" w:rsidRPr="00000000" w14:paraId="00000049">
      <w:pPr>
        <w:pageBreakBefore w:val="0"/>
        <w:widowControl w:val="0"/>
        <w:rPr>
          <w:sz w:val="24"/>
          <w:szCs w:val="24"/>
        </w:rPr>
      </w:pPr>
      <w:r w:rsidDel="00000000" w:rsidR="00000000" w:rsidRPr="00000000">
        <w:rPr>
          <w:rtl w:val="0"/>
        </w:rPr>
      </w:r>
    </w:p>
    <w:p w:rsidR="00000000" w:rsidDel="00000000" w:rsidP="00000000" w:rsidRDefault="00000000" w:rsidRPr="00000000" w14:paraId="0000004A">
      <w:pPr>
        <w:pageBreakBefore w:val="0"/>
        <w:widowControl w:val="0"/>
        <w:rPr>
          <w:sz w:val="24"/>
          <w:szCs w:val="24"/>
        </w:rPr>
      </w:pPr>
      <w:r w:rsidDel="00000000" w:rsidR="00000000" w:rsidRPr="00000000">
        <w:rPr>
          <w:sz w:val="24"/>
          <w:szCs w:val="24"/>
          <w:rtl w:val="0"/>
        </w:rPr>
        <w:t xml:space="preserve">Процедура биоревитализации способствует:</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регуляции обновляющих процессов;</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нормализации работы сальных желез;</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активизации восстанавливающей функции кожи;</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повышению защитных свойств;</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лечению акне.</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Вместе с этими положительными результатами, ожидаемым будет и омолаживающий эффект. Возраст 30-35 лет – период активного ухода за кожей, к</w:t>
      </w:r>
      <w:r w:rsidDel="00000000" w:rsidR="00000000" w:rsidRPr="00000000">
        <w:rPr>
          <w:sz w:val="24"/>
          <w:szCs w:val="24"/>
          <w:rtl w:val="0"/>
        </w:rPr>
        <w:t xml:space="preserve">огда с</w:t>
      </w:r>
      <w:r w:rsidDel="00000000" w:rsidR="00000000" w:rsidRPr="00000000">
        <w:rPr>
          <w:sz w:val="24"/>
          <w:szCs w:val="24"/>
          <w:rtl w:val="0"/>
        </w:rPr>
        <w:t xml:space="preserve">леды времени становятся все заметнее. Обновляющие инъекции способны возвращать время вспять. Результатами процедуры становятся: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насыщение эпидермиса влагой;</w:t>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свежий цвет лица;</w:t>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подтянутость кожи;</w:t>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улучшение тонуса;</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повышение эластичности кожи;</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лифтинговый эффект;</w:t>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более четкий контур лица;</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разглаживание морщин;</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приостановка процесса старения кожи.</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Стоит отметить, что биоревитализация обладает накопительным эффектом. Результат видим на протяжении нескольких месяцев.</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Что нужно знать о противопоказаниях?</w:t>
      </w:r>
    </w:p>
    <w:p w:rsidR="00000000" w:rsidDel="00000000" w:rsidP="00000000" w:rsidRDefault="00000000" w:rsidRPr="00000000" w14:paraId="00000061">
      <w:pPr>
        <w:pageBreakBefore w:val="0"/>
        <w:widowControl w:val="0"/>
        <w:rPr>
          <w:sz w:val="24"/>
          <w:szCs w:val="24"/>
        </w:rPr>
      </w:pPr>
      <w:r w:rsidDel="00000000" w:rsidR="00000000" w:rsidRPr="00000000">
        <w:rPr>
          <w:rtl w:val="0"/>
        </w:rPr>
      </w:r>
    </w:p>
    <w:p w:rsidR="00000000" w:rsidDel="00000000" w:rsidP="00000000" w:rsidRDefault="00000000" w:rsidRPr="00000000" w14:paraId="00000062">
      <w:pPr>
        <w:pageBreakBefore w:val="0"/>
        <w:widowControl w:val="0"/>
        <w:rPr>
          <w:sz w:val="24"/>
          <w:szCs w:val="24"/>
        </w:rPr>
      </w:pPr>
      <w:r w:rsidDel="00000000" w:rsidR="00000000" w:rsidRPr="00000000">
        <w:rPr>
          <w:sz w:val="24"/>
          <w:szCs w:val="24"/>
          <w:rtl w:val="0"/>
        </w:rPr>
        <w:t xml:space="preserve">Косметолог, обследовав состояние эпидермиса пациента, учитывая его пожелания, определяет количество сеансов терапии. Оно индивидуально для каждого клиента.</w:t>
      </w:r>
    </w:p>
    <w:p w:rsidR="00000000" w:rsidDel="00000000" w:rsidP="00000000" w:rsidRDefault="00000000" w:rsidRPr="00000000" w14:paraId="00000063">
      <w:pPr>
        <w:pageBreakBefore w:val="0"/>
        <w:widowControl w:val="0"/>
        <w:rPr>
          <w:sz w:val="24"/>
          <w:szCs w:val="24"/>
        </w:rPr>
      </w:pPr>
      <w:r w:rsidDel="00000000" w:rsidR="00000000" w:rsidRPr="00000000">
        <w:rPr>
          <w:rtl w:val="0"/>
        </w:rPr>
      </w:r>
    </w:p>
    <w:p w:rsidR="00000000" w:rsidDel="00000000" w:rsidP="00000000" w:rsidRDefault="00000000" w:rsidRPr="00000000" w14:paraId="00000064">
      <w:pPr>
        <w:pageBreakBefore w:val="0"/>
        <w:widowControl w:val="0"/>
        <w:rPr>
          <w:sz w:val="24"/>
          <w:szCs w:val="24"/>
        </w:rPr>
      </w:pPr>
      <w:r w:rsidDel="00000000" w:rsidR="00000000" w:rsidRPr="00000000">
        <w:rPr>
          <w:sz w:val="24"/>
          <w:szCs w:val="24"/>
          <w:rtl w:val="0"/>
        </w:rPr>
        <w:t xml:space="preserve">Важным является наличие противопоказаний, таких как:</w:t>
      </w:r>
    </w:p>
    <w:p w:rsidR="00000000" w:rsidDel="00000000" w:rsidP="00000000" w:rsidRDefault="00000000" w:rsidRPr="00000000" w14:paraId="00000065">
      <w:pPr>
        <w:pageBreakBefore w:val="0"/>
        <w:widowControl w:val="0"/>
        <w:rPr>
          <w:sz w:val="24"/>
          <w:szCs w:val="24"/>
        </w:rPr>
      </w:pPr>
      <w:r w:rsidDel="00000000" w:rsidR="00000000" w:rsidRPr="00000000">
        <w:rPr>
          <w:rtl w:val="0"/>
        </w:rPr>
      </w:r>
    </w:p>
    <w:p w:rsidR="00000000" w:rsidDel="00000000" w:rsidP="00000000" w:rsidRDefault="00000000" w:rsidRPr="00000000" w14:paraId="00000066">
      <w:pPr>
        <w:pageBreakBefore w:val="0"/>
        <w:widowControl w:val="0"/>
        <w:numPr>
          <w:ilvl w:val="0"/>
          <w:numId w:val="6"/>
        </w:numPr>
        <w:ind w:left="720" w:hanging="360"/>
        <w:rPr>
          <w:sz w:val="24"/>
          <w:szCs w:val="24"/>
        </w:rPr>
      </w:pPr>
      <w:r w:rsidDel="00000000" w:rsidR="00000000" w:rsidRPr="00000000">
        <w:rPr>
          <w:sz w:val="24"/>
          <w:szCs w:val="24"/>
          <w:rtl w:val="0"/>
        </w:rPr>
        <w:t xml:space="preserve">беременность и период лактации;</w:t>
      </w:r>
    </w:p>
    <w:p w:rsidR="00000000" w:rsidDel="00000000" w:rsidP="00000000" w:rsidRDefault="00000000" w:rsidRPr="00000000" w14:paraId="00000067">
      <w:pPr>
        <w:pageBreakBefore w:val="0"/>
        <w:widowControl w:val="0"/>
        <w:numPr>
          <w:ilvl w:val="0"/>
          <w:numId w:val="6"/>
        </w:numPr>
        <w:ind w:left="720" w:hanging="360"/>
        <w:rPr>
          <w:sz w:val="24"/>
          <w:szCs w:val="24"/>
        </w:rPr>
      </w:pPr>
      <w:r w:rsidDel="00000000" w:rsidR="00000000" w:rsidRPr="00000000">
        <w:rPr>
          <w:sz w:val="24"/>
          <w:szCs w:val="24"/>
          <w:rtl w:val="0"/>
        </w:rPr>
        <w:t xml:space="preserve">заболевания крови;</w:t>
      </w:r>
    </w:p>
    <w:p w:rsidR="00000000" w:rsidDel="00000000" w:rsidP="00000000" w:rsidRDefault="00000000" w:rsidRPr="00000000" w14:paraId="00000068">
      <w:pPr>
        <w:pageBreakBefore w:val="0"/>
        <w:widowControl w:val="0"/>
        <w:numPr>
          <w:ilvl w:val="0"/>
          <w:numId w:val="6"/>
        </w:numPr>
        <w:ind w:left="720" w:hanging="360"/>
        <w:rPr>
          <w:sz w:val="24"/>
          <w:szCs w:val="24"/>
        </w:rPr>
      </w:pPr>
      <w:r w:rsidDel="00000000" w:rsidR="00000000" w:rsidRPr="00000000">
        <w:rPr>
          <w:sz w:val="24"/>
          <w:szCs w:val="24"/>
          <w:rtl w:val="0"/>
        </w:rPr>
        <w:t xml:space="preserve">наличие злокачественных опухолей;</w:t>
      </w:r>
    </w:p>
    <w:p w:rsidR="00000000" w:rsidDel="00000000" w:rsidP="00000000" w:rsidRDefault="00000000" w:rsidRPr="00000000" w14:paraId="00000069">
      <w:pPr>
        <w:pageBreakBefore w:val="0"/>
        <w:widowControl w:val="0"/>
        <w:numPr>
          <w:ilvl w:val="0"/>
          <w:numId w:val="6"/>
        </w:numPr>
        <w:ind w:left="720" w:hanging="360"/>
        <w:rPr>
          <w:sz w:val="24"/>
          <w:szCs w:val="24"/>
        </w:rPr>
      </w:pPr>
      <w:r w:rsidDel="00000000" w:rsidR="00000000" w:rsidRPr="00000000">
        <w:rPr>
          <w:sz w:val="24"/>
          <w:szCs w:val="24"/>
          <w:rtl w:val="0"/>
        </w:rPr>
        <w:t xml:space="preserve">присутствие острых инфекций в организме;</w:t>
      </w:r>
    </w:p>
    <w:p w:rsidR="00000000" w:rsidDel="00000000" w:rsidP="00000000" w:rsidRDefault="00000000" w:rsidRPr="00000000" w14:paraId="0000006A">
      <w:pPr>
        <w:pageBreakBefore w:val="0"/>
        <w:widowControl w:val="0"/>
        <w:numPr>
          <w:ilvl w:val="0"/>
          <w:numId w:val="6"/>
        </w:numPr>
        <w:ind w:left="720" w:hanging="360"/>
        <w:rPr>
          <w:sz w:val="24"/>
          <w:szCs w:val="24"/>
        </w:rPr>
      </w:pPr>
      <w:r w:rsidDel="00000000" w:rsidR="00000000" w:rsidRPr="00000000">
        <w:rPr>
          <w:sz w:val="24"/>
          <w:szCs w:val="24"/>
          <w:rtl w:val="0"/>
        </w:rPr>
        <w:t xml:space="preserve">непереносимость компонентов препарата;</w:t>
      </w:r>
    </w:p>
    <w:p w:rsidR="00000000" w:rsidDel="00000000" w:rsidP="00000000" w:rsidRDefault="00000000" w:rsidRPr="00000000" w14:paraId="0000006B">
      <w:pPr>
        <w:pageBreakBefore w:val="0"/>
        <w:widowControl w:val="0"/>
        <w:numPr>
          <w:ilvl w:val="0"/>
          <w:numId w:val="6"/>
        </w:numPr>
        <w:ind w:left="720" w:hanging="360"/>
        <w:rPr>
          <w:sz w:val="24"/>
          <w:szCs w:val="24"/>
        </w:rPr>
      </w:pPr>
      <w:r w:rsidDel="00000000" w:rsidR="00000000" w:rsidRPr="00000000">
        <w:rPr>
          <w:sz w:val="24"/>
          <w:szCs w:val="24"/>
          <w:rtl w:val="0"/>
        </w:rPr>
        <w:t xml:space="preserve">места с воспалительными очагами;</w:t>
      </w:r>
    </w:p>
    <w:p w:rsidR="00000000" w:rsidDel="00000000" w:rsidP="00000000" w:rsidRDefault="00000000" w:rsidRPr="00000000" w14:paraId="0000006C">
      <w:pPr>
        <w:pageBreakBefore w:val="0"/>
        <w:widowControl w:val="0"/>
        <w:numPr>
          <w:ilvl w:val="0"/>
          <w:numId w:val="6"/>
        </w:numPr>
        <w:ind w:left="720" w:hanging="360"/>
        <w:rPr>
          <w:sz w:val="24"/>
          <w:szCs w:val="24"/>
        </w:rPr>
      </w:pPr>
      <w:r w:rsidDel="00000000" w:rsidR="00000000" w:rsidRPr="00000000">
        <w:rPr>
          <w:sz w:val="24"/>
          <w:szCs w:val="24"/>
          <w:rtl w:val="0"/>
        </w:rPr>
        <w:t xml:space="preserve"> отклонения в работе щитовидной железы;</w:t>
      </w:r>
    </w:p>
    <w:p w:rsidR="00000000" w:rsidDel="00000000" w:rsidP="00000000" w:rsidRDefault="00000000" w:rsidRPr="00000000" w14:paraId="0000006D">
      <w:pPr>
        <w:pageBreakBefore w:val="0"/>
        <w:widowControl w:val="0"/>
        <w:numPr>
          <w:ilvl w:val="0"/>
          <w:numId w:val="6"/>
        </w:numPr>
        <w:ind w:left="720" w:hanging="360"/>
        <w:rPr>
          <w:sz w:val="24"/>
          <w:szCs w:val="24"/>
        </w:rPr>
      </w:pPr>
      <w:r w:rsidDel="00000000" w:rsidR="00000000" w:rsidRPr="00000000">
        <w:rPr>
          <w:sz w:val="24"/>
          <w:szCs w:val="24"/>
          <w:rtl w:val="0"/>
        </w:rPr>
        <w:t xml:space="preserve">неврологические и аутоиммунные заболевания. </w:t>
      </w:r>
    </w:p>
    <w:p w:rsidR="00000000" w:rsidDel="00000000" w:rsidP="00000000" w:rsidRDefault="00000000" w:rsidRPr="00000000" w14:paraId="0000006E">
      <w:pPr>
        <w:pageBreakBefore w:val="0"/>
        <w:widowControl w:val="0"/>
        <w:rPr>
          <w:sz w:val="24"/>
          <w:szCs w:val="24"/>
        </w:rPr>
      </w:pPr>
      <w:r w:rsidDel="00000000" w:rsidR="00000000" w:rsidRPr="00000000">
        <w:rPr>
          <w:rtl w:val="0"/>
        </w:rPr>
      </w:r>
    </w:p>
    <w:p w:rsidR="00000000" w:rsidDel="00000000" w:rsidP="00000000" w:rsidRDefault="00000000" w:rsidRPr="00000000" w14:paraId="0000006F">
      <w:pPr>
        <w:pageBreakBefore w:val="0"/>
        <w:widowControl w:val="0"/>
        <w:rPr>
          <w:sz w:val="24"/>
          <w:szCs w:val="24"/>
        </w:rPr>
      </w:pPr>
      <w:r w:rsidDel="00000000" w:rsidR="00000000" w:rsidRPr="00000000">
        <w:rPr>
          <w:sz w:val="24"/>
          <w:szCs w:val="24"/>
          <w:rtl w:val="0"/>
        </w:rPr>
        <w:t xml:space="preserve">Противопоказания для проведения процедуры весомы, а это значит, что происходит активное вмешательство в работу организма и эффект от него также достаточно весомый. Для здорового человека компоненты препарата абсолютно безвредны, что доказано многими исследованиями самых уважаемых клиник с мировым именем, которые дорожат своей репутацией.</w:t>
      </w:r>
    </w:p>
    <w:p w:rsidR="00000000" w:rsidDel="00000000" w:rsidP="00000000" w:rsidRDefault="00000000" w:rsidRPr="00000000" w14:paraId="00000070">
      <w:pPr>
        <w:pageBreakBefore w:val="0"/>
        <w:widowControl w:val="0"/>
        <w:rPr>
          <w:sz w:val="24"/>
          <w:szCs w:val="24"/>
        </w:rPr>
      </w:pPr>
      <w:r w:rsidDel="00000000" w:rsidR="00000000" w:rsidRPr="00000000">
        <w:rPr>
          <w:rtl w:val="0"/>
        </w:rPr>
      </w:r>
    </w:p>
    <w:p w:rsidR="00000000" w:rsidDel="00000000" w:rsidP="00000000" w:rsidRDefault="00000000" w:rsidRPr="00000000" w14:paraId="00000071">
      <w:pPr>
        <w:pageBreakBefore w:val="0"/>
        <w:widowControl w:val="0"/>
        <w:rPr>
          <w:sz w:val="28"/>
          <w:szCs w:val="28"/>
        </w:rPr>
      </w:pPr>
      <w:r w:rsidDel="00000000" w:rsidR="00000000" w:rsidRPr="00000000">
        <w:rPr>
          <w:sz w:val="28"/>
          <w:szCs w:val="28"/>
          <w:rtl w:val="0"/>
        </w:rPr>
        <w:t xml:space="preserve">Как часто необходимо проводить процедуру биоревитализации?</w:t>
      </w:r>
    </w:p>
    <w:p w:rsidR="00000000" w:rsidDel="00000000" w:rsidP="00000000" w:rsidRDefault="00000000" w:rsidRPr="00000000" w14:paraId="00000072">
      <w:pPr>
        <w:pageBreakBefore w:val="0"/>
        <w:widowControl w:val="0"/>
        <w:rPr>
          <w:sz w:val="28"/>
          <w:szCs w:val="28"/>
        </w:rPr>
      </w:pPr>
      <w:r w:rsidDel="00000000" w:rsidR="00000000" w:rsidRPr="00000000">
        <w:rPr>
          <w:rtl w:val="0"/>
        </w:rPr>
      </w:r>
    </w:p>
    <w:p w:rsidR="00000000" w:rsidDel="00000000" w:rsidP="00000000" w:rsidRDefault="00000000" w:rsidRPr="00000000" w14:paraId="00000073">
      <w:pPr>
        <w:pageBreakBefore w:val="0"/>
        <w:widowControl w:val="0"/>
        <w:rPr>
          <w:sz w:val="24"/>
          <w:szCs w:val="24"/>
        </w:rPr>
      </w:pPr>
      <w:r w:rsidDel="00000000" w:rsidR="00000000" w:rsidRPr="00000000">
        <w:rPr>
          <w:sz w:val="24"/>
          <w:szCs w:val="24"/>
          <w:rtl w:val="0"/>
        </w:rPr>
        <w:t xml:space="preserve">Проведение сеансов не ограничено сезонными периодами. Более всего дерма подвержена внешнему влиянию в зимнее и летнее время. Высокие и низкие температуры сушат кожу. Эпидермис страдает от обезвоживания и, как результат, появляются морщины, нарушается работа клеток. Кожа выглядит нездоровой, тусклой. Поэтому лучшее время для проведения процедуры – это межсезонье, когда можно подготовить кожу к влиянию мороза или солнца. Кроме того, после омолаживающего курса, не рекомендуется пребывать под действием ультрафиолетовых лучей, что летом сделать </w:t>
      </w:r>
      <w:r w:rsidDel="00000000" w:rsidR="00000000" w:rsidRPr="00000000">
        <w:rPr>
          <w:sz w:val="24"/>
          <w:szCs w:val="24"/>
          <w:rtl w:val="0"/>
        </w:rPr>
        <w:t xml:space="preserve">довольно </w:t>
      </w:r>
      <w:r w:rsidDel="00000000" w:rsidR="00000000" w:rsidRPr="00000000">
        <w:rPr>
          <w:sz w:val="24"/>
          <w:szCs w:val="24"/>
          <w:rtl w:val="0"/>
        </w:rPr>
        <w:t xml:space="preserve">сложно.</w:t>
      </w:r>
    </w:p>
    <w:p w:rsidR="00000000" w:rsidDel="00000000" w:rsidP="00000000" w:rsidRDefault="00000000" w:rsidRPr="00000000" w14:paraId="00000074">
      <w:pPr>
        <w:pageBreakBefore w:val="0"/>
        <w:widowControl w:val="0"/>
        <w:rPr>
          <w:sz w:val="24"/>
          <w:szCs w:val="24"/>
        </w:rPr>
      </w:pPr>
      <w:r w:rsidDel="00000000" w:rsidR="00000000" w:rsidRPr="00000000">
        <w:rPr>
          <w:rtl w:val="0"/>
        </w:rPr>
      </w:r>
    </w:p>
    <w:p w:rsidR="00000000" w:rsidDel="00000000" w:rsidP="00000000" w:rsidRDefault="00000000" w:rsidRPr="00000000" w14:paraId="00000075">
      <w:pPr>
        <w:pageBreakBefore w:val="0"/>
        <w:widowControl w:val="0"/>
        <w:rPr>
          <w:sz w:val="24"/>
          <w:szCs w:val="24"/>
        </w:rPr>
      </w:pPr>
      <w:r w:rsidDel="00000000" w:rsidR="00000000" w:rsidRPr="00000000">
        <w:rPr>
          <w:sz w:val="24"/>
          <w:szCs w:val="24"/>
          <w:rtl w:val="0"/>
        </w:rPr>
        <w:t xml:space="preserve">Продолжительность манипуляций определяет косметолог. Профилактический курс состоит из 1-2 сеансов, с промежутком 3-4 недели. При наличии косметических проблем он может состоять из 5 сеансов, проводимых с периодичностью в 1-3 недели.</w:t>
      </w:r>
    </w:p>
    <w:p w:rsidR="00000000" w:rsidDel="00000000" w:rsidP="00000000" w:rsidRDefault="00000000" w:rsidRPr="00000000" w14:paraId="00000076">
      <w:pPr>
        <w:pageBreakBefore w:val="0"/>
        <w:widowControl w:val="0"/>
        <w:rPr>
          <w:sz w:val="24"/>
          <w:szCs w:val="24"/>
        </w:rPr>
      </w:pPr>
      <w:r w:rsidDel="00000000" w:rsidR="00000000" w:rsidRPr="00000000">
        <w:rPr>
          <w:rtl w:val="0"/>
        </w:rPr>
      </w:r>
    </w:p>
    <w:p w:rsidR="00000000" w:rsidDel="00000000" w:rsidP="00000000" w:rsidRDefault="00000000" w:rsidRPr="00000000" w14:paraId="00000077">
      <w:pPr>
        <w:pageBreakBefore w:val="0"/>
        <w:widowControl w:val="0"/>
        <w:rPr>
          <w:sz w:val="24"/>
          <w:szCs w:val="24"/>
        </w:rPr>
      </w:pPr>
      <w:r w:rsidDel="00000000" w:rsidR="00000000" w:rsidRPr="00000000">
        <w:rPr>
          <w:sz w:val="24"/>
          <w:szCs w:val="24"/>
          <w:rtl w:val="0"/>
        </w:rPr>
        <w:t xml:space="preserve">Видимый результат от процедуры удерживается около полугода. Для того, чтобы поддерживать эффект, рекомендуется посещать специалиста систематически. Только он может точно оценить состояние, в котором находится ваша кожа и предложить соответствующие манипуляции.</w:t>
      </w:r>
    </w:p>
    <w:p w:rsidR="00000000" w:rsidDel="00000000" w:rsidP="00000000" w:rsidRDefault="00000000" w:rsidRPr="00000000" w14:paraId="00000078">
      <w:pPr>
        <w:pageBreakBefore w:val="0"/>
        <w:widowControl w:val="0"/>
        <w:rPr>
          <w:sz w:val="24"/>
          <w:szCs w:val="24"/>
        </w:rPr>
      </w:pPr>
      <w:r w:rsidDel="00000000" w:rsidR="00000000" w:rsidRPr="00000000">
        <w:rPr>
          <w:rtl w:val="0"/>
        </w:rPr>
      </w:r>
    </w:p>
    <w:p w:rsidR="00000000" w:rsidDel="00000000" w:rsidP="00000000" w:rsidRDefault="00000000" w:rsidRPr="00000000" w14:paraId="00000079">
      <w:pPr>
        <w:pageBreakBefore w:val="0"/>
        <w:widowControl w:val="0"/>
        <w:rPr>
          <w:sz w:val="28"/>
          <w:szCs w:val="28"/>
        </w:rPr>
      </w:pPr>
      <w:r w:rsidDel="00000000" w:rsidR="00000000" w:rsidRPr="00000000">
        <w:rPr>
          <w:sz w:val="28"/>
          <w:szCs w:val="28"/>
          <w:rtl w:val="0"/>
        </w:rPr>
        <w:t xml:space="preserve">Препараты-биоревитализанты, используемые для биоревитализации</w:t>
      </w:r>
    </w:p>
    <w:p w:rsidR="00000000" w:rsidDel="00000000" w:rsidP="00000000" w:rsidRDefault="00000000" w:rsidRPr="00000000" w14:paraId="0000007A">
      <w:pPr>
        <w:pageBreakBefore w:val="0"/>
        <w:widowControl w:val="0"/>
        <w:rPr>
          <w:sz w:val="28"/>
          <w:szCs w:val="28"/>
        </w:rPr>
      </w:pPr>
      <w:r w:rsidDel="00000000" w:rsidR="00000000" w:rsidRPr="00000000">
        <w:rPr>
          <w:rtl w:val="0"/>
        </w:rPr>
      </w:r>
    </w:p>
    <w:p w:rsidR="00000000" w:rsidDel="00000000" w:rsidP="00000000" w:rsidRDefault="00000000" w:rsidRPr="00000000" w14:paraId="0000007B">
      <w:pPr>
        <w:pageBreakBefore w:val="0"/>
        <w:widowControl w:val="0"/>
        <w:rPr>
          <w:sz w:val="24"/>
          <w:szCs w:val="24"/>
        </w:rPr>
      </w:pPr>
      <w:r w:rsidDel="00000000" w:rsidR="00000000" w:rsidRPr="00000000">
        <w:rPr>
          <w:sz w:val="24"/>
          <w:szCs w:val="24"/>
          <w:rtl w:val="0"/>
        </w:rPr>
        <w:t xml:space="preserve">Главным компонентом лечебного геля является немодифицированная гиалуроновая кислота в высокой концентрации. Ее стандартным соотношением считается 15мг/г. Витамины, антиоксиданты, минералы выступают дополнительными компонентами смесей.</w:t>
      </w:r>
    </w:p>
    <w:p w:rsidR="00000000" w:rsidDel="00000000" w:rsidP="00000000" w:rsidRDefault="00000000" w:rsidRPr="00000000" w14:paraId="0000007C">
      <w:pPr>
        <w:pageBreakBefore w:val="0"/>
        <w:widowControl w:val="0"/>
        <w:rPr>
          <w:sz w:val="24"/>
          <w:szCs w:val="24"/>
        </w:rPr>
      </w:pPr>
      <w:r w:rsidDel="00000000" w:rsidR="00000000" w:rsidRPr="00000000">
        <w:rPr>
          <w:rtl w:val="0"/>
        </w:rPr>
      </w:r>
    </w:p>
    <w:p w:rsidR="00000000" w:rsidDel="00000000" w:rsidP="00000000" w:rsidRDefault="00000000" w:rsidRPr="00000000" w14:paraId="0000007D">
      <w:pPr>
        <w:pageBreakBefore w:val="0"/>
        <w:widowControl w:val="0"/>
        <w:rPr>
          <w:sz w:val="24"/>
          <w:szCs w:val="24"/>
        </w:rPr>
      </w:pPr>
      <w:r w:rsidDel="00000000" w:rsidR="00000000" w:rsidRPr="00000000">
        <w:rPr>
          <w:sz w:val="24"/>
          <w:szCs w:val="24"/>
          <w:rtl w:val="0"/>
        </w:rPr>
        <w:t xml:space="preserve">Среди часто используемых марок гелей-биоревитализантов в косметических салонах, пользуются успехом препараты известных марок:</w:t>
      </w:r>
    </w:p>
    <w:p w:rsidR="00000000" w:rsidDel="00000000" w:rsidP="00000000" w:rsidRDefault="00000000" w:rsidRPr="00000000" w14:paraId="0000007E">
      <w:pPr>
        <w:pageBreakBefore w:val="0"/>
        <w:widowControl w:val="0"/>
        <w:rPr>
          <w:sz w:val="24"/>
          <w:szCs w:val="24"/>
        </w:rPr>
      </w:pPr>
      <w:r w:rsidDel="00000000" w:rsidR="00000000" w:rsidRPr="00000000">
        <w:rPr>
          <w:rtl w:val="0"/>
        </w:rPr>
      </w:r>
    </w:p>
    <w:p w:rsidR="00000000" w:rsidDel="00000000" w:rsidP="00000000" w:rsidRDefault="00000000" w:rsidRPr="00000000" w14:paraId="0000007F">
      <w:pPr>
        <w:pageBreakBefore w:val="0"/>
        <w:widowControl w:val="0"/>
        <w:numPr>
          <w:ilvl w:val="0"/>
          <w:numId w:val="7"/>
        </w:numPr>
        <w:ind w:left="720" w:hanging="360"/>
        <w:rPr>
          <w:sz w:val="24"/>
          <w:szCs w:val="24"/>
        </w:rPr>
      </w:pPr>
      <w:r w:rsidDel="00000000" w:rsidR="00000000" w:rsidRPr="00000000">
        <w:rPr>
          <w:sz w:val="24"/>
          <w:szCs w:val="24"/>
          <w:rtl w:val="0"/>
        </w:rPr>
        <w:t xml:space="preserve">Ial System – коктейль производства Италии. В серию средств для биоревитализации Ial System входят несколько коктейлей, отличающихся друг от друга типом гиалуроновой кислоты и ее концентрацией. Для жирной кожи рекомендуется использовать </w:t>
      </w:r>
      <w:r w:rsidDel="00000000" w:rsidR="00000000" w:rsidRPr="00000000">
        <w:rPr>
          <w:color w:val="363636"/>
          <w:sz w:val="24"/>
          <w:szCs w:val="24"/>
          <w:rtl w:val="0"/>
        </w:rPr>
        <w:t xml:space="preserve">б</w:t>
      </w:r>
      <w:r w:rsidDel="00000000" w:rsidR="00000000" w:rsidRPr="00000000">
        <w:rPr>
          <w:color w:val="363636"/>
          <w:sz w:val="24"/>
          <w:szCs w:val="24"/>
          <w:rtl w:val="0"/>
        </w:rPr>
        <w:t xml:space="preserve">иоревитализант Ial-system ACP, содержащий стабилизированную гиалуроновую кислоту продолжительного действия. Он эффективно влияет на снижение активности сальных желез. Препарат вводят в средний слой кожи, при этом удается избежать значительных папул. Результат сохраняется 6-8 месяцев.</w:t>
      </w:r>
      <w:r w:rsidDel="00000000" w:rsidR="00000000" w:rsidRPr="00000000">
        <w:rPr>
          <w:rtl w:val="0"/>
        </w:rPr>
      </w:r>
    </w:p>
    <w:p w:rsidR="00000000" w:rsidDel="00000000" w:rsidP="00000000" w:rsidRDefault="00000000" w:rsidRPr="00000000" w14:paraId="00000080">
      <w:pPr>
        <w:pageBreakBefore w:val="0"/>
        <w:widowControl w:val="0"/>
        <w:numPr>
          <w:ilvl w:val="0"/>
          <w:numId w:val="7"/>
        </w:numPr>
        <w:ind w:left="720" w:hanging="360"/>
        <w:rPr>
          <w:sz w:val="24"/>
          <w:szCs w:val="24"/>
        </w:rPr>
      </w:pPr>
      <w:r w:rsidDel="00000000" w:rsidR="00000000" w:rsidRPr="00000000">
        <w:rPr>
          <w:sz w:val="24"/>
          <w:szCs w:val="24"/>
          <w:rtl w:val="0"/>
        </w:rPr>
        <w:t xml:space="preserve">Juvederm – в смесь американского филлера додан лидокаин. Это делает процедуру менее болезненной. Также коктейли содержат особое вещество, предотвращающее растекание состава под кожей. Линейка препаратов представлена более десяти наименованиями, каждый из которых предназначен для решения определенных задач.</w:t>
      </w:r>
    </w:p>
    <w:p w:rsidR="00000000" w:rsidDel="00000000" w:rsidP="00000000" w:rsidRDefault="00000000" w:rsidRPr="00000000" w14:paraId="00000081">
      <w:pPr>
        <w:pageBreakBefore w:val="0"/>
        <w:widowControl w:val="0"/>
        <w:numPr>
          <w:ilvl w:val="0"/>
          <w:numId w:val="7"/>
        </w:numPr>
        <w:ind w:left="720" w:hanging="360"/>
        <w:rPr>
          <w:sz w:val="24"/>
          <w:szCs w:val="24"/>
          <w:u w:val="none"/>
        </w:rPr>
      </w:pPr>
      <w:r w:rsidDel="00000000" w:rsidR="00000000" w:rsidRPr="00000000">
        <w:rPr>
          <w:sz w:val="24"/>
          <w:szCs w:val="24"/>
          <w:rtl w:val="0"/>
        </w:rPr>
        <w:t xml:space="preserve">Aquashine – коктейль корейского производства. В его состав входят минералы, коэнзимы, 14 витаминов, 24 аминокислот, 4 вида пептидов. Пептиды – биологически активные вещества, которые содействуют усилению обновления кожи. Такой богатый состав (более 50 компонентов) делает препарат универсальным для решения множества косметологических задач.</w:t>
      </w:r>
    </w:p>
    <w:p w:rsidR="00000000" w:rsidDel="00000000" w:rsidP="00000000" w:rsidRDefault="00000000" w:rsidRPr="00000000" w14:paraId="00000082">
      <w:pPr>
        <w:pageBreakBefore w:val="0"/>
        <w:widowControl w:val="0"/>
        <w:numPr>
          <w:ilvl w:val="0"/>
          <w:numId w:val="7"/>
        </w:numPr>
        <w:ind w:left="720" w:hanging="360"/>
        <w:rPr>
          <w:sz w:val="24"/>
          <w:szCs w:val="24"/>
          <w:u w:val="none"/>
        </w:rPr>
      </w:pPr>
      <w:r w:rsidDel="00000000" w:rsidR="00000000" w:rsidRPr="00000000">
        <w:rPr>
          <w:sz w:val="24"/>
          <w:szCs w:val="24"/>
          <w:rtl w:val="0"/>
        </w:rPr>
        <w:t xml:space="preserve">Teosyal относится к группе филлеров, совмещенных с лидокаином. Швейцарская компания Teoxane</w:t>
      </w:r>
      <w:r w:rsidDel="00000000" w:rsidR="00000000" w:rsidRPr="00000000">
        <w:rPr>
          <w:color w:val="555555"/>
          <w:sz w:val="23"/>
          <w:szCs w:val="23"/>
          <w:highlight w:val="white"/>
          <w:rtl w:val="0"/>
        </w:rPr>
        <w:t xml:space="preserve"> </w:t>
      </w:r>
      <w:r w:rsidDel="00000000" w:rsidR="00000000" w:rsidRPr="00000000">
        <w:rPr>
          <w:sz w:val="23"/>
          <w:szCs w:val="23"/>
          <w:highlight w:val="white"/>
          <w:rtl w:val="0"/>
        </w:rPr>
        <w:t xml:space="preserve">Laboratories</w:t>
      </w:r>
      <w:r w:rsidDel="00000000" w:rsidR="00000000" w:rsidRPr="00000000">
        <w:rPr>
          <w:sz w:val="24"/>
          <w:szCs w:val="24"/>
          <w:rtl w:val="0"/>
        </w:rPr>
        <w:t xml:space="preserve"> разработала серию препаратов, отличающихся высокой степенью очистки составляющих веществ. Это делает омолаживающие коктейли более усвояемыми для организма человека. Естественный эффект после процедур виден на протяжении 12 месяцев. </w:t>
      </w:r>
    </w:p>
    <w:p w:rsidR="00000000" w:rsidDel="00000000" w:rsidP="00000000" w:rsidRDefault="00000000" w:rsidRPr="00000000" w14:paraId="00000083">
      <w:pPr>
        <w:pageBreakBefore w:val="0"/>
        <w:widowControl w:val="0"/>
        <w:numPr>
          <w:ilvl w:val="0"/>
          <w:numId w:val="7"/>
        </w:numPr>
        <w:ind w:left="720" w:hanging="360"/>
        <w:rPr>
          <w:sz w:val="24"/>
          <w:szCs w:val="24"/>
          <w:u w:val="none"/>
        </w:rPr>
      </w:pPr>
      <w:r w:rsidDel="00000000" w:rsidR="00000000" w:rsidRPr="00000000">
        <w:rPr>
          <w:sz w:val="24"/>
          <w:szCs w:val="24"/>
          <w:rtl w:val="0"/>
        </w:rPr>
        <w:t xml:space="preserve">Princess Rich вырабатывает австрийская компания. Основанием смеси является гиалуроновая кислота и глицерин. Содержание гиалуроновой кислоты составляет 18 мг/г, глицерина – 20 мг/г. Глицерин позволяет гелю равномерно распределяться в эпидермисе, что способствует насыщению влаги во всех частях обрабатываемой поверхности. Компоненты неживотного происхождения сводят к нулю аллергические проявления и являются абсолютно безвредными для кожи человека. Длительный эффект процедуры препаратами Princess Rich делают его использование одним из самых популярных омолаживающих коктейлей.</w:t>
      </w:r>
    </w:p>
    <w:p w:rsidR="00000000" w:rsidDel="00000000" w:rsidP="00000000" w:rsidRDefault="00000000" w:rsidRPr="00000000" w14:paraId="00000084">
      <w:pPr>
        <w:pageBreakBefore w:val="0"/>
        <w:widowControl w:val="0"/>
        <w:numPr>
          <w:ilvl w:val="0"/>
          <w:numId w:val="7"/>
        </w:numPr>
        <w:ind w:left="720" w:hanging="360"/>
        <w:rPr>
          <w:sz w:val="24"/>
          <w:szCs w:val="24"/>
          <w:u w:val="none"/>
        </w:rPr>
      </w:pPr>
      <w:r w:rsidDel="00000000" w:rsidR="00000000" w:rsidRPr="00000000">
        <w:rPr>
          <w:sz w:val="24"/>
          <w:szCs w:val="24"/>
          <w:rtl w:val="0"/>
        </w:rPr>
        <w:t xml:space="preserve">Jalupro – биоревитализант производства итальянской компании </w:t>
      </w:r>
      <w:r w:rsidDel="00000000" w:rsidR="00000000" w:rsidRPr="00000000">
        <w:rPr>
          <w:sz w:val="21"/>
          <w:szCs w:val="21"/>
          <w:rtl w:val="0"/>
        </w:rPr>
        <w:t xml:space="preserve">Professional Dietetics</w:t>
      </w:r>
      <w:r w:rsidDel="00000000" w:rsidR="00000000" w:rsidRPr="00000000">
        <w:rPr>
          <w:sz w:val="24"/>
          <w:szCs w:val="24"/>
          <w:rtl w:val="0"/>
        </w:rPr>
        <w:t xml:space="preserve">. Его отличает комбинированный состав, в который входит нестабилизированная быстро усвояемая гиалуроновая кислота, комплекс аминокислот лизина, лейцина, глицина и других. По своей структуре они являются эндогенными кислотами, родственными тканям человека. Синтез коллагена происходит естественным путем, содействуя быстрому появлению результата процедур омоложения. Разнообразие концентрации препарата и упаковок делает его использование более целенаправленным и удобным</w:t>
      </w:r>
      <w:r w:rsidDel="00000000" w:rsidR="00000000" w:rsidRPr="00000000">
        <w:rPr>
          <w:color w:val="58554e"/>
          <w:sz w:val="21"/>
          <w:szCs w:val="21"/>
          <w:rtl w:val="0"/>
        </w:rPr>
        <w:t xml:space="preserve">.</w:t>
      </w:r>
    </w:p>
    <w:p w:rsidR="00000000" w:rsidDel="00000000" w:rsidP="00000000" w:rsidRDefault="00000000" w:rsidRPr="00000000" w14:paraId="00000085">
      <w:pPr>
        <w:pageBreakBefore w:val="0"/>
        <w:widowControl w:val="0"/>
        <w:numPr>
          <w:ilvl w:val="0"/>
          <w:numId w:val="7"/>
        </w:numPr>
        <w:ind w:left="720" w:hanging="360"/>
        <w:rPr>
          <w:sz w:val="24"/>
          <w:szCs w:val="24"/>
          <w:u w:val="none"/>
        </w:rPr>
      </w:pPr>
      <w:r w:rsidDel="00000000" w:rsidR="00000000" w:rsidRPr="00000000">
        <w:rPr>
          <w:sz w:val="24"/>
          <w:szCs w:val="24"/>
          <w:rtl w:val="0"/>
        </w:rPr>
        <w:t xml:space="preserve">Meso-wharton P199 – средство от американского производителя </w:t>
      </w:r>
      <w:r w:rsidDel="00000000" w:rsidR="00000000" w:rsidRPr="00000000">
        <w:rPr>
          <w:sz w:val="24"/>
          <w:szCs w:val="24"/>
          <w:highlight w:val="white"/>
          <w:rtl w:val="0"/>
        </w:rPr>
        <w:t xml:space="preserve">ABG Lab</w:t>
      </w:r>
      <w:r w:rsidDel="00000000" w:rsidR="00000000" w:rsidRPr="00000000">
        <w:rPr>
          <w:sz w:val="24"/>
          <w:szCs w:val="24"/>
          <w:rtl w:val="0"/>
        </w:rPr>
        <w:t xml:space="preserve">. Особенность препарата состоит в том, что основой для состава является синтезированный аналог пептида эмбриона человека. Человеческий организм регенерирует эпидермис с помощью веществ, которые стимулируют стволовые клетки кожного покрова к замещению отмирающих клеток. Инъекции препарата позволяют скорректировать количество стволовых клеток, обусловив этим оживление регенерирующих процессов в дерме пациентов. Дополняет состав смеси гиалуроновая кислота с особой молекулярной структурой, поливитамины и аминокислоты. Под воздействием препарата внутренняя структура кожи меняется, надолго сохраняя результат.</w:t>
      </w:r>
    </w:p>
    <w:p w:rsidR="00000000" w:rsidDel="00000000" w:rsidP="00000000" w:rsidRDefault="00000000" w:rsidRPr="00000000" w14:paraId="00000086">
      <w:pPr>
        <w:pageBreakBefore w:val="0"/>
        <w:widowControl w:val="0"/>
        <w:rPr>
          <w:sz w:val="24"/>
          <w:szCs w:val="24"/>
        </w:rPr>
      </w:pPr>
      <w:r w:rsidDel="00000000" w:rsidR="00000000" w:rsidRPr="00000000">
        <w:rPr>
          <w:rtl w:val="0"/>
        </w:rPr>
      </w:r>
    </w:p>
    <w:p w:rsidR="00000000" w:rsidDel="00000000" w:rsidP="00000000" w:rsidRDefault="00000000" w:rsidRPr="00000000" w14:paraId="00000087">
      <w:pPr>
        <w:pageBreakBefore w:val="0"/>
        <w:widowControl w:val="0"/>
        <w:rPr>
          <w:sz w:val="24"/>
          <w:szCs w:val="24"/>
        </w:rPr>
      </w:pPr>
      <w:r w:rsidDel="00000000" w:rsidR="00000000" w:rsidRPr="00000000">
        <w:rPr>
          <w:sz w:val="24"/>
          <w:szCs w:val="24"/>
          <w:rtl w:val="0"/>
        </w:rPr>
        <w:t xml:space="preserve">Индустрия красоты продолжает развиваться и совершенствоваться, радуя своих клиентов возможностью продлить молодость и красоту кожи.</w:t>
      </w:r>
    </w:p>
    <w:p w:rsidR="00000000" w:rsidDel="00000000" w:rsidP="00000000" w:rsidRDefault="00000000" w:rsidRPr="00000000" w14:paraId="00000088">
      <w:pPr>
        <w:pageBreakBefore w:val="0"/>
        <w:widowControl w:val="0"/>
        <w:rPr>
          <w:sz w:val="24"/>
          <w:szCs w:val="24"/>
        </w:rPr>
      </w:pPr>
      <w:r w:rsidDel="00000000" w:rsidR="00000000" w:rsidRPr="00000000">
        <w:rPr>
          <w:rtl w:val="0"/>
        </w:rPr>
      </w:r>
    </w:p>
    <w:p w:rsidR="00000000" w:rsidDel="00000000" w:rsidP="00000000" w:rsidRDefault="00000000" w:rsidRPr="00000000" w14:paraId="00000089">
      <w:pPr>
        <w:pageBreakBefore w:val="0"/>
        <w:widowControl w:val="0"/>
        <w:rPr>
          <w:sz w:val="28"/>
          <w:szCs w:val="28"/>
        </w:rPr>
      </w:pPr>
      <w:r w:rsidDel="00000000" w:rsidR="00000000" w:rsidRPr="00000000">
        <w:rPr>
          <w:sz w:val="28"/>
          <w:szCs w:val="28"/>
          <w:rtl w:val="0"/>
        </w:rPr>
        <w:t xml:space="preserve">Частые вопросы, задаваемые косметологу</w:t>
      </w:r>
    </w:p>
    <w:p w:rsidR="00000000" w:rsidDel="00000000" w:rsidP="00000000" w:rsidRDefault="00000000" w:rsidRPr="00000000" w14:paraId="0000008A">
      <w:pPr>
        <w:pageBreakBefore w:val="0"/>
        <w:widowControl w:val="0"/>
        <w:rPr>
          <w:sz w:val="28"/>
          <w:szCs w:val="28"/>
        </w:rPr>
      </w:pPr>
      <w:r w:rsidDel="00000000" w:rsidR="00000000" w:rsidRPr="00000000">
        <w:rPr>
          <w:rtl w:val="0"/>
        </w:rPr>
      </w:r>
    </w:p>
    <w:p w:rsidR="00000000" w:rsidDel="00000000" w:rsidP="00000000" w:rsidRDefault="00000000" w:rsidRPr="00000000" w14:paraId="0000008B">
      <w:pPr>
        <w:pageBreakBefore w:val="0"/>
        <w:widowControl w:val="0"/>
        <w:rPr>
          <w:sz w:val="24"/>
          <w:szCs w:val="24"/>
        </w:rPr>
      </w:pPr>
      <w:r w:rsidDel="00000000" w:rsidR="00000000" w:rsidRPr="00000000">
        <w:rPr>
          <w:sz w:val="24"/>
          <w:szCs w:val="24"/>
          <w:rtl w:val="0"/>
        </w:rPr>
        <w:t xml:space="preserve">С какого возраста стоит начинать биоревитализацию?</w:t>
      </w:r>
    </w:p>
    <w:p w:rsidR="00000000" w:rsidDel="00000000" w:rsidP="00000000" w:rsidRDefault="00000000" w:rsidRPr="00000000" w14:paraId="0000008C">
      <w:pPr>
        <w:pageBreakBefore w:val="0"/>
        <w:widowControl w:val="0"/>
        <w:rPr>
          <w:sz w:val="24"/>
          <w:szCs w:val="24"/>
        </w:rPr>
      </w:pPr>
      <w:r w:rsidDel="00000000" w:rsidR="00000000" w:rsidRPr="00000000">
        <w:rPr>
          <w:rtl w:val="0"/>
        </w:rPr>
      </w:r>
    </w:p>
    <w:p w:rsidR="00000000" w:rsidDel="00000000" w:rsidP="00000000" w:rsidRDefault="00000000" w:rsidRPr="00000000" w14:paraId="0000008D">
      <w:pPr>
        <w:pageBreakBefore w:val="0"/>
        <w:widowControl w:val="0"/>
        <w:rPr>
          <w:sz w:val="24"/>
          <w:szCs w:val="24"/>
        </w:rPr>
      </w:pPr>
      <w:r w:rsidDel="00000000" w:rsidR="00000000" w:rsidRPr="00000000">
        <w:rPr>
          <w:sz w:val="24"/>
          <w:szCs w:val="24"/>
          <w:rtl w:val="0"/>
        </w:rPr>
        <w:t xml:space="preserve">С целью профилактики раннего увядания кожи «уколы красоты» можно делать уже с 25 лет. Но стоит учесть, что выбор препаратов – это прерогатива специалиста. Квалифицированный косметолог правильно определит проблемы эпидермиса конкретного пациента и назначит процедуры и препараты индивидуально каждому клиенту.</w:t>
      </w:r>
    </w:p>
    <w:p w:rsidR="00000000" w:rsidDel="00000000" w:rsidP="00000000" w:rsidRDefault="00000000" w:rsidRPr="00000000" w14:paraId="0000008E">
      <w:pPr>
        <w:pageBreakBefore w:val="0"/>
        <w:widowControl w:val="0"/>
        <w:rPr>
          <w:sz w:val="24"/>
          <w:szCs w:val="24"/>
        </w:rPr>
      </w:pPr>
      <w:r w:rsidDel="00000000" w:rsidR="00000000" w:rsidRPr="00000000">
        <w:rPr>
          <w:rtl w:val="0"/>
        </w:rPr>
      </w:r>
    </w:p>
    <w:p w:rsidR="00000000" w:rsidDel="00000000" w:rsidP="00000000" w:rsidRDefault="00000000" w:rsidRPr="00000000" w14:paraId="0000008F">
      <w:pPr>
        <w:pageBreakBefore w:val="0"/>
        <w:widowControl w:val="0"/>
        <w:rPr>
          <w:sz w:val="24"/>
          <w:szCs w:val="24"/>
        </w:rPr>
      </w:pPr>
      <w:r w:rsidDel="00000000" w:rsidR="00000000" w:rsidRPr="00000000">
        <w:rPr>
          <w:sz w:val="24"/>
          <w:szCs w:val="24"/>
          <w:rtl w:val="0"/>
        </w:rPr>
        <w:t xml:space="preserve">Существуют ли минусы биоревитализации?</w:t>
      </w:r>
    </w:p>
    <w:p w:rsidR="00000000" w:rsidDel="00000000" w:rsidP="00000000" w:rsidRDefault="00000000" w:rsidRPr="00000000" w14:paraId="00000090">
      <w:pPr>
        <w:pageBreakBefore w:val="0"/>
        <w:widowControl w:val="0"/>
        <w:rPr>
          <w:sz w:val="24"/>
          <w:szCs w:val="24"/>
        </w:rPr>
      </w:pPr>
      <w:r w:rsidDel="00000000" w:rsidR="00000000" w:rsidRPr="00000000">
        <w:rPr>
          <w:rtl w:val="0"/>
        </w:rPr>
      </w:r>
    </w:p>
    <w:p w:rsidR="00000000" w:rsidDel="00000000" w:rsidP="00000000" w:rsidRDefault="00000000" w:rsidRPr="00000000" w14:paraId="00000091">
      <w:pPr>
        <w:pageBreakBefore w:val="0"/>
        <w:widowControl w:val="0"/>
        <w:rPr>
          <w:sz w:val="24"/>
          <w:szCs w:val="24"/>
        </w:rPr>
      </w:pPr>
      <w:r w:rsidDel="00000000" w:rsidR="00000000" w:rsidRPr="00000000">
        <w:rPr>
          <w:sz w:val="24"/>
          <w:szCs w:val="24"/>
          <w:rtl w:val="0"/>
        </w:rPr>
        <w:t xml:space="preserve">Процедура имеет свои минусы:</w:t>
      </w:r>
    </w:p>
    <w:p w:rsidR="00000000" w:rsidDel="00000000" w:rsidP="00000000" w:rsidRDefault="00000000" w:rsidRPr="00000000" w14:paraId="00000092">
      <w:pPr>
        <w:pageBreakBefore w:val="0"/>
        <w:widowControl w:val="0"/>
        <w:numPr>
          <w:ilvl w:val="0"/>
          <w:numId w:val="2"/>
        </w:numPr>
        <w:ind w:left="720" w:hanging="360"/>
        <w:rPr>
          <w:sz w:val="24"/>
          <w:szCs w:val="24"/>
          <w:u w:val="none"/>
        </w:rPr>
      </w:pPr>
      <w:r w:rsidDel="00000000" w:rsidR="00000000" w:rsidRPr="00000000">
        <w:rPr>
          <w:sz w:val="24"/>
          <w:szCs w:val="24"/>
          <w:rtl w:val="0"/>
        </w:rPr>
        <w:t xml:space="preserve">после манипуляции 2-3 дня могут сохраняться синяки, кровоподтеки, припухлость. В это время необходима выдержка и работа по уходу за кожей, во избежания инфицирования;</w:t>
      </w:r>
    </w:p>
    <w:p w:rsidR="00000000" w:rsidDel="00000000" w:rsidP="00000000" w:rsidRDefault="00000000" w:rsidRPr="00000000" w14:paraId="00000093">
      <w:pPr>
        <w:pageBreakBefore w:val="0"/>
        <w:widowControl w:val="0"/>
        <w:numPr>
          <w:ilvl w:val="0"/>
          <w:numId w:val="2"/>
        </w:numPr>
        <w:ind w:left="720" w:hanging="360"/>
        <w:rPr>
          <w:sz w:val="24"/>
          <w:szCs w:val="24"/>
          <w:u w:val="none"/>
        </w:rPr>
      </w:pPr>
      <w:r w:rsidDel="00000000" w:rsidR="00000000" w:rsidRPr="00000000">
        <w:rPr>
          <w:sz w:val="24"/>
          <w:szCs w:val="24"/>
          <w:rtl w:val="0"/>
        </w:rPr>
        <w:t xml:space="preserve">возможно появление осложнений, если пациент проигнорирует противопоказания и рекомендации по реабилитации.</w:t>
      </w:r>
    </w:p>
    <w:p w:rsidR="00000000" w:rsidDel="00000000" w:rsidP="00000000" w:rsidRDefault="00000000" w:rsidRPr="00000000" w14:paraId="00000094">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095">
      <w:pPr>
        <w:pageBreakBefore w:val="0"/>
        <w:widowControl w:val="0"/>
        <w:ind w:left="0" w:firstLine="0"/>
        <w:rPr>
          <w:sz w:val="24"/>
          <w:szCs w:val="24"/>
        </w:rPr>
      </w:pPr>
      <w:r w:rsidDel="00000000" w:rsidR="00000000" w:rsidRPr="00000000">
        <w:rPr>
          <w:sz w:val="24"/>
          <w:szCs w:val="24"/>
          <w:rtl w:val="0"/>
        </w:rPr>
        <w:t xml:space="preserve">Можно ли совмещать биоревитализацию с другими процедурами?</w:t>
      </w:r>
    </w:p>
    <w:p w:rsidR="00000000" w:rsidDel="00000000" w:rsidP="00000000" w:rsidRDefault="00000000" w:rsidRPr="00000000" w14:paraId="00000096">
      <w:pPr>
        <w:pageBreakBefore w:val="0"/>
        <w:widowControl w:val="0"/>
        <w:ind w:left="0" w:firstLine="0"/>
        <w:rPr>
          <w:sz w:val="24"/>
          <w:szCs w:val="24"/>
        </w:rPr>
      </w:pPr>
      <w:r w:rsidDel="00000000" w:rsidR="00000000" w:rsidRPr="00000000">
        <w:rPr>
          <w:rtl w:val="0"/>
        </w:rPr>
      </w:r>
    </w:p>
    <w:p w:rsidR="00000000" w:rsidDel="00000000" w:rsidP="00000000" w:rsidRDefault="00000000" w:rsidRPr="00000000" w14:paraId="00000097">
      <w:pPr>
        <w:pageBreakBefore w:val="0"/>
        <w:widowControl w:val="0"/>
        <w:ind w:left="0" w:firstLine="0"/>
        <w:rPr>
          <w:sz w:val="24"/>
          <w:szCs w:val="24"/>
        </w:rPr>
      </w:pPr>
      <w:r w:rsidDel="00000000" w:rsidR="00000000" w:rsidRPr="00000000">
        <w:rPr>
          <w:sz w:val="24"/>
          <w:szCs w:val="24"/>
          <w:rtl w:val="0"/>
        </w:rPr>
        <w:t xml:space="preserve">Такое совмещение нежелательно. Между курсом инъекций и другими косметическим манипуляциями должно пройти не менее одного месяца.</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color w:val="222222"/>
          <w:sz w:val="24"/>
          <w:szCs w:val="24"/>
          <w:rtl w:val="0"/>
        </w:rPr>
        <w:t xml:space="preserve">Омолаживающие процедуры требуют проявить терпение, но достигнутые результаты способны оправдать все неудобства и дискомфортность.</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color w:val="222222"/>
          <w:sz w:val="24"/>
          <w:szCs w:val="24"/>
          <w:rtl w:val="0"/>
        </w:rPr>
        <w:t xml:space="preserve">Для того чтобы убедиться в действенности процедур, можно посмотреть фото «до» и «после», почитать отзывы пациентов, прошедших курс биоревитализации. Это будет лучшим доказательством в пользу проведения таких омолаживающих сеансов.</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hyperlink r:id="rId6">
        <w:r w:rsidDel="00000000" w:rsidR="00000000" w:rsidRPr="00000000">
          <w:rPr>
            <w:color w:val="1155cc"/>
            <w:sz w:val="24"/>
            <w:szCs w:val="24"/>
            <w:u w:val="single"/>
            <w:rtl w:val="0"/>
          </w:rPr>
          <w:t xml:space="preserve">https://text.ru/spelling/60fc6d6752594</w:t>
        </w:r>
      </w:hyperlink>
      <w:r w:rsidDel="00000000" w:rsidR="00000000" w:rsidRPr="00000000">
        <w:rPr>
          <w:color w:val="222222"/>
          <w:sz w:val="24"/>
          <w:szCs w:val="24"/>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xt.ru/spelling/60fc6d6752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