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both"/>
        <w:rPr>
          <w:sz w:val="40"/>
          <w:szCs w:val="40"/>
        </w:rPr>
      </w:pPr>
      <w:bookmarkStart w:colFirst="0" w:colLast="0" w:name="_heading=h.jw9gxgby3fcs" w:id="0"/>
      <w:bookmarkEnd w:id="0"/>
      <w:r w:rsidDel="00000000" w:rsidR="00000000" w:rsidRPr="00000000">
        <w:rPr>
          <w:sz w:val="40"/>
          <w:szCs w:val="40"/>
          <w:rtl w:val="0"/>
        </w:rPr>
        <w:t xml:space="preserve">Как выбрать вейп для новичка. </w:t>
      </w:r>
      <w:r w:rsidDel="00000000" w:rsidR="00000000" w:rsidRPr="00000000">
        <w:rPr>
          <w:sz w:val="40"/>
          <w:szCs w:val="40"/>
          <w:rtl w:val="0"/>
        </w:rPr>
        <w:t xml:space="preserve">Советы по выбору для начинающих вейперов</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В последнее время, все больше людей отказываются от обычных сигарет в пользу электронных. Каждый делает такой выбор по разным причинам: кто-то беспокоится о своем здоровье, кто-то хочет начать тратить меньше денег, а кому-то возможно просто нравится вкус вейпа. В любом случае, какой купить вейп новичку – задача достаточно непростая. </w:t>
      </w:r>
    </w:p>
    <w:p w:rsidR="00000000" w:rsidDel="00000000" w:rsidP="00000000" w:rsidRDefault="00000000" w:rsidRPr="00000000" w14:paraId="00000003">
      <w:pPr>
        <w:pStyle w:val="Heading2"/>
        <w:rPr/>
      </w:pPr>
      <w:r w:rsidDel="00000000" w:rsidR="00000000" w:rsidRPr="00000000">
        <w:rPr>
          <w:rtl w:val="0"/>
        </w:rPr>
        <w:t xml:space="preserve">Какой лучше выбрать вейп для новичков?</w:t>
      </w:r>
    </w:p>
    <w:p w:rsidR="00000000" w:rsidDel="00000000" w:rsidP="00000000" w:rsidRDefault="00000000" w:rsidRPr="00000000" w14:paraId="00000004">
      <w:pPr>
        <w:jc w:val="both"/>
        <w:rPr/>
      </w:pPr>
      <w:r w:rsidDel="00000000" w:rsidR="00000000" w:rsidRPr="00000000">
        <w:rPr>
          <w:rtl w:val="0"/>
        </w:rPr>
        <w:t xml:space="preserve">Из-за огромного разнообразия устройств для вейпа, новичку сложно сделать правильный выбор. Полностью доверять выбор устройства продавцам в отделах вейпа все-таки не стоит. Нужно иметь хотя бы малейшее представление о видах устройств для парения, чтобы не купить неподходящий для себя вейп. Приведенная ниже информация, должна помочь ответить на вопрос – какой вейп выбрать для новичка?</w:t>
      </w:r>
    </w:p>
    <w:p w:rsidR="00000000" w:rsidDel="00000000" w:rsidP="00000000" w:rsidRDefault="00000000" w:rsidRPr="00000000" w14:paraId="00000005">
      <w:pPr>
        <w:jc w:val="both"/>
        <w:rPr/>
      </w:pPr>
      <w:r w:rsidDel="00000000" w:rsidR="00000000" w:rsidRPr="00000000">
        <w:rPr>
          <w:rtl w:val="0"/>
        </w:rPr>
        <w:t xml:space="preserve">Устройства для вейпа можно разделить на три вида:</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Начального уровня. Это необслуживаемые устройства или электронные сигареты. Конструкция у них простая и компактная. Но после первой поломки такой девайс придется выбросить и купить новый.</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Среднего уровня. Основные элементы девайса прослужат своему владельцу довольно долго. Замене подлежат только элементы атомайзера. Качество пара значительно уступает обслуживаемым девайсам более высокого уровня.</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Высокого уровня. Такие девайсы стоит выбирать только знатокам вейпа. Это многофункциональные обслуживаемые атомайзеры, которые требуют тщательной настройки и ухода. Имеют разнообразный дизайн. Количество пара, выдаваемого такими устройствами, на порядок выше, чем у остальных моделей.</w:t>
      </w:r>
    </w:p>
    <w:p w:rsidR="00000000" w:rsidDel="00000000" w:rsidP="00000000" w:rsidRDefault="00000000" w:rsidRPr="00000000" w14:paraId="00000009">
      <w:pPr>
        <w:jc w:val="both"/>
        <w:rPr/>
      </w:pPr>
      <w:r w:rsidDel="00000000" w:rsidR="00000000" w:rsidRPr="00000000">
        <w:rPr>
          <w:rtl w:val="0"/>
        </w:rPr>
        <w:t xml:space="preserve">Новичку не стоит сразу покупать себе вейп высокого уровня. Лучше всего выбрать для начала модель начального или среднего уровня, которые не требуют тонкой настройки. Если Вы хотите бросить курить или просто попробовать вейп, то можно для начала попробовать электронную сигарету.</w:t>
      </w:r>
    </w:p>
    <w:p w:rsidR="00000000" w:rsidDel="00000000" w:rsidP="00000000" w:rsidRDefault="00000000" w:rsidRPr="00000000" w14:paraId="0000000A">
      <w:pPr>
        <w:jc w:val="both"/>
        <w:rPr/>
      </w:pPr>
      <w:r w:rsidDel="00000000" w:rsidR="00000000" w:rsidRPr="00000000">
        <w:rPr>
          <w:rtl w:val="0"/>
        </w:rPr>
        <w:t xml:space="preserve">Основная часть вейпа – система испарения. Без этой системы, девайс был бы бесполезен. Устройства для вейпа имеют различные системы испарения для преобразования жидкости в пар. Необходимо знать об этих различиях, так как это во многом определяет, </w:t>
      </w:r>
      <w:r w:rsidDel="00000000" w:rsidR="00000000" w:rsidRPr="00000000">
        <w:rPr>
          <w:rtl w:val="0"/>
        </w:rPr>
        <w:t xml:space="preserve">какой вейп купить для новичка. По системе испарения, вейпы делиться на атомайзеры, клиромайзеры и дрипки. Новичку лучше выбирать атомайзер или клиромайзер, так как дрипки предназначены для продвинутых вейперов.</w:t>
      </w:r>
    </w:p>
    <w:p w:rsidR="00000000" w:rsidDel="00000000" w:rsidP="00000000" w:rsidRDefault="00000000" w:rsidRPr="00000000" w14:paraId="0000000B">
      <w:pPr>
        <w:jc w:val="both"/>
        <w:rPr/>
      </w:pPr>
      <w:r w:rsidDel="00000000" w:rsidR="00000000" w:rsidRPr="00000000">
        <w:rPr>
          <w:rtl w:val="0"/>
        </w:rPr>
        <w:t xml:space="preserve">Большинство вейпов имеют резервуар для жидкости, за исключением дрипки. Есть модели, которые предусматривают доливание жидкости в резервуар. А также, есть модели электронных сигарет, в которых резервуаром служат съемные картриджи. Когда картридж кончается, то взамен вставляется новый. Картриджи для вейпа продаются отдельно.</w:t>
      </w:r>
    </w:p>
    <w:p w:rsidR="00000000" w:rsidDel="00000000" w:rsidP="00000000" w:rsidRDefault="00000000" w:rsidRPr="00000000" w14:paraId="0000000C">
      <w:pPr>
        <w:jc w:val="both"/>
        <w:rPr/>
      </w:pPr>
      <w:r w:rsidDel="00000000" w:rsidR="00000000" w:rsidRPr="00000000">
        <w:rPr>
          <w:rtl w:val="0"/>
        </w:rPr>
        <w:t xml:space="preserve">Следует обратить внимание на емкость батареи устройства. Минимальная емкость батареи должна составлять не менее 650 мАч, но заряжать такое устройство придется очень часто. Самые популярные модели имеют емкость батареи 900-1100 мАч. Можно приобрести дополнительный аккумулятор, чтобы его можно было заменить в случае непредвиденной ситуации, когда основной аккумулятор сел.</w:t>
      </w:r>
    </w:p>
    <w:p w:rsidR="00000000" w:rsidDel="00000000" w:rsidP="00000000" w:rsidRDefault="00000000" w:rsidRPr="00000000" w14:paraId="0000000D">
      <w:pPr>
        <w:jc w:val="both"/>
        <w:rPr/>
      </w:pPr>
      <w:r w:rsidDel="00000000" w:rsidR="00000000" w:rsidRPr="00000000">
        <w:rPr>
          <w:rtl w:val="0"/>
        </w:rPr>
        <w:t xml:space="preserve">Какой же девайс выбрать новичку? Новичку необходимо простое и компактное устройство, которое не будет нуждаться в обслуживании. Идеальным вариантом может стать устройство, которое включает в себя небольшой, но достаточно емкий аккумулятор и сменный картридж. Зарядка аккумулятора в таких устройствах осуществляется через USB-кабель. Такие устройства для вейпа будут идеальным решением для новичков, желающих бросить курить сигареты. Чем хороши эти вейпы? Они не требуют никакого обслуживания. Единственное что нужно – вовремя заряжать аккумулятор устройства. </w:t>
      </w:r>
    </w:p>
    <w:p w:rsidR="00000000" w:rsidDel="00000000" w:rsidP="00000000" w:rsidRDefault="00000000" w:rsidRPr="00000000" w14:paraId="0000000E">
      <w:pPr>
        <w:jc w:val="both"/>
        <w:rPr/>
      </w:pPr>
      <w:bookmarkStart w:colFirst="0" w:colLast="0" w:name="_heading=h.gjdgxs" w:id="1"/>
      <w:bookmarkEnd w:id="1"/>
      <w:r w:rsidDel="00000000" w:rsidR="00000000" w:rsidRPr="00000000">
        <w:rPr/>
        <w:drawing>
          <wp:inline distB="0" distT="0" distL="0" distR="0">
            <wp:extent cx="4889500" cy="248729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889500" cy="248729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36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color w:val="365f91"/>
      <w:sz w:val="28"/>
      <w:szCs w:val="28"/>
    </w:rPr>
  </w:style>
  <w:style w:type="paragraph" w:styleId="Heading2">
    <w:name w:val="heading 2"/>
    <w:basedOn w:val="Normal"/>
    <w:next w:val="Normal"/>
    <w:pPr>
      <w:keepNext w:val="1"/>
      <w:keepLines w:val="1"/>
      <w:spacing w:after="0" w:before="200" w:lineRule="auto"/>
    </w:pPr>
    <w:rPr>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pPr>
      <w:spacing w:after="200" w:line="276" w:lineRule="auto"/>
    </w:pPr>
    <w:rPr>
      <w:rFonts w:cs="Arial"/>
      <w:sz w:val="22"/>
      <w:szCs w:val="22"/>
      <w:lang w:eastAsia="zh-CN"/>
    </w:rPr>
  </w:style>
  <w:style w:type="paragraph" w:styleId="1">
    <w:name w:val="heading 1"/>
    <w:basedOn w:val="a"/>
    <w:next w:val="a"/>
    <w:link w:val="10"/>
    <w:uiPriority w:val="9"/>
    <w:qFormat w:val="1"/>
    <w:pPr>
      <w:keepNext w:val="1"/>
      <w:keepLines w:val="1"/>
      <w:spacing w:after="0" w:before="480"/>
      <w:outlineLvl w:val="0"/>
    </w:pPr>
    <w:rPr>
      <w:b w:val="1"/>
      <w:bCs w:val="1"/>
      <w:color w:val="365f91"/>
      <w:sz w:val="28"/>
      <w:szCs w:val="28"/>
    </w:rPr>
  </w:style>
  <w:style w:type="paragraph" w:styleId="2">
    <w:name w:val="heading 2"/>
    <w:basedOn w:val="a"/>
    <w:next w:val="a"/>
    <w:link w:val="20"/>
    <w:uiPriority w:val="9"/>
    <w:qFormat w:val="1"/>
    <w:pPr>
      <w:keepNext w:val="1"/>
      <w:keepLines w:val="1"/>
      <w:spacing w:after="0" w:before="200"/>
      <w:outlineLvl w:val="1"/>
    </w:pPr>
    <w:rPr>
      <w:b w:val="1"/>
      <w:bCs w:val="1"/>
      <w:color w:val="4f81bd"/>
      <w:sz w:val="26"/>
      <w:szCs w:val="2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Pr>
      <w:b w:val="1"/>
      <w:bCs w:val="1"/>
      <w:color w:val="365f91"/>
      <w:sz w:val="28"/>
      <w:szCs w:val="28"/>
    </w:rPr>
  </w:style>
  <w:style w:type="character" w:styleId="20" w:customStyle="1">
    <w:name w:val="Заголовок 2 Знак"/>
    <w:basedOn w:val="a0"/>
    <w:link w:val="2"/>
    <w:uiPriority w:val="9"/>
    <w:rPr>
      <w:b w:val="1"/>
      <w:bCs w:val="1"/>
      <w:color w:val="4f81bd"/>
      <w:sz w:val="26"/>
      <w:szCs w:val="26"/>
    </w:rPr>
  </w:style>
  <w:style w:type="paragraph" w:styleId="a3">
    <w:name w:val="List Paragraph"/>
    <w:basedOn w:val="a"/>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FWiCv2UBMMAYPZoGGwVaexCx9Q==">AMUW2mWmLWLjQ6bIlGEvXmObc3BnLhPgLMsMAWfXt3NPEg6sqZJuakpY73MhE+arzeYh91v2t8TSurjIdVRyqsJc4QOuUDmgDl9drbL5shHMXyccBO4KlU2YAwM2aJBDvzmE/25Vu+3VdISvhHXm4wQO3LsAJ9EzEg==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2019-06-22T10:06:00Z</dcterms:created>
  <dc:creator>MI MAX 2</dc:creator>
</cp:coreProperties>
</file>