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Как сажать белый клевер для газона — советы дачникам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Содержание: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Как правильно посадить белый клевер для газона.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2. Когда сеять белый клевер для газона.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3. Посадка белого клевера в открытом грунте.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4. Преимущества посадки клевера в открытом грунте.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Как правильно посадить белый клевер для газона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Семена для посадки можно приобрести в специализированном магазине для сада и огорода. На засадку одного квадратного метра в среднем уходит около трехсот семян. Если Вы раньше высаживали клевер и решили воспользоваться самостоятельно собранными семенами, то собирайте их с растений старше двух лет.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Важно правильно выбрать место для посадки клевера на дачном участке. Оптимальным решением будет хорошо освещенное солнцем место или полутень. Допустима посадка на участках, имеющих уклон — мощная корневая система способна удерживать почву. Особо активно трилистник растет в почве, где ранее выращивались злаковые культуры.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Существует технология посева белого клевера. Чтобы засеять белый клевер для газона, первоначально необходимо взрыхлить дерн, избавиться от сорняков, снять верхний слой земли в несколько сантиметров и разровнять место посадки. Грунт должен быть влажным — в сухом семена долго не всходят и могут погибнуть.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Семена рекомендуется замочить на один час перед посадкой, чтобы обеспечить быструю всхожесть. Допустимо смешивание семян с песком для контроля частоты покрытия. Норма высадки — 20 групп/метр квадратный. Для посадки рекомендуется использовать сеялку, но можно и сеять клевер вручную.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Посев требуется засыпать небольшим слоем дерна, чтобы не повредить нежные всходы. Поливать лучше всего распылителем, так как сильный поток воды может смыть семена. Лучшее время для полива — поздний вечер или раннее утро. В среднем, семена всходят за десять дней, но в отдельных случаях первые ростки могут взойти спустя пять-шесть дней.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Растение это неприхотливое и живучее, прополки и подкормки ему не нужны. За две недели перед посадкой в почву можно добавить фосфорно-калийные удобрения. Азотосодержащие удобрения для растения вредны. Единственное требование к содержанию — регулярный полив. Покос производится два раза в месяц.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Выполнив все эти несложные хитрости, Вы получите густой и долговечный газон, радующий глаз!</w:t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Когда сеять белый клевер для газона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Если Вы не знаете, когда можно сеять белый клевер, то запомните, что лучшим времени посадки можно назвать конец весны-начало лета. Посадка в это время года обеспечивает бурный рост трилистника. Но, если Вы пропустили это время, не стоит отчаиваться – растение можно сажать аж до третьей декады августа. Летний период является лучшим сроком посева белого клевера — чем теплее земля, тем быстрее взойдут ростки. Главное, успеть сделать это до наступления морозов — иначе растение, еще не успевшее укрепиться, погибнет. Возможен и посев клевера осенью, когда температура воздуха не ниже 10 градусов по Цельсию. Желательно производить посев перед дождями, или же Вам придется обильно поливать растение самостоятельно.</w:t>
      </w:r>
    </w:p>
    <w:p w:rsidR="00000000" w:rsidDel="00000000" w:rsidP="00000000" w:rsidRDefault="00000000" w:rsidRPr="00000000" w14:paraId="00000011">
      <w:pPr>
        <w:pStyle w:val="Heading3"/>
        <w:rPr/>
      </w:pPr>
      <w:r w:rsidDel="00000000" w:rsidR="00000000" w:rsidRPr="00000000">
        <w:rPr>
          <w:rtl w:val="0"/>
        </w:rPr>
        <w:t xml:space="preserve">Посадка белого клевера в открытом грунте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Посадку белого клевера желательно производить отдельно от других растений. Трилистник — доминирующее растение, способное изжить своих собратьев с более слабой корневой системой. Он будет расползаться по всей территории, если не принять меры по ограничению его распространению.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Желательно, чтобы место посадки имело хорошее природное освещение — в крайнем случае, это может быть полутень. Не стоит высаживать клевер в чрезмерно влажной почве — она может быть губительна для растения, привлечь паразитов. Идеальным дерном для трилистника будут суглинка и супесчанка. Любит он и слабокислые почвы. Если грунт кислый, можно добавить в землю известь — она повысит прочность цветка перед морозами.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Белый клевер можно высаживать не только в качестве газона, но и под деревьями в саду - он выделяет в почву азотные удобрения, повышает ее плодородность. Хорошо сочетается с яркими цветами: пионами, маками, люпинами. Для создания оригинальной композиции можно использовать и цветы в горшках. При формировании клумбы клевер лучше всего высаживать отдельными изолированными группами. Не забывайте удалять отцветшие головки цветков, чтобы они не портили внешний вид газона.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К сожалению, цвести растение начинает лишь на второй год своей жизни и цветет все лето. Чтобы создать приятный луговой газон на своем дачном участке, рекомендуется применить следующую смесь трав – овсяница красная, клевер белый, мятлик луговой, полевица обыкновенная. Данная травосмесь идеальна для сухих и мало плодородных почв.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Преимущества посадки клевера в открытом грунте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 счет выраженных декоративных качеств создает привлекательный и аккуратный вид газону. Красив. Пригоден для </w:t>
      </w:r>
      <w:r w:rsidDel="00000000" w:rsidR="00000000" w:rsidRPr="00000000">
        <w:rPr>
          <w:rtl w:val="0"/>
        </w:rPr>
        <w:t xml:space="preserve">посадки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под деревьями и кустарниками. Медленный рост избавляет от частой стрижки.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Неприхотлив, живуч, зимостоек. Не нуждается в особом уходе, удобрении. </w:t>
      </w:r>
      <w:r w:rsidDel="00000000" w:rsidR="00000000" w:rsidRPr="00000000">
        <w:rPr>
          <w:rtl w:val="0"/>
        </w:rPr>
        <w:t xml:space="preserve">Саморегенерирующийся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Устойчив к вытаптыванию.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Мощная корневая система способна на несколько лет подавить рост сорняков. Также будет отличным решением для выращивания на склонах — корневище будет удерживать почву.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Обладает почвоулучшающими качествами — насыщает грунт азотными удобрениями. В случаях, когда клевер является частью травосмеси, газон не нуждается в дополнительном удобрении.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Вы содержите пасеку, то клевер, являясь медоносом, станет незаменимым помощником для Вас.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Может стать кормом для домашних животных – кур, коз, коров, даже хомячков и морских свинок. Но, если Вы выращиваете его только с этой целью, рекомендуется присмотреться к другим разновидностям — например, красный или розовый клевер.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Дешевизна. Семена этого растения стоят на порядок дешевле других растительных культур. А если Вы соберете их вручную, то это и вовсе не будет ничего Вам стоить!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Следуйте указанным выше правилам, и тогда Ваш газон будет несколько лет радовать Вас своей зеленью и пышностью!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A7004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A7004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A7004C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A7004C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20" w:customStyle="1">
    <w:name w:val="Заголовок 2 Знак"/>
    <w:basedOn w:val="a0"/>
    <w:link w:val="2"/>
    <w:uiPriority w:val="9"/>
    <w:rsid w:val="00A7004C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30" w:customStyle="1">
    <w:name w:val="Заголовок 3 Знак"/>
    <w:basedOn w:val="a0"/>
    <w:link w:val="3"/>
    <w:uiPriority w:val="9"/>
    <w:rsid w:val="00A7004C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a3">
    <w:name w:val="List Paragraph"/>
    <w:basedOn w:val="a"/>
    <w:uiPriority w:val="34"/>
    <w:qFormat w:val="1"/>
    <w:rsid w:val="000148A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L/jTVtNA9zqvaGrdSFN8R1/c2g==">AMUW2mUMqJD5SL63tD9Fz2z1HaXAahvgrDVooWCDMckv7PdRWFEc+VZw1PKxblluF3HGvT294pjR5YADIXWQz4pL6d2dSJ8qvHy08zCFpnpPTPO0oq5Isy72gd17SIrcMNoWzUwmbLKW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2022-07-02T11:24:00Z</dcterms:created>
  <dc:creator>Ольга</dc:creator>
</cp:coreProperties>
</file>