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Это самые крупные представители семейства кошачьих, и их легко узнать благодаря ярким оранжево-черным полосам. Эти высшие хищники способны уничтожать добычу любого размера, от грызунов до слонов.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У них не бывает двух одинаковых отметин, и, как и отпечатки пальцев человека, их полосы уникальны. В дикой природе они действуют как камуфляж, помогая животным сливаться с окружающей средой.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Место жительства</w:t>
      </w: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Дикие тигры живут в Азии. Большинство популяций населяют тропические регионы в таких странах, как Таиланд, Индия и Индонезия, но их можно встретить и в гораздо более холодных условиях.  Их среда обитания включает тропические, засушливые, затопленные мангровые леса и тайгу.</w:t>
      </w: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Раньше у них был гораздо больший ареал, но браконьерство, вырубка лесов и другая деятельность человека привели к сокращению популяций и мест обитания. Сегодня, по оценк</w:t>
      </w:r>
      <w:r>
        <w:rPr>
          <w:lang w:val="ru-RU"/>
        </w:rPr>
        <w:t>ам ученых, они занимают менее 6 процентов</w:t>
      </w:r>
      <w:r w:rsidRPr="008E70E3">
        <w:rPr>
          <w:lang w:val="ru-RU"/>
        </w:rPr>
        <w:t xml:space="preserve"> территории, которую они когда-то занимали.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Какие бывают виды?</w:t>
      </w: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 xml:space="preserve">В течение многих лет ученые разделяли этих животных на девять подвидов: шесть живых и три вымерших. Живущими подвидами были бенгальские, амурские, южно-китайские, </w:t>
      </w:r>
      <w:proofErr w:type="spellStart"/>
      <w:r w:rsidRPr="008E70E3">
        <w:rPr>
          <w:lang w:val="ru-RU"/>
        </w:rPr>
        <w:t>суматранские</w:t>
      </w:r>
      <w:proofErr w:type="spellEnd"/>
      <w:r w:rsidRPr="008E70E3">
        <w:rPr>
          <w:lang w:val="ru-RU"/>
        </w:rPr>
        <w:t>, индокитайские и малайские.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>
        <w:rPr>
          <w:lang w:val="ru-RU"/>
        </w:rPr>
        <w:t>Три подвида л</w:t>
      </w:r>
      <w:r w:rsidRPr="008E70E3">
        <w:rPr>
          <w:lang w:val="ru-RU"/>
        </w:rPr>
        <w:t xml:space="preserve">юди уничтожили, охотясь на них и </w:t>
      </w:r>
      <w:r>
        <w:rPr>
          <w:lang w:val="ru-RU"/>
        </w:rPr>
        <w:t>разрушая</w:t>
      </w:r>
      <w:r w:rsidRPr="008E70E3">
        <w:rPr>
          <w:lang w:val="ru-RU"/>
        </w:rPr>
        <w:t xml:space="preserve"> их пристанища. </w:t>
      </w:r>
      <w:proofErr w:type="spellStart"/>
      <w:r w:rsidRPr="008E70E3">
        <w:rPr>
          <w:lang w:val="ru-RU"/>
        </w:rPr>
        <w:t>Балийские</w:t>
      </w:r>
      <w:proofErr w:type="spellEnd"/>
      <w:r w:rsidRPr="008E70E3">
        <w:rPr>
          <w:lang w:val="ru-RU"/>
        </w:rPr>
        <w:t xml:space="preserve"> тигры в последний раз регистрировались в конце 1930-х годов, каспийские вымерли в начале 1970-х, а яванские - к началу 1980-х.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Белые полосатые кошки естественны?</w:t>
      </w: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Таких можно увидеть в некоторых зоопарках. Они являются результатом мутации в одном гене, который отвечает за прекращение производства красных и желтых пигментов, в результате чего они становятся белыми с черными полосами.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Что они едят?</w:t>
      </w: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Все кошачьи плотоядны, и значительная часть их рациона состоит из крупной добычи весом 20 кг и более, такой, как свиньи и олени. Они также способны убивать более громадную и сложную добычу, включая слонов и леопардов.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lastRenderedPageBreak/>
        <w:t xml:space="preserve">Они преследуют свою </w:t>
      </w:r>
      <w:r>
        <w:rPr>
          <w:lang w:val="ru-RU"/>
        </w:rPr>
        <w:t>жертву, чтобы подобраться к ней</w:t>
      </w:r>
      <w:r w:rsidRPr="008E70E3">
        <w:rPr>
          <w:lang w:val="ru-RU"/>
        </w:rPr>
        <w:t xml:space="preserve"> как можно ближе и остаться незамеченным, а затем быс</w:t>
      </w:r>
      <w:r>
        <w:rPr>
          <w:lang w:val="ru-RU"/>
        </w:rPr>
        <w:t>тро атакуют, впиваясь зубами в её</w:t>
      </w:r>
      <w:r w:rsidRPr="008E70E3">
        <w:rPr>
          <w:lang w:val="ru-RU"/>
        </w:rPr>
        <w:t xml:space="preserve"> шею. Клыки имеют нервы, чувствительные к давлению, поэтому он может чувствовать, куда нанести смертельный укус. Эти хищники горазды съесть более 36 кг мяса за один присест.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Задние ноги животного длиннее передних, что позволяет ему прыгать на расстояние до 10 м. У них также есть выдвижные когти, длина которых достигает 10 сантиметров. Они используются, чтобы хватать и удерживать свою жертву.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Причин</w:t>
      </w:r>
      <w:r>
        <w:rPr>
          <w:lang w:val="ru-RU"/>
        </w:rPr>
        <w:t>ы</w:t>
      </w:r>
      <w:r w:rsidRPr="008E70E3">
        <w:rPr>
          <w:lang w:val="ru-RU"/>
        </w:rPr>
        <w:t xml:space="preserve"> исчезновения</w:t>
      </w:r>
    </w:p>
    <w:p w:rsidR="00B9110B" w:rsidRPr="008E70E3" w:rsidRDefault="00B9110B" w:rsidP="00B9110B">
      <w:pPr>
        <w:rPr>
          <w:lang w:val="ru-RU"/>
        </w:rPr>
      </w:pPr>
      <w:r>
        <w:rPr>
          <w:lang w:val="ru-RU"/>
        </w:rPr>
        <w:t>Их</w:t>
      </w:r>
      <w:r w:rsidRPr="008E70E3">
        <w:rPr>
          <w:lang w:val="ru-RU"/>
        </w:rPr>
        <w:t xml:space="preserve"> относят к категории находящихся н</w:t>
      </w:r>
      <w:r>
        <w:rPr>
          <w:lang w:val="ru-RU"/>
        </w:rPr>
        <w:t xml:space="preserve">а грани исчезновения, а </w:t>
      </w:r>
      <w:r w:rsidRPr="008E70E3">
        <w:rPr>
          <w:lang w:val="ru-RU"/>
        </w:rPr>
        <w:t xml:space="preserve">незаконную охоту </w:t>
      </w:r>
      <w:r>
        <w:rPr>
          <w:lang w:val="ru-RU"/>
        </w:rPr>
        <w:t xml:space="preserve">называют </w:t>
      </w:r>
      <w:r w:rsidRPr="008E70E3">
        <w:rPr>
          <w:lang w:val="ru-RU"/>
        </w:rPr>
        <w:t>главной угрозой для этого вида. Хищников убивают браконьеры, поэтому их части тела и мех могут быть проданы в рамках незаконной торговли. Кости используются в традиционной азиатской медицине, и на аналогичных рынках продается тигровая шкура, зубы и другие части.</w:t>
      </w:r>
    </w:p>
    <w:p w:rsidR="00B9110B" w:rsidRPr="008E70E3" w:rsidRDefault="00B9110B" w:rsidP="00B9110B">
      <w:pPr>
        <w:rPr>
          <w:lang w:val="ru-RU"/>
        </w:rPr>
      </w:pPr>
    </w:p>
    <w:p w:rsidR="00B9110B" w:rsidRPr="008E70E3" w:rsidRDefault="00B9110B" w:rsidP="00B9110B">
      <w:pPr>
        <w:rPr>
          <w:lang w:val="ru-RU"/>
        </w:rPr>
      </w:pPr>
      <w:r w:rsidRPr="008E70E3">
        <w:rPr>
          <w:lang w:val="ru-RU"/>
        </w:rPr>
        <w:t>Помимо угрозы браконьерства, места их обитания превращаются в сельскохозяйственные угодья или населенные пункты и вырубаются в коммерческих целях. Нападения тигров на людей и домашний скот также приводят к конфликту больших кошек с людьми, которые убивают их в отместку.</w:t>
      </w:r>
    </w:p>
    <w:p w:rsidR="00B9110B" w:rsidRPr="008E70E3" w:rsidRDefault="00B9110B" w:rsidP="00B9110B">
      <w:pPr>
        <w:rPr>
          <w:lang w:val="ru-RU"/>
        </w:rPr>
      </w:pPr>
    </w:p>
    <w:p w:rsidR="00B9110B" w:rsidRDefault="00B9110B" w:rsidP="00B9110B">
      <w:pPr>
        <w:rPr>
          <w:lang w:val="ru-RU"/>
        </w:rPr>
      </w:pPr>
      <w:r w:rsidRPr="008E70E3">
        <w:rPr>
          <w:lang w:val="ru-RU"/>
        </w:rPr>
        <w:t>В природе осталось менее 3900 особей, но их численность в неволе намного больше. По данным Всемирного фонда дикой природы, только в США содержится около 5000 особей. Однако эксперты говорят, что разведения в неволе недостаточно для спасения сокращающихся популяций.</w:t>
      </w:r>
    </w:p>
    <w:p w:rsidR="002F42F8" w:rsidRPr="00B9110B" w:rsidRDefault="002F42F8">
      <w:pPr>
        <w:rPr>
          <w:lang w:val="ru-RU"/>
        </w:rPr>
      </w:pPr>
      <w:bookmarkStart w:id="0" w:name="_GoBack"/>
      <w:bookmarkEnd w:id="0"/>
    </w:p>
    <w:sectPr w:rsidR="002F42F8" w:rsidRPr="00B911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FA"/>
    <w:rsid w:val="000F42FA"/>
    <w:rsid w:val="002F42F8"/>
    <w:rsid w:val="00B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F893-D0BE-47EA-86E9-5AF1FC7B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Козлова</dc:creator>
  <cp:keywords/>
  <dc:description/>
  <cp:lastModifiedBy>Аля Козлова</cp:lastModifiedBy>
  <cp:revision>2</cp:revision>
  <dcterms:created xsi:type="dcterms:W3CDTF">2022-08-04T09:15:00Z</dcterms:created>
  <dcterms:modified xsi:type="dcterms:W3CDTF">2022-08-04T09:15:00Z</dcterms:modified>
</cp:coreProperties>
</file>