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383838"/>
          <w:sz w:val="18"/>
          <w:szCs w:val="18"/>
        </w:rPr>
      </w:pPr>
      <w:bookmarkStart w:colFirst="0" w:colLast="0" w:name="_cctm6m5j2hyj" w:id="0"/>
      <w:bookmarkEnd w:id="0"/>
      <w:r w:rsidDel="00000000" w:rsidR="00000000" w:rsidRPr="00000000">
        <w:rPr>
          <w:rtl w:val="0"/>
        </w:rPr>
        <w:t xml:space="preserve">Топ 6 городов для любителей шопинга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8oxzxnm8tiy" w:id="1"/>
      <w:bookmarkEnd w:id="1"/>
      <w:r w:rsidDel="00000000" w:rsidR="00000000" w:rsidRPr="00000000">
        <w:rPr>
          <w:rtl w:val="0"/>
        </w:rPr>
        <w:t xml:space="preserve">Милан</w:t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Лидер стиля со времен средневековья. Его модельеры, лейблы и модные дома влияют на направления одежды, текстиля и дизайна в Италии, а также во всем мире. Шопинг на площади Пьяцца-дель-Дуомо и Квадрилатеро-делла-Мода вызовет восторг у любой модницы. Родина таких знаменитых кутюрье, как Джорджио Армани, Валентино Гаравани, Дольче и Габбана, Миучча Прада и Франко Москино. Попробуйте запланировать поездку в период весенней или осенней недели моды в Италии.</w:t>
      </w:r>
    </w:p>
    <w:p w:rsidR="00000000" w:rsidDel="00000000" w:rsidP="00000000" w:rsidRDefault="00000000" w:rsidRPr="00000000" w14:paraId="00000004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iaynvunjmacn" w:id="2"/>
      <w:bookmarkEnd w:id="2"/>
      <w:r w:rsidDel="00000000" w:rsidR="00000000" w:rsidRPr="00000000">
        <w:rPr>
          <w:rtl w:val="0"/>
        </w:rPr>
        <w:t xml:space="preserve">Лондон</w:t>
      </w:r>
    </w:p>
    <w:p w:rsidR="00000000" w:rsidDel="00000000" w:rsidP="00000000" w:rsidRDefault="00000000" w:rsidRPr="00000000" w14:paraId="00000006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Лондон - один из четырех всемирных столиц красоты наряду с Нью-Йорком, Миланом и Парижем. Огромное влияние оказали Кейт Миддлтон и Александр МакКуин. Эти двое сегодня выдвинули столицу на передний план мировой моды. Однако он является таким в течении десятилетий (помните революцию мини-юбок 60-х ?), и его образы были приняты во всем мире.</w:t>
      </w:r>
    </w:p>
    <w:p w:rsidR="00000000" w:rsidDel="00000000" w:rsidP="00000000" w:rsidRDefault="00000000" w:rsidRPr="00000000" w14:paraId="00000007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6673exmr93y" w:id="3"/>
      <w:bookmarkEnd w:id="3"/>
      <w:r w:rsidDel="00000000" w:rsidR="00000000" w:rsidRPr="00000000">
        <w:rPr>
          <w:rtl w:val="0"/>
        </w:rPr>
        <w:t xml:space="preserve">Париж</w:t>
      </w:r>
    </w:p>
    <w:p w:rsidR="00000000" w:rsidDel="00000000" w:rsidP="00000000" w:rsidRDefault="00000000" w:rsidRPr="00000000" w14:paraId="00000009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Париж - один из главных мест для модников. Мир всегда обращался к этому городу за вопросами стиля, еще до дней Коко Шанель. Такие имена, как Кристиан Диор, Живанши и Жан Поль Готье - это те кто всегда на модной арене. Здесь огромное количество магазинов, бутиков, портных и даже супер-шикарных универмагов.</w:t>
      </w:r>
    </w:p>
    <w:p w:rsidR="00000000" w:rsidDel="00000000" w:rsidP="00000000" w:rsidRDefault="00000000" w:rsidRPr="00000000" w14:paraId="0000000A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kn718d41rfay" w:id="4"/>
      <w:bookmarkEnd w:id="4"/>
      <w:r w:rsidDel="00000000" w:rsidR="00000000" w:rsidRPr="00000000">
        <w:rPr>
          <w:rtl w:val="0"/>
        </w:rPr>
        <w:t xml:space="preserve">Барселона</w:t>
      </w:r>
    </w:p>
    <w:p w:rsidR="00000000" w:rsidDel="00000000" w:rsidP="00000000" w:rsidRDefault="00000000" w:rsidRPr="00000000" w14:paraId="0000000C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 таком прекрасном месте стиль и мода играют большую роль в культуре. Окруженный причудливой архитектурой Антонио Гауди, это Мекка для современного творчества. Благодаря процветающей текстильной промышленности и множеству школ где обучают дизайну и созданию трендовых образов, Барселона поднялась в рейтинге и попала в десятку лучших местечек на земном шаре.</w:t>
      </w:r>
    </w:p>
    <w:p w:rsidR="00000000" w:rsidDel="00000000" w:rsidP="00000000" w:rsidRDefault="00000000" w:rsidRPr="00000000" w14:paraId="0000000D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ihljd65x4pei" w:id="5"/>
      <w:bookmarkEnd w:id="5"/>
      <w:r w:rsidDel="00000000" w:rsidR="00000000" w:rsidRPr="00000000">
        <w:rPr>
          <w:rtl w:val="0"/>
        </w:rPr>
        <w:t xml:space="preserve">Лос-Анджелес</w:t>
      </w:r>
    </w:p>
    <w:p w:rsidR="00000000" w:rsidDel="00000000" w:rsidP="00000000" w:rsidRDefault="00000000" w:rsidRPr="00000000" w14:paraId="0000000F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Его всеми известные торговые центры в Беверли-Хиллз, Мелроуз и Санта-Монике широко освещаются в прессе, демонстрируя последние образы, которым мы все хотим следовать. Голливудские хипстеры, одетые прославленными стилистами, поднимают планку того, что сейчас в тренде. Здесь много заслуживающих внимания фотографов, парикмахеров, визажистов и дизайнеров, неудивительно, что этот очаг творчества и есть раем для модниц.</w:t>
      </w:r>
    </w:p>
    <w:p w:rsidR="00000000" w:rsidDel="00000000" w:rsidP="00000000" w:rsidRDefault="00000000" w:rsidRPr="00000000" w14:paraId="00000010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/>
      </w:pPr>
      <w:bookmarkStart w:colFirst="0" w:colLast="0" w:name="_n7ne3hjcg1rn" w:id="6"/>
      <w:bookmarkEnd w:id="6"/>
      <w:r w:rsidDel="00000000" w:rsidR="00000000" w:rsidRPr="00000000">
        <w:rPr>
          <w:rtl w:val="0"/>
        </w:rPr>
        <w:t xml:space="preserve">Нью-Йорк</w:t>
      </w:r>
    </w:p>
    <w:p w:rsidR="00000000" w:rsidDel="00000000" w:rsidP="00000000" w:rsidRDefault="00000000" w:rsidRPr="00000000" w14:paraId="00000012">
      <w:pPr>
        <w:rPr>
          <w:color w:val="383838"/>
          <w:sz w:val="18"/>
          <w:szCs w:val="1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Нью-Йорк с его большим количеством дизайнерских бутиков и многообещающих торговых центров. Известный своей Неделей моды (проводится дважды в год в феврале и сентябре), также может похвастаться процветающим швейным районом и школой для многих дизайнеров-новаторов. Многие жители Нью-Йорка также следят за трендами и имеют собственное чувство стиля. Если вы понаблюдаете некоторое время за простыми людьми, вы заметите его отличительную городскую эстетику. Истинные модницы захотят посетить« Аллею славы» на 7-й авеню.</w:t>
      </w:r>
    </w:p>
    <w:p w:rsidR="00000000" w:rsidDel="00000000" w:rsidP="00000000" w:rsidRDefault="00000000" w:rsidRPr="00000000" w14:paraId="00000013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83838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